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CCCCA86" w14:textId="56A62DD8" w:rsidR="002F1B64" w:rsidRPr="008F7986" w:rsidRDefault="002F1B64" w:rsidP="002F1B64">
      <w:pPr>
        <w:pStyle w:val="Header"/>
        <w:tabs>
          <w:tab w:val="right" w:pos="9639"/>
        </w:tabs>
        <w:rPr>
          <w:bCs/>
          <w:i/>
          <w:noProof w:val="0"/>
          <w:sz w:val="32"/>
        </w:rPr>
      </w:pPr>
      <w:bookmarkStart w:id="0" w:name="OLE_LINK5"/>
      <w:bookmarkStart w:id="1" w:name="OLE_LINK6"/>
      <w:r w:rsidRPr="008F7986">
        <w:rPr>
          <w:bCs/>
          <w:noProof w:val="0"/>
          <w:sz w:val="24"/>
        </w:rPr>
        <w:t>3GPP T</w:t>
      </w:r>
      <w:bookmarkStart w:id="2" w:name="_Ref452454252"/>
      <w:bookmarkEnd w:id="2"/>
      <w:r w:rsidRPr="008F7986">
        <w:rPr>
          <w:bCs/>
          <w:noProof w:val="0"/>
          <w:sz w:val="24"/>
        </w:rPr>
        <w:t xml:space="preserve">SG-RAN </w:t>
      </w:r>
      <w:r w:rsidRPr="008F7986">
        <w:rPr>
          <w:noProof w:val="0"/>
          <w:sz w:val="24"/>
        </w:rPr>
        <w:t>WG</w:t>
      </w:r>
      <w:r w:rsidR="0004189A" w:rsidRPr="008F7986">
        <w:rPr>
          <w:noProof w:val="0"/>
          <w:sz w:val="24"/>
        </w:rPr>
        <w:t>1#</w:t>
      </w:r>
      <w:r w:rsidR="000E7707">
        <w:rPr>
          <w:noProof w:val="0"/>
          <w:sz w:val="24"/>
        </w:rPr>
        <w:t>92</w:t>
      </w:r>
      <w:r w:rsidR="00053A7C">
        <w:rPr>
          <w:noProof w:val="0"/>
          <w:sz w:val="24"/>
        </w:rPr>
        <w:t>bis</w:t>
      </w:r>
      <w:r w:rsidRPr="008F7986">
        <w:rPr>
          <w:bCs/>
          <w:noProof w:val="0"/>
          <w:sz w:val="24"/>
        </w:rPr>
        <w:tab/>
      </w:r>
      <w:r w:rsidR="000E7707" w:rsidRPr="00F15788">
        <w:rPr>
          <w:bCs/>
          <w:noProof w:val="0"/>
          <w:sz w:val="24"/>
          <w:lang w:val="en-GB" w:eastAsia="ja-JP"/>
        </w:rPr>
        <w:t>R1-180</w:t>
      </w:r>
      <w:r w:rsidR="00F15788" w:rsidRPr="00F15788">
        <w:rPr>
          <w:bCs/>
          <w:noProof w:val="0"/>
          <w:sz w:val="24"/>
          <w:lang w:val="en-GB" w:eastAsia="ja-JP"/>
        </w:rPr>
        <w:t>4456</w:t>
      </w:r>
    </w:p>
    <w:bookmarkEnd w:id="0"/>
    <w:bookmarkEnd w:id="1"/>
    <w:p w14:paraId="36A78A8F" w14:textId="52B3D913" w:rsidR="000E7707" w:rsidRPr="00461210" w:rsidRDefault="00053A7C" w:rsidP="000E7707">
      <w:pPr>
        <w:pStyle w:val="Header"/>
        <w:tabs>
          <w:tab w:val="right" w:pos="9639"/>
        </w:tabs>
        <w:rPr>
          <w:bCs/>
          <w:noProof w:val="0"/>
          <w:sz w:val="24"/>
          <w:lang w:val="en-GB"/>
        </w:rPr>
      </w:pPr>
      <w:r>
        <w:rPr>
          <w:noProof w:val="0"/>
          <w:sz w:val="24"/>
          <w:lang w:val="en-GB"/>
        </w:rPr>
        <w:t>Sanya</w:t>
      </w:r>
      <w:r w:rsidR="000E7707" w:rsidRPr="00250894">
        <w:rPr>
          <w:noProof w:val="0"/>
          <w:sz w:val="24"/>
          <w:lang w:val="en-GB"/>
        </w:rPr>
        <w:t xml:space="preserve">, </w:t>
      </w:r>
      <w:r>
        <w:rPr>
          <w:noProof w:val="0"/>
          <w:sz w:val="24"/>
          <w:lang w:val="en-GB"/>
        </w:rPr>
        <w:t>China</w:t>
      </w:r>
      <w:r w:rsidR="000E7707" w:rsidRPr="00250894">
        <w:rPr>
          <w:noProof w:val="0"/>
          <w:sz w:val="24"/>
          <w:lang w:val="en-GB"/>
        </w:rPr>
        <w:t xml:space="preserve"> </w:t>
      </w:r>
      <w:r>
        <w:rPr>
          <w:noProof w:val="0"/>
          <w:sz w:val="24"/>
          <w:lang w:val="en-GB"/>
        </w:rPr>
        <w:t>April 1</w:t>
      </w:r>
      <w:r w:rsidR="000E7707">
        <w:rPr>
          <w:noProof w:val="0"/>
          <w:sz w:val="24"/>
          <w:lang w:val="en-GB"/>
        </w:rPr>
        <w:t>6</w:t>
      </w:r>
      <w:r w:rsidR="000E7707" w:rsidRPr="00B92625">
        <w:rPr>
          <w:noProof w:val="0"/>
          <w:sz w:val="24"/>
          <w:vertAlign w:val="superscript"/>
          <w:lang w:val="en-GB"/>
        </w:rPr>
        <w:t>th</w:t>
      </w:r>
      <w:r w:rsidR="000E7707">
        <w:rPr>
          <w:noProof w:val="0"/>
          <w:sz w:val="24"/>
          <w:lang w:val="en-GB"/>
        </w:rPr>
        <w:t xml:space="preserve"> –</w:t>
      </w:r>
      <w:r>
        <w:rPr>
          <w:noProof w:val="0"/>
          <w:sz w:val="24"/>
          <w:lang w:val="en-GB"/>
        </w:rPr>
        <w:t xml:space="preserve"> </w:t>
      </w:r>
      <w:r w:rsidR="001956A8">
        <w:rPr>
          <w:noProof w:val="0"/>
          <w:sz w:val="24"/>
          <w:lang w:val="en-GB"/>
        </w:rPr>
        <w:t>2</w:t>
      </w:r>
      <w:r>
        <w:rPr>
          <w:noProof w:val="0"/>
          <w:sz w:val="24"/>
          <w:lang w:val="en-GB"/>
        </w:rPr>
        <w:t>0</w:t>
      </w:r>
      <w:r>
        <w:rPr>
          <w:noProof w:val="0"/>
          <w:sz w:val="24"/>
          <w:vertAlign w:val="superscript"/>
          <w:lang w:val="en-GB"/>
        </w:rPr>
        <w:t>th</w:t>
      </w:r>
      <w:r w:rsidR="000E7707">
        <w:rPr>
          <w:noProof w:val="0"/>
          <w:sz w:val="24"/>
          <w:lang w:val="en-GB"/>
        </w:rPr>
        <w:t>, 2018</w:t>
      </w:r>
    </w:p>
    <w:p w14:paraId="0DE4A9A8" w14:textId="77777777" w:rsidR="002F1B64" w:rsidRPr="008F7986" w:rsidRDefault="002F1B64" w:rsidP="002F1B64">
      <w:pPr>
        <w:pStyle w:val="Header"/>
        <w:rPr>
          <w:bCs/>
          <w:noProof w:val="0"/>
          <w:sz w:val="24"/>
          <w:lang w:eastAsia="ja-JP"/>
        </w:rPr>
      </w:pPr>
    </w:p>
    <w:p w14:paraId="184D3AF2" w14:textId="1DE6B870" w:rsidR="002F1B64" w:rsidRPr="008F7986" w:rsidRDefault="002F1B64" w:rsidP="002F1B64">
      <w:pPr>
        <w:pStyle w:val="CRCoverPage"/>
        <w:rPr>
          <w:rFonts w:cs="Arial"/>
          <w:b/>
          <w:bCs/>
          <w:sz w:val="24"/>
          <w:lang w:val="en-US" w:eastAsia="ja-JP"/>
        </w:rPr>
      </w:pPr>
      <w:r w:rsidRPr="008F7986">
        <w:rPr>
          <w:rFonts w:cs="Arial"/>
          <w:b/>
          <w:bCs/>
          <w:sz w:val="24"/>
          <w:lang w:val="en-US"/>
        </w:rPr>
        <w:t>Agenda item:</w:t>
      </w:r>
      <w:r w:rsidRPr="008F7986">
        <w:rPr>
          <w:rFonts w:cs="Arial"/>
          <w:b/>
          <w:bCs/>
          <w:sz w:val="24"/>
          <w:lang w:val="en-US"/>
        </w:rPr>
        <w:tab/>
      </w:r>
      <w:r w:rsidRPr="008F7986">
        <w:rPr>
          <w:rFonts w:cs="Arial"/>
          <w:b/>
          <w:bCs/>
          <w:sz w:val="24"/>
          <w:lang w:val="en-US"/>
        </w:rPr>
        <w:tab/>
      </w:r>
      <w:r w:rsidR="00002537" w:rsidRPr="008F7986">
        <w:rPr>
          <w:rFonts w:cs="Arial"/>
          <w:b/>
          <w:bCs/>
          <w:sz w:val="24"/>
          <w:lang w:val="en-US"/>
        </w:rPr>
        <w:t>7</w:t>
      </w:r>
      <w:r w:rsidR="00303F60" w:rsidRPr="008F7986">
        <w:rPr>
          <w:rFonts w:cs="Arial"/>
          <w:b/>
          <w:bCs/>
          <w:sz w:val="24"/>
          <w:lang w:val="en-US"/>
        </w:rPr>
        <w:t>.</w:t>
      </w:r>
      <w:r w:rsidR="000E7707">
        <w:rPr>
          <w:rFonts w:cs="Arial"/>
          <w:b/>
          <w:bCs/>
          <w:sz w:val="24"/>
          <w:lang w:val="en-US"/>
        </w:rPr>
        <w:t>1.</w:t>
      </w:r>
      <w:r w:rsidR="00827C60" w:rsidRPr="008F7986">
        <w:rPr>
          <w:rFonts w:cs="Arial"/>
          <w:b/>
          <w:bCs/>
          <w:sz w:val="24"/>
          <w:lang w:val="en-US"/>
        </w:rPr>
        <w:t>1.4.1</w:t>
      </w:r>
    </w:p>
    <w:p w14:paraId="65DB1022" w14:textId="17CD968C" w:rsidR="002F1B64" w:rsidRPr="008F7986" w:rsidRDefault="002F1B64" w:rsidP="002F1B64">
      <w:pPr>
        <w:tabs>
          <w:tab w:val="left" w:pos="1985"/>
        </w:tabs>
        <w:ind w:left="1985" w:hanging="1985"/>
        <w:rPr>
          <w:rFonts w:ascii="Arial" w:hAnsi="Arial" w:cs="Arial"/>
          <w:b/>
          <w:bCs/>
          <w:sz w:val="24"/>
          <w:lang w:val="en-US"/>
        </w:rPr>
      </w:pPr>
      <w:r w:rsidRPr="008F7986">
        <w:rPr>
          <w:rFonts w:ascii="Arial" w:hAnsi="Arial" w:cs="Arial"/>
          <w:b/>
          <w:bCs/>
          <w:sz w:val="24"/>
          <w:lang w:val="en-US"/>
        </w:rPr>
        <w:t>Source:</w:t>
      </w:r>
      <w:r w:rsidRPr="008F7986">
        <w:rPr>
          <w:rFonts w:ascii="Arial" w:hAnsi="Arial" w:cs="Arial"/>
          <w:b/>
          <w:bCs/>
          <w:sz w:val="24"/>
          <w:lang w:val="en-US"/>
        </w:rPr>
        <w:tab/>
      </w:r>
      <w:bookmarkStart w:id="3" w:name="OLE_LINK1"/>
      <w:bookmarkStart w:id="4" w:name="OLE_LINK2"/>
      <w:r w:rsidRPr="008F7986">
        <w:rPr>
          <w:rFonts w:ascii="Arial" w:hAnsi="Arial" w:cs="Arial"/>
          <w:b/>
          <w:bCs/>
          <w:sz w:val="24"/>
          <w:lang w:val="en-US"/>
        </w:rPr>
        <w:t>Nokia</w:t>
      </w:r>
      <w:bookmarkEnd w:id="3"/>
      <w:bookmarkEnd w:id="4"/>
      <w:r w:rsidRPr="008F7986">
        <w:rPr>
          <w:rFonts w:ascii="Arial" w:hAnsi="Arial" w:cs="Arial"/>
          <w:b/>
          <w:bCs/>
          <w:sz w:val="24"/>
          <w:lang w:val="en-US"/>
        </w:rPr>
        <w:t xml:space="preserve">, </w:t>
      </w:r>
      <w:r w:rsidR="0004189A" w:rsidRPr="008F7986">
        <w:rPr>
          <w:rFonts w:ascii="Arial" w:hAnsi="Arial" w:cs="Arial"/>
          <w:b/>
          <w:bCs/>
          <w:sz w:val="24"/>
          <w:lang w:val="en-US"/>
        </w:rPr>
        <w:t>Nokia</w:t>
      </w:r>
      <w:r w:rsidRPr="008F7986">
        <w:rPr>
          <w:rFonts w:ascii="Arial" w:hAnsi="Arial" w:cs="Arial"/>
          <w:b/>
          <w:bCs/>
          <w:sz w:val="24"/>
          <w:lang w:val="en-US"/>
        </w:rPr>
        <w:t xml:space="preserve"> Shanghai Bell </w:t>
      </w:r>
    </w:p>
    <w:p w14:paraId="6C17C0E9" w14:textId="4D8CB7F1" w:rsidR="002F1B64" w:rsidRPr="008F7986" w:rsidRDefault="002F1B64" w:rsidP="002F1B64">
      <w:pPr>
        <w:ind w:left="1985" w:hanging="1985"/>
        <w:rPr>
          <w:rFonts w:ascii="Arial" w:hAnsi="Arial" w:cs="Arial"/>
          <w:b/>
          <w:bCs/>
          <w:sz w:val="24"/>
          <w:lang w:val="en-US"/>
        </w:rPr>
      </w:pPr>
      <w:r w:rsidRPr="008F7986">
        <w:rPr>
          <w:rFonts w:ascii="Arial" w:hAnsi="Arial" w:cs="Arial"/>
          <w:b/>
          <w:bCs/>
          <w:sz w:val="24"/>
          <w:lang w:val="en-US"/>
        </w:rPr>
        <w:t>Title:</w:t>
      </w:r>
      <w:r w:rsidRPr="008F7986">
        <w:rPr>
          <w:rFonts w:ascii="Arial" w:hAnsi="Arial" w:cs="Arial"/>
          <w:b/>
          <w:bCs/>
          <w:sz w:val="24"/>
          <w:lang w:val="en-US"/>
        </w:rPr>
        <w:tab/>
      </w:r>
      <w:r w:rsidR="00303F60" w:rsidRPr="008F7986">
        <w:rPr>
          <w:rFonts w:ascii="Arial" w:hAnsi="Arial" w:cs="Arial"/>
          <w:b/>
          <w:bCs/>
          <w:sz w:val="24"/>
          <w:lang w:val="en-US"/>
        </w:rPr>
        <w:t>Remaining details on PRACH formats</w:t>
      </w:r>
    </w:p>
    <w:p w14:paraId="3F1AFA8D" w14:textId="77777777" w:rsidR="002F1B64" w:rsidRPr="008F7986" w:rsidRDefault="002F1B64" w:rsidP="002F1B64">
      <w:pPr>
        <w:rPr>
          <w:rFonts w:ascii="Arial" w:hAnsi="Arial" w:cs="Arial"/>
          <w:b/>
          <w:bCs/>
          <w:sz w:val="24"/>
          <w:lang w:val="en-US"/>
        </w:rPr>
      </w:pPr>
      <w:r w:rsidRPr="008F7986">
        <w:rPr>
          <w:rFonts w:ascii="Arial" w:hAnsi="Arial" w:cs="Arial"/>
          <w:b/>
          <w:bCs/>
          <w:sz w:val="24"/>
          <w:lang w:val="en-US"/>
        </w:rPr>
        <w:t>Document for:</w:t>
      </w:r>
      <w:r w:rsidRPr="008F7986">
        <w:rPr>
          <w:rFonts w:ascii="Arial" w:hAnsi="Arial" w:cs="Arial"/>
          <w:b/>
          <w:bCs/>
          <w:sz w:val="24"/>
          <w:lang w:val="en-US"/>
        </w:rPr>
        <w:tab/>
      </w:r>
      <w:r w:rsidRPr="008F7986">
        <w:rPr>
          <w:rFonts w:ascii="Arial" w:hAnsi="Arial" w:cs="Arial"/>
          <w:b/>
          <w:bCs/>
          <w:sz w:val="24"/>
          <w:lang w:val="en-US"/>
        </w:rPr>
        <w:tab/>
        <w:t>Discussion and Decision</w:t>
      </w:r>
    </w:p>
    <w:p w14:paraId="219CFE66" w14:textId="77777777" w:rsidR="0034111C" w:rsidRPr="008F7986" w:rsidRDefault="0034111C">
      <w:pPr>
        <w:pStyle w:val="Heading1"/>
        <w:rPr>
          <w:lang w:val="en-US"/>
        </w:rPr>
      </w:pPr>
      <w:r w:rsidRPr="008F7986">
        <w:rPr>
          <w:lang w:val="en-US"/>
        </w:rPr>
        <w:t>1</w:t>
      </w:r>
      <w:r w:rsidRPr="008F7986">
        <w:rPr>
          <w:lang w:val="en-US"/>
        </w:rPr>
        <w:tab/>
      </w:r>
      <w:r w:rsidR="00EE7FA7" w:rsidRPr="008F7986">
        <w:rPr>
          <w:lang w:val="en-US"/>
        </w:rPr>
        <w:t>Introduction</w:t>
      </w:r>
    </w:p>
    <w:p w14:paraId="530066B0" w14:textId="0A870A29" w:rsidR="00B96259" w:rsidRPr="003D64BB" w:rsidRDefault="00053A7C" w:rsidP="00B96259">
      <w:pPr>
        <w:overflowPunct/>
        <w:autoSpaceDE/>
        <w:autoSpaceDN/>
        <w:adjustRightInd/>
        <w:spacing w:after="120" w:line="259" w:lineRule="auto"/>
        <w:jc w:val="both"/>
        <w:textAlignment w:val="auto"/>
        <w:rPr>
          <w:rFonts w:eastAsiaTheme="minorHAnsi"/>
          <w:bCs/>
          <w:lang w:val="en-US"/>
        </w:rPr>
      </w:pPr>
      <w:r>
        <w:rPr>
          <w:rFonts w:eastAsiaTheme="minorHAnsi"/>
          <w:bCs/>
          <w:lang w:val="en-US"/>
        </w:rPr>
        <w:t>During RAN plenary #79, a new version of the</w:t>
      </w:r>
      <w:r w:rsidR="00AA75B1" w:rsidRPr="003D64BB">
        <w:rPr>
          <w:rFonts w:eastAsiaTheme="minorHAnsi"/>
          <w:bCs/>
          <w:lang w:val="en-US"/>
        </w:rPr>
        <w:t xml:space="preserve"> release 15 NR specifications </w:t>
      </w:r>
      <w:r w:rsidRPr="003D64BB">
        <w:rPr>
          <w:rFonts w:eastAsiaTheme="minorHAnsi"/>
          <w:bCs/>
          <w:lang w:val="en-US"/>
        </w:rPr>
        <w:t>was</w:t>
      </w:r>
      <w:r w:rsidR="00AA75B1" w:rsidRPr="003D64BB">
        <w:rPr>
          <w:rFonts w:eastAsiaTheme="minorHAnsi"/>
          <w:bCs/>
          <w:lang w:val="en-US"/>
        </w:rPr>
        <w:t xml:space="preserve"> approved. Furthermore, it </w:t>
      </w:r>
      <w:r>
        <w:rPr>
          <w:rFonts w:eastAsiaTheme="minorHAnsi"/>
          <w:bCs/>
          <w:lang w:val="en-US"/>
        </w:rPr>
        <w:t>was agreed that during the second</w:t>
      </w:r>
      <w:r w:rsidR="00AA75B1" w:rsidRPr="003D64BB">
        <w:rPr>
          <w:rFonts w:eastAsiaTheme="minorHAnsi"/>
          <w:bCs/>
          <w:lang w:val="en-US"/>
        </w:rPr>
        <w:t xml:space="preserve"> quarter of 2018, RAN1 will continue to focus on </w:t>
      </w:r>
      <w:r>
        <w:rPr>
          <w:rFonts w:eastAsiaTheme="minorHAnsi"/>
          <w:bCs/>
          <w:lang w:val="en-US"/>
        </w:rPr>
        <w:t>closing the open issues</w:t>
      </w:r>
      <w:r w:rsidR="00AA75B1" w:rsidRPr="003D64BB">
        <w:rPr>
          <w:rFonts w:eastAsiaTheme="minorHAnsi"/>
          <w:bCs/>
          <w:lang w:val="en-US"/>
        </w:rPr>
        <w:t xml:space="preserve"> within the scope of the December drop. </w:t>
      </w:r>
    </w:p>
    <w:p w14:paraId="1728C348" w14:textId="79030FA1" w:rsidR="001648CC" w:rsidRPr="003D64BB" w:rsidRDefault="001648CC" w:rsidP="00B96259">
      <w:pPr>
        <w:overflowPunct/>
        <w:autoSpaceDE/>
        <w:autoSpaceDN/>
        <w:adjustRightInd/>
        <w:spacing w:after="120" w:line="259" w:lineRule="auto"/>
        <w:jc w:val="both"/>
        <w:textAlignment w:val="auto"/>
        <w:rPr>
          <w:rFonts w:eastAsiaTheme="minorHAnsi"/>
          <w:bCs/>
          <w:lang w:val="en-US"/>
        </w:rPr>
      </w:pPr>
      <w:r w:rsidRPr="003D64BB">
        <w:rPr>
          <w:rFonts w:eastAsiaTheme="minorHAnsi"/>
          <w:bCs/>
          <w:lang w:val="en-US"/>
        </w:rPr>
        <w:t xml:space="preserve">In this contribution, we discuss the remaining open points </w:t>
      </w:r>
      <w:r w:rsidR="00E36E6D" w:rsidRPr="003D64BB">
        <w:rPr>
          <w:rFonts w:eastAsiaTheme="minorHAnsi"/>
          <w:bCs/>
          <w:lang w:val="en-US"/>
        </w:rPr>
        <w:t>in the specification for</w:t>
      </w:r>
      <w:r w:rsidR="00303F60" w:rsidRPr="003D64BB">
        <w:rPr>
          <w:rFonts w:eastAsiaTheme="minorHAnsi"/>
          <w:bCs/>
          <w:lang w:val="en-US"/>
        </w:rPr>
        <w:t xml:space="preserve"> the PRACH formats</w:t>
      </w:r>
      <w:r w:rsidRPr="003D64BB">
        <w:rPr>
          <w:rFonts w:eastAsiaTheme="minorHAnsi"/>
          <w:bCs/>
          <w:lang w:val="en-US"/>
        </w:rPr>
        <w:t>. Specifically, we consider the following point</w:t>
      </w:r>
      <w:r w:rsidR="004853AA">
        <w:rPr>
          <w:rFonts w:eastAsiaTheme="minorHAnsi"/>
          <w:bCs/>
          <w:lang w:val="en-US"/>
        </w:rPr>
        <w:t>s</w:t>
      </w:r>
      <w:r w:rsidRPr="003D64BB">
        <w:rPr>
          <w:rFonts w:eastAsiaTheme="minorHAnsi"/>
          <w:bCs/>
          <w:lang w:val="en-US"/>
        </w:rPr>
        <w:t>:</w:t>
      </w:r>
    </w:p>
    <w:p w14:paraId="4799BD38" w14:textId="6016D5BA" w:rsidR="00303F60" w:rsidRPr="003D64BB" w:rsidRDefault="000047C3" w:rsidP="0083363F">
      <w:pPr>
        <w:pStyle w:val="ListParagraph"/>
        <w:numPr>
          <w:ilvl w:val="0"/>
          <w:numId w:val="30"/>
        </w:numPr>
        <w:spacing w:after="120" w:line="259" w:lineRule="auto"/>
        <w:jc w:val="both"/>
        <w:rPr>
          <w:rFonts w:eastAsiaTheme="minorHAnsi"/>
          <w:bCs/>
          <w:sz w:val="20"/>
          <w:szCs w:val="20"/>
          <w:lang w:val="en-US"/>
        </w:rPr>
      </w:pPr>
      <w:r w:rsidRPr="003D64BB">
        <w:rPr>
          <w:rFonts w:eastAsiaTheme="minorHAnsi"/>
          <w:bCs/>
          <w:sz w:val="20"/>
          <w:szCs w:val="20"/>
          <w:lang w:val="en-US"/>
        </w:rPr>
        <w:t>PRACH configuration table</w:t>
      </w:r>
      <w:r w:rsidR="00434434">
        <w:rPr>
          <w:rFonts w:eastAsiaTheme="minorHAnsi"/>
          <w:bCs/>
          <w:sz w:val="20"/>
          <w:szCs w:val="20"/>
          <w:lang w:val="en-US"/>
        </w:rPr>
        <w:t xml:space="preserve"> for </w:t>
      </w:r>
      <w:r w:rsidR="0064437C">
        <w:rPr>
          <w:rFonts w:eastAsiaTheme="minorHAnsi"/>
          <w:bCs/>
          <w:sz w:val="20"/>
          <w:szCs w:val="20"/>
          <w:lang w:val="en-US"/>
        </w:rPr>
        <w:t>short sequences in unpaired spectrum in FR2</w:t>
      </w:r>
      <w:r w:rsidRPr="003D64BB">
        <w:rPr>
          <w:rFonts w:eastAsiaTheme="minorHAnsi"/>
          <w:bCs/>
          <w:sz w:val="20"/>
          <w:szCs w:val="20"/>
          <w:lang w:val="en-US"/>
        </w:rPr>
        <w:t>.</w:t>
      </w:r>
    </w:p>
    <w:p w14:paraId="70163AC9" w14:textId="24B24DC2" w:rsidR="003956D4" w:rsidRDefault="003956D4" w:rsidP="003956D4">
      <w:pPr>
        <w:pStyle w:val="ListParagraph"/>
        <w:numPr>
          <w:ilvl w:val="0"/>
          <w:numId w:val="30"/>
        </w:numPr>
        <w:spacing w:after="120" w:line="259" w:lineRule="auto"/>
        <w:jc w:val="both"/>
        <w:rPr>
          <w:rFonts w:eastAsiaTheme="minorHAnsi"/>
          <w:bCs/>
          <w:sz w:val="20"/>
          <w:szCs w:val="20"/>
          <w:lang w:val="en-US"/>
        </w:rPr>
      </w:pPr>
      <w:r w:rsidRPr="003D64BB">
        <w:rPr>
          <w:rFonts w:eastAsiaTheme="minorHAnsi"/>
          <w:bCs/>
          <w:sz w:val="20"/>
          <w:szCs w:val="20"/>
          <w:lang w:val="en-US"/>
        </w:rPr>
        <w:t>RACH occasions overlapping downlink symbols</w:t>
      </w:r>
      <w:r w:rsidR="00053A7C">
        <w:rPr>
          <w:rFonts w:eastAsiaTheme="minorHAnsi"/>
          <w:bCs/>
          <w:sz w:val="20"/>
          <w:szCs w:val="20"/>
          <w:lang w:val="en-US"/>
        </w:rPr>
        <w:t xml:space="preserve"> in FR1 and FR2</w:t>
      </w:r>
      <w:r w:rsidRPr="003D64BB">
        <w:rPr>
          <w:rFonts w:eastAsiaTheme="minorHAnsi"/>
          <w:bCs/>
          <w:sz w:val="20"/>
          <w:szCs w:val="20"/>
          <w:lang w:val="en-US"/>
        </w:rPr>
        <w:t>.</w:t>
      </w:r>
    </w:p>
    <w:p w14:paraId="4D986569" w14:textId="3664234F" w:rsidR="00127EE6" w:rsidRPr="003D64BB" w:rsidRDefault="00127EE6" w:rsidP="003956D4">
      <w:pPr>
        <w:pStyle w:val="ListParagraph"/>
        <w:numPr>
          <w:ilvl w:val="0"/>
          <w:numId w:val="30"/>
        </w:numPr>
        <w:spacing w:after="120" w:line="259" w:lineRule="auto"/>
        <w:jc w:val="both"/>
        <w:rPr>
          <w:rFonts w:eastAsiaTheme="minorHAnsi"/>
          <w:bCs/>
          <w:sz w:val="20"/>
          <w:szCs w:val="20"/>
          <w:lang w:val="en-US"/>
        </w:rPr>
      </w:pPr>
      <w:r>
        <w:rPr>
          <w:rFonts w:eastAsiaTheme="minorHAnsi"/>
          <w:bCs/>
          <w:sz w:val="20"/>
          <w:szCs w:val="20"/>
          <w:lang w:val="en-US"/>
        </w:rPr>
        <w:t>Clarifications to the specifications.</w:t>
      </w:r>
    </w:p>
    <w:p w14:paraId="3740F26E" w14:textId="4037F587" w:rsidR="005916C4" w:rsidRPr="003D64BB" w:rsidRDefault="005916C4" w:rsidP="005916C4">
      <w:pPr>
        <w:spacing w:after="120" w:line="259" w:lineRule="auto"/>
        <w:jc w:val="both"/>
        <w:rPr>
          <w:rFonts w:eastAsiaTheme="minorHAnsi"/>
          <w:bCs/>
          <w:lang w:val="en-US"/>
        </w:rPr>
      </w:pPr>
      <w:r w:rsidRPr="003D64BB">
        <w:rPr>
          <w:rFonts w:eastAsiaTheme="minorHAnsi"/>
          <w:bCs/>
          <w:lang w:val="en-US"/>
        </w:rPr>
        <w:t>This contribution is a revision of R1-</w:t>
      </w:r>
      <w:r w:rsidR="00053A7C" w:rsidRPr="003D64BB">
        <w:rPr>
          <w:rFonts w:eastAsiaTheme="minorHAnsi"/>
          <w:bCs/>
          <w:lang w:val="en-US"/>
        </w:rPr>
        <w:t>1</w:t>
      </w:r>
      <w:r w:rsidR="00053A7C">
        <w:rPr>
          <w:rFonts w:eastAsiaTheme="minorHAnsi"/>
          <w:bCs/>
          <w:lang w:val="en-US"/>
        </w:rPr>
        <w:t>802021</w:t>
      </w:r>
    </w:p>
    <w:p w14:paraId="1DB60EA8" w14:textId="52E1E60D" w:rsidR="004B23AD" w:rsidRPr="008F7986" w:rsidRDefault="008D4B8A" w:rsidP="004B23AD">
      <w:pPr>
        <w:pStyle w:val="Heading1"/>
        <w:rPr>
          <w:lang w:val="en-US"/>
        </w:rPr>
      </w:pPr>
      <w:r w:rsidRPr="008F7986">
        <w:rPr>
          <w:color w:val="000000"/>
          <w:lang w:val="en-US"/>
        </w:rPr>
        <w:t>2</w:t>
      </w:r>
      <w:r w:rsidR="004B23AD" w:rsidRPr="008F7986">
        <w:rPr>
          <w:color w:val="000000"/>
          <w:lang w:val="en-US"/>
        </w:rPr>
        <w:tab/>
      </w:r>
      <w:r w:rsidR="004779D6" w:rsidRPr="008F7986">
        <w:rPr>
          <w:color w:val="000000"/>
          <w:lang w:val="en-US"/>
        </w:rPr>
        <w:t xml:space="preserve">PRACH </w:t>
      </w:r>
      <w:r w:rsidR="00FC1F50" w:rsidRPr="008F7986">
        <w:rPr>
          <w:lang w:val="en-US"/>
        </w:rPr>
        <w:t>Configuration Table</w:t>
      </w:r>
    </w:p>
    <w:p w14:paraId="698F4FF4" w14:textId="00A88218" w:rsidR="00BC29E6" w:rsidRDefault="00053A7C" w:rsidP="0031734B">
      <w:pPr>
        <w:jc w:val="both"/>
        <w:rPr>
          <w:lang w:val="en-US"/>
        </w:rPr>
      </w:pPr>
      <w:r>
        <w:rPr>
          <w:lang w:val="en-US"/>
        </w:rPr>
        <w:t xml:space="preserve">TS 38.211 </w:t>
      </w:r>
      <w:r w:rsidR="00F15788">
        <w:rPr>
          <w:highlight w:val="yellow"/>
          <w:lang w:val="en-US"/>
        </w:rPr>
        <w:fldChar w:fldCharType="begin"/>
      </w:r>
      <w:r w:rsidR="00F15788">
        <w:rPr>
          <w:lang w:val="en-US"/>
        </w:rPr>
        <w:instrText xml:space="preserve"> REF _Ref503538190 \r \h </w:instrText>
      </w:r>
      <w:r w:rsidR="00F15788">
        <w:rPr>
          <w:highlight w:val="yellow"/>
          <w:lang w:val="en-US"/>
        </w:rPr>
      </w:r>
      <w:r w:rsidR="00F15788">
        <w:rPr>
          <w:highlight w:val="yellow"/>
          <w:lang w:val="en-US"/>
        </w:rPr>
        <w:fldChar w:fldCharType="separate"/>
      </w:r>
      <w:r w:rsidR="00F15788">
        <w:rPr>
          <w:lang w:val="en-US"/>
        </w:rPr>
        <w:t>[3]</w:t>
      </w:r>
      <w:r w:rsidR="00F15788">
        <w:rPr>
          <w:highlight w:val="yellow"/>
          <w:lang w:val="en-US"/>
        </w:rPr>
        <w:fldChar w:fldCharType="end"/>
      </w:r>
      <w:r>
        <w:rPr>
          <w:lang w:val="en-US"/>
        </w:rPr>
        <w:t xml:space="preserve"> </w:t>
      </w:r>
      <w:r w:rsidR="00BC29E6">
        <w:rPr>
          <w:lang w:val="en-US"/>
        </w:rPr>
        <w:t xml:space="preserve">has the Random access configurations in FR1 for paired and unpaired spectrum. Furthermore, the Random access configurations in FR2 for unpaired spectrum has entries for preamble format A1. </w:t>
      </w:r>
    </w:p>
    <w:p w14:paraId="5603E013" w14:textId="056BC21D" w:rsidR="0049259C" w:rsidRDefault="00AB6F0A" w:rsidP="005C50B4">
      <w:pPr>
        <w:jc w:val="both"/>
        <w:rPr>
          <w:lang w:val="en-US"/>
        </w:rPr>
      </w:pPr>
      <w:r w:rsidRPr="008A7F33">
        <w:rPr>
          <w:lang w:val="en-US"/>
        </w:rPr>
        <w:t>In this section, we proposal additional entries in the PRACH configuration tables for</w:t>
      </w:r>
      <w:r w:rsidR="0064437C">
        <w:rPr>
          <w:lang w:val="en-US"/>
        </w:rPr>
        <w:t xml:space="preserve"> preamble formats for unpaired spectrum in FR2</w:t>
      </w:r>
      <w:r>
        <w:rPr>
          <w:lang w:val="en-US"/>
        </w:rPr>
        <w:t>.</w:t>
      </w:r>
    </w:p>
    <w:p w14:paraId="6E521E4D" w14:textId="4BEF508E" w:rsidR="00025B23" w:rsidRDefault="00025B23" w:rsidP="003D64BB">
      <w:pPr>
        <w:pStyle w:val="Heading2"/>
        <w:rPr>
          <w:lang w:val="en-US"/>
        </w:rPr>
      </w:pPr>
      <w:r>
        <w:rPr>
          <w:lang w:val="en-US"/>
        </w:rPr>
        <w:t>2.</w:t>
      </w:r>
      <w:r w:rsidR="0031734B">
        <w:rPr>
          <w:lang w:val="en-US"/>
        </w:rPr>
        <w:t>1</w:t>
      </w:r>
      <w:r>
        <w:rPr>
          <w:lang w:val="en-US"/>
        </w:rPr>
        <w:tab/>
      </w:r>
      <w:r w:rsidR="0031734B">
        <w:rPr>
          <w:lang w:val="en-US"/>
        </w:rPr>
        <w:t>Random access configurations</w:t>
      </w:r>
      <w:r>
        <w:rPr>
          <w:lang w:val="en-US"/>
        </w:rPr>
        <w:t xml:space="preserve"> in unpaired spectrum in FR1</w:t>
      </w:r>
    </w:p>
    <w:p w14:paraId="67ABE95F" w14:textId="1834C93B" w:rsidR="0031734B" w:rsidRDefault="0031734B" w:rsidP="0031734B">
      <w:pPr>
        <w:jc w:val="both"/>
        <w:rPr>
          <w:lang w:val="en-US"/>
        </w:rPr>
      </w:pPr>
      <w:r>
        <w:rPr>
          <w:lang w:val="en-US"/>
        </w:rPr>
        <w:t xml:space="preserve">In RAN1#92 </w:t>
      </w:r>
      <w:r>
        <w:rPr>
          <w:lang w:val="en-US"/>
        </w:rPr>
        <w:fldChar w:fldCharType="begin"/>
      </w:r>
      <w:r>
        <w:rPr>
          <w:lang w:val="en-US"/>
        </w:rPr>
        <w:instrText xml:space="preserve"> REF _Ref509936252 \r \h </w:instrText>
      </w:r>
      <w:r>
        <w:rPr>
          <w:lang w:val="en-US"/>
        </w:rPr>
      </w:r>
      <w:r>
        <w:rPr>
          <w:lang w:val="en-US"/>
        </w:rPr>
        <w:fldChar w:fldCharType="separate"/>
      </w:r>
      <w:r w:rsidR="00DB4011">
        <w:rPr>
          <w:lang w:val="en-US"/>
        </w:rPr>
        <w:t>[2]</w:t>
      </w:r>
      <w:r>
        <w:rPr>
          <w:lang w:val="en-US"/>
        </w:rPr>
        <w:fldChar w:fldCharType="end"/>
      </w:r>
      <w:r>
        <w:rPr>
          <w:lang w:val="en-US"/>
        </w:rPr>
        <w:t xml:space="preserve">, the Random access configuration table in FR1 for unpaired spectrum was taken as a working assumption. We would like </w:t>
      </w:r>
      <w:r w:rsidR="00F15788">
        <w:rPr>
          <w:lang w:val="en-US"/>
        </w:rPr>
        <w:t xml:space="preserve">to </w:t>
      </w:r>
      <w:r>
        <w:rPr>
          <w:lang w:val="en-US"/>
        </w:rPr>
        <w:t>confirm this working assumption.</w:t>
      </w:r>
    </w:p>
    <w:p w14:paraId="4924C325" w14:textId="77777777" w:rsidR="0031734B" w:rsidRPr="00F15788" w:rsidRDefault="0031734B" w:rsidP="0031734B">
      <w:pPr>
        <w:jc w:val="both"/>
        <w:rPr>
          <w:b/>
          <w:i/>
          <w:lang w:val="en-US"/>
        </w:rPr>
      </w:pPr>
      <w:r w:rsidRPr="00F15788">
        <w:rPr>
          <w:b/>
          <w:i/>
          <w:lang w:val="en-US"/>
        </w:rPr>
        <w:t>Proposal 1: Confirm the working assumption regarding the random access configurations in FR1 for unpaired spectrum.</w:t>
      </w:r>
    </w:p>
    <w:p w14:paraId="37174454" w14:textId="1E653835" w:rsidR="00025B23" w:rsidRDefault="00025B23" w:rsidP="003D64BB">
      <w:pPr>
        <w:pStyle w:val="Heading2"/>
        <w:rPr>
          <w:lang w:val="en-US"/>
        </w:rPr>
      </w:pPr>
      <w:r>
        <w:rPr>
          <w:lang w:val="en-US"/>
        </w:rPr>
        <w:t>2.</w:t>
      </w:r>
      <w:r w:rsidR="0031734B">
        <w:rPr>
          <w:lang w:val="en-US"/>
        </w:rPr>
        <w:t>2</w:t>
      </w:r>
      <w:r>
        <w:rPr>
          <w:lang w:val="en-US"/>
        </w:rPr>
        <w:tab/>
      </w:r>
      <w:r w:rsidR="0031734B">
        <w:rPr>
          <w:lang w:val="en-US"/>
        </w:rPr>
        <w:t xml:space="preserve">Random access configurations </w:t>
      </w:r>
      <w:r>
        <w:rPr>
          <w:lang w:val="en-US"/>
        </w:rPr>
        <w:t>in unpaired spectrum in FR2</w:t>
      </w:r>
    </w:p>
    <w:p w14:paraId="5D8C3334" w14:textId="4591664D" w:rsidR="0031734B" w:rsidRDefault="0031734B" w:rsidP="0031734B">
      <w:pPr>
        <w:jc w:val="both"/>
        <w:rPr>
          <w:lang w:val="en-US"/>
        </w:rPr>
      </w:pPr>
      <w:r>
        <w:rPr>
          <w:lang w:val="en-US"/>
        </w:rPr>
        <w:t xml:space="preserve">Furthermore, in RAN1#92 </w:t>
      </w:r>
      <w:r>
        <w:rPr>
          <w:lang w:val="en-US"/>
        </w:rPr>
        <w:fldChar w:fldCharType="begin"/>
      </w:r>
      <w:r>
        <w:rPr>
          <w:lang w:val="en-US"/>
        </w:rPr>
        <w:instrText xml:space="preserve"> REF _Ref509936252 \r \h </w:instrText>
      </w:r>
      <w:r>
        <w:rPr>
          <w:lang w:val="en-US"/>
        </w:rPr>
      </w:r>
      <w:r>
        <w:rPr>
          <w:lang w:val="en-US"/>
        </w:rPr>
        <w:fldChar w:fldCharType="separate"/>
      </w:r>
      <w:r w:rsidR="00DB4011">
        <w:rPr>
          <w:lang w:val="en-US"/>
        </w:rPr>
        <w:t>[2]</w:t>
      </w:r>
      <w:r>
        <w:rPr>
          <w:lang w:val="en-US"/>
        </w:rPr>
        <w:fldChar w:fldCharType="end"/>
      </w:r>
      <w:r>
        <w:rPr>
          <w:lang w:val="en-US"/>
        </w:rPr>
        <w:t>, the Random access configuration in FR2 for unpaired spectrum was discussed. 25 entries for preamble format A1 were taken as a working assumption. Some of these entries were not finalized, as they had several options for the number of RACH slot</w:t>
      </w:r>
      <w:r w:rsidR="00226DC9">
        <w:rPr>
          <w:lang w:val="en-US"/>
        </w:rPr>
        <w:t>s</w:t>
      </w:r>
      <w:r>
        <w:rPr>
          <w:lang w:val="en-US"/>
        </w:rPr>
        <w:t xml:space="preserve"> per 60 KHz slot, the allocated 60 KHz slots within a frame, the starting symbol of the first PRACH occasion in a slot and the number of PRACH occasions in a RACH slot. In appendix A, we provide our view on the parameter selection for these entries.</w:t>
      </w:r>
      <w:r w:rsidR="00A06450">
        <w:rPr>
          <w:lang w:val="en-US"/>
        </w:rPr>
        <w:t xml:space="preserve"> Furthermore, the following changes are suggested for Random access configuration entries for preamble format A1:</w:t>
      </w:r>
    </w:p>
    <w:p w14:paraId="528A2489" w14:textId="4EB174E1" w:rsidR="00A06450" w:rsidRPr="00F15788" w:rsidRDefault="00A06450" w:rsidP="00A06450">
      <w:pPr>
        <w:pStyle w:val="ListParagraph"/>
        <w:numPr>
          <w:ilvl w:val="0"/>
          <w:numId w:val="30"/>
        </w:numPr>
        <w:jc w:val="both"/>
        <w:rPr>
          <w:sz w:val="20"/>
          <w:lang w:val="en-US"/>
        </w:rPr>
      </w:pPr>
      <w:r w:rsidRPr="00F15788">
        <w:rPr>
          <w:sz w:val="20"/>
          <w:lang w:val="en-US"/>
        </w:rPr>
        <w:t>Entry 6 and 7 are almost identical. Entry 6 has starting symbol 0, entry 7 has starting symbol 7. Proposal is to remove entry 7.</w:t>
      </w:r>
    </w:p>
    <w:p w14:paraId="18A86E0B" w14:textId="2CA12480" w:rsidR="00A06450" w:rsidRPr="00F15788" w:rsidRDefault="00A06450" w:rsidP="00A06450">
      <w:pPr>
        <w:pStyle w:val="ListParagraph"/>
        <w:numPr>
          <w:ilvl w:val="0"/>
          <w:numId w:val="30"/>
        </w:numPr>
        <w:jc w:val="both"/>
        <w:rPr>
          <w:sz w:val="20"/>
          <w:lang w:val="en-US"/>
        </w:rPr>
      </w:pPr>
      <w:r w:rsidRPr="00F15788">
        <w:rPr>
          <w:sz w:val="20"/>
          <w:lang w:val="en-US"/>
        </w:rPr>
        <w:t>For entry 15, the PRACH config period is 16, and the frame offset should be 1 to avoid SSB in frame 0 (like other entries with PRACH config period greater than 1).</w:t>
      </w:r>
    </w:p>
    <w:p w14:paraId="10926069" w14:textId="5828222B" w:rsidR="00A06450" w:rsidRPr="00F15788" w:rsidRDefault="00A06450" w:rsidP="00A06450">
      <w:pPr>
        <w:pStyle w:val="ListParagraph"/>
        <w:numPr>
          <w:ilvl w:val="0"/>
          <w:numId w:val="30"/>
        </w:numPr>
        <w:jc w:val="both"/>
        <w:rPr>
          <w:sz w:val="20"/>
          <w:lang w:val="en-US"/>
        </w:rPr>
      </w:pPr>
      <w:r w:rsidRPr="00F15788">
        <w:rPr>
          <w:sz w:val="20"/>
          <w:lang w:val="en-US"/>
        </w:rPr>
        <w:t>For entry 23, change number of slots to 2. This gives more opportunities for PRACH transmission with SCS=120 KHz (there are only 3 RACH slots).</w:t>
      </w:r>
    </w:p>
    <w:p w14:paraId="2753296D" w14:textId="3DCF717C" w:rsidR="00A06450" w:rsidRPr="00F15788" w:rsidRDefault="00A06450" w:rsidP="00F15788">
      <w:pPr>
        <w:pStyle w:val="ListParagraph"/>
        <w:numPr>
          <w:ilvl w:val="0"/>
          <w:numId w:val="30"/>
        </w:numPr>
        <w:jc w:val="both"/>
        <w:rPr>
          <w:lang w:val="en-US"/>
        </w:rPr>
      </w:pPr>
      <w:r w:rsidRPr="00F15788">
        <w:rPr>
          <w:sz w:val="20"/>
          <w:lang w:val="en-US"/>
        </w:rPr>
        <w:t>Remove entry 24 as this is the same as entry 12.</w:t>
      </w:r>
    </w:p>
    <w:p w14:paraId="3368FBAF" w14:textId="5A418986" w:rsidR="0031734B" w:rsidRDefault="0031734B" w:rsidP="0050682B">
      <w:pPr>
        <w:jc w:val="both"/>
        <w:rPr>
          <w:lang w:val="en-US"/>
        </w:rPr>
      </w:pPr>
    </w:p>
    <w:p w14:paraId="3EAF509B" w14:textId="39A6D343" w:rsidR="00A06450" w:rsidRDefault="00A06450" w:rsidP="0050682B">
      <w:pPr>
        <w:jc w:val="both"/>
        <w:rPr>
          <w:lang w:val="en-US"/>
        </w:rPr>
      </w:pPr>
      <w:r>
        <w:rPr>
          <w:lang w:val="en-US"/>
        </w:rPr>
        <w:lastRenderedPageBreak/>
        <w:t>Furthermore, three additional entries are added. These entries are highlighted in blue in the table given in Appendix A. These entries support UL-DL configuration period of 2.5 ms, and have PRACH occasions in two consecutives frames to ensure sufficient number of PRACH configuration entries per RACH configuration period. The following shows the number of PRACH occasions for different preamble formats</w:t>
      </w:r>
      <w:r w:rsidR="00F15788">
        <w:rPr>
          <w:lang w:val="en-US"/>
        </w:rPr>
        <w:t xml:space="preserve"> using these entries</w:t>
      </w:r>
      <w:r>
        <w:rPr>
          <w:lang w:val="en-US"/>
        </w:rPr>
        <w:t>:</w:t>
      </w:r>
    </w:p>
    <w:p w14:paraId="44FE9BF2" w14:textId="0A332C7D" w:rsidR="00A06450" w:rsidRPr="004C1511" w:rsidRDefault="00A06450" w:rsidP="00F15788">
      <w:pPr>
        <w:pStyle w:val="ListParagraph"/>
        <w:numPr>
          <w:ilvl w:val="0"/>
          <w:numId w:val="63"/>
        </w:numPr>
        <w:jc w:val="both"/>
        <w:rPr>
          <w:lang w:val="en-US"/>
        </w:rPr>
      </w:pPr>
      <w:r w:rsidRPr="00F15788">
        <w:rPr>
          <w:sz w:val="20"/>
          <w:szCs w:val="20"/>
          <w:lang w:val="en-US"/>
        </w:rPr>
        <w:t xml:space="preserve">Number of available </w:t>
      </w:r>
      <w:r>
        <w:rPr>
          <w:sz w:val="20"/>
          <w:szCs w:val="20"/>
          <w:lang w:val="en-US"/>
        </w:rPr>
        <w:t xml:space="preserve">PRACH </w:t>
      </w:r>
      <w:r w:rsidRPr="00F15788">
        <w:rPr>
          <w:sz w:val="20"/>
          <w:szCs w:val="20"/>
          <w:lang w:val="en-US"/>
        </w:rPr>
        <w:t>occasions per PRACH config period with preamble format (A1) and SCS 60 KHz: 2 x 4 x 6 = 48</w:t>
      </w:r>
    </w:p>
    <w:p w14:paraId="02A1CA8B" w14:textId="1D6636B3" w:rsidR="00A06450" w:rsidRPr="004C1511" w:rsidRDefault="00A06450" w:rsidP="00F15788">
      <w:pPr>
        <w:pStyle w:val="ListParagraph"/>
        <w:numPr>
          <w:ilvl w:val="1"/>
          <w:numId w:val="63"/>
        </w:numPr>
        <w:jc w:val="both"/>
        <w:rPr>
          <w:lang w:val="en-US"/>
        </w:rPr>
      </w:pPr>
      <w:r w:rsidRPr="00F15788">
        <w:rPr>
          <w:sz w:val="20"/>
          <w:szCs w:val="20"/>
          <w:lang w:val="en-US"/>
        </w:rPr>
        <w:t>This case allows the use of 2 PRACH config period</w:t>
      </w:r>
      <w:r>
        <w:rPr>
          <w:sz w:val="20"/>
          <w:szCs w:val="20"/>
          <w:lang w:val="en-US"/>
        </w:rPr>
        <w:t>s</w:t>
      </w:r>
      <w:r w:rsidRPr="00F15788">
        <w:rPr>
          <w:sz w:val="20"/>
          <w:szCs w:val="20"/>
          <w:lang w:val="en-US"/>
        </w:rPr>
        <w:t xml:space="preserve"> to cover 64 </w:t>
      </w:r>
      <w:r>
        <w:rPr>
          <w:sz w:val="20"/>
          <w:szCs w:val="20"/>
          <w:lang w:val="en-US"/>
        </w:rPr>
        <w:t>SSBs</w:t>
      </w:r>
    </w:p>
    <w:p w14:paraId="4A37793A" w14:textId="3FA56078" w:rsidR="00A06450" w:rsidRDefault="00A06450" w:rsidP="00F15788">
      <w:pPr>
        <w:pStyle w:val="ListParagraph"/>
        <w:numPr>
          <w:ilvl w:val="0"/>
          <w:numId w:val="63"/>
        </w:numPr>
        <w:jc w:val="both"/>
        <w:rPr>
          <w:lang w:val="en-US"/>
        </w:rPr>
      </w:pPr>
      <w:r w:rsidRPr="00F15788">
        <w:rPr>
          <w:sz w:val="20"/>
          <w:szCs w:val="20"/>
          <w:lang w:val="en-US"/>
        </w:rPr>
        <w:t>Number of available occasions per PRACH config period with preamble format (A2) and SCS 60 KHz: 2 x 4 x 3 = 24</w:t>
      </w:r>
    </w:p>
    <w:p w14:paraId="4672C218" w14:textId="58419673" w:rsidR="00A06450" w:rsidRPr="004C1511" w:rsidRDefault="00A06450" w:rsidP="00F15788">
      <w:pPr>
        <w:pStyle w:val="ListParagraph"/>
        <w:numPr>
          <w:ilvl w:val="1"/>
          <w:numId w:val="63"/>
        </w:numPr>
        <w:jc w:val="both"/>
        <w:rPr>
          <w:lang w:val="en-US"/>
        </w:rPr>
      </w:pPr>
      <w:r>
        <w:rPr>
          <w:sz w:val="20"/>
          <w:szCs w:val="20"/>
          <w:lang w:val="en-US"/>
        </w:rPr>
        <w:t>4 PRACH config periods needed to cover 64 SSBs</w:t>
      </w:r>
    </w:p>
    <w:p w14:paraId="465BC1DE" w14:textId="673595A3" w:rsidR="00A06450" w:rsidRDefault="00A06450" w:rsidP="00F15788">
      <w:pPr>
        <w:pStyle w:val="ListParagraph"/>
        <w:numPr>
          <w:ilvl w:val="0"/>
          <w:numId w:val="63"/>
        </w:numPr>
        <w:jc w:val="both"/>
        <w:rPr>
          <w:lang w:val="en-US"/>
        </w:rPr>
      </w:pPr>
      <w:r w:rsidRPr="00F15788">
        <w:rPr>
          <w:sz w:val="20"/>
          <w:szCs w:val="20"/>
          <w:lang w:val="en-US"/>
        </w:rPr>
        <w:t>Number of available occasions per PRACH config period with preamble format (A3) and SCS 60 KHz: 2 x 4 x 2 = 16</w:t>
      </w:r>
    </w:p>
    <w:p w14:paraId="0DBA8295" w14:textId="21D3032A" w:rsidR="00A06450" w:rsidRPr="00F15788" w:rsidRDefault="00A06450" w:rsidP="00F15788">
      <w:pPr>
        <w:pStyle w:val="ListParagraph"/>
        <w:numPr>
          <w:ilvl w:val="1"/>
          <w:numId w:val="63"/>
        </w:numPr>
        <w:jc w:val="both"/>
        <w:rPr>
          <w:lang w:val="en-US"/>
        </w:rPr>
      </w:pPr>
      <w:r>
        <w:rPr>
          <w:sz w:val="20"/>
          <w:szCs w:val="20"/>
          <w:lang w:val="en-US"/>
        </w:rPr>
        <w:t>4 PRACH config periods needed to cover 64 SSBs</w:t>
      </w:r>
    </w:p>
    <w:p w14:paraId="24C6A64D" w14:textId="372D1BA7" w:rsidR="00A06450" w:rsidRDefault="00A06450" w:rsidP="0050682B">
      <w:pPr>
        <w:jc w:val="both"/>
        <w:rPr>
          <w:lang w:val="en-US"/>
        </w:rPr>
      </w:pPr>
    </w:p>
    <w:p w14:paraId="588AB4C0" w14:textId="7F10FF25" w:rsidR="00A06450" w:rsidRDefault="00EC63DB" w:rsidP="0050682B">
      <w:pPr>
        <w:jc w:val="both"/>
        <w:rPr>
          <w:lang w:val="en-US"/>
        </w:rPr>
      </w:pPr>
      <w:r>
        <w:rPr>
          <w:lang w:val="en-US"/>
        </w:rPr>
        <w:t>The PRACH configuration entries for preamble format A1, can be repeated for other preamble formats, as shown in Appendix, with the following changes:</w:t>
      </w:r>
    </w:p>
    <w:p w14:paraId="4A19396F" w14:textId="3C0DA289" w:rsidR="00EC63DB" w:rsidRPr="004C1511" w:rsidRDefault="00EC63DB" w:rsidP="00454180">
      <w:pPr>
        <w:pStyle w:val="ListParagraph"/>
        <w:numPr>
          <w:ilvl w:val="0"/>
          <w:numId w:val="63"/>
        </w:numPr>
        <w:jc w:val="both"/>
        <w:rPr>
          <w:lang w:val="en-US"/>
        </w:rPr>
      </w:pPr>
      <w:r w:rsidRPr="00873E24">
        <w:rPr>
          <w:sz w:val="20"/>
          <w:szCs w:val="20"/>
          <w:lang w:val="en-US"/>
        </w:rPr>
        <w:t>Preamble formats A1/B1, A2/B2, A3/B3 have a reduced number of entries.</w:t>
      </w:r>
    </w:p>
    <w:p w14:paraId="57A4F194" w14:textId="1542B98D" w:rsidR="00EC63DB" w:rsidRDefault="00EC63DB" w:rsidP="00454180">
      <w:pPr>
        <w:pStyle w:val="ListParagraph"/>
        <w:numPr>
          <w:ilvl w:val="0"/>
          <w:numId w:val="63"/>
        </w:numPr>
        <w:jc w:val="both"/>
        <w:rPr>
          <w:lang w:val="en-US"/>
        </w:rPr>
      </w:pPr>
      <w:r w:rsidRPr="00873E24">
        <w:rPr>
          <w:sz w:val="20"/>
          <w:szCs w:val="20"/>
          <w:lang w:val="en-US"/>
        </w:rPr>
        <w:t xml:space="preserve">Preamble format B4 with </w:t>
      </w:r>
      <w:r w:rsidR="00065438">
        <w:rPr>
          <w:sz w:val="20"/>
          <w:szCs w:val="20"/>
          <w:lang w:val="en-US"/>
        </w:rPr>
        <w:t xml:space="preserve">a </w:t>
      </w:r>
      <w:r w:rsidRPr="00873E24">
        <w:rPr>
          <w:sz w:val="20"/>
          <w:szCs w:val="20"/>
          <w:lang w:val="en-US"/>
        </w:rPr>
        <w:t xml:space="preserve">PRACH configuration period </w:t>
      </w:r>
      <w:r w:rsidR="00065438">
        <w:rPr>
          <w:sz w:val="20"/>
          <w:szCs w:val="20"/>
          <w:lang w:val="en-US"/>
        </w:rPr>
        <w:t xml:space="preserve">of </w:t>
      </w:r>
      <w:r w:rsidRPr="00873E24">
        <w:rPr>
          <w:sz w:val="20"/>
          <w:szCs w:val="20"/>
          <w:lang w:val="en-US"/>
        </w:rPr>
        <w:t xml:space="preserve">4, 8 and 16 </w:t>
      </w:r>
      <w:r w:rsidR="00065438">
        <w:rPr>
          <w:sz w:val="20"/>
          <w:szCs w:val="20"/>
          <w:lang w:val="en-US"/>
        </w:rPr>
        <w:t xml:space="preserve">frames </w:t>
      </w:r>
      <w:r w:rsidRPr="00873E24">
        <w:rPr>
          <w:sz w:val="20"/>
          <w:szCs w:val="20"/>
          <w:lang w:val="en-US"/>
        </w:rPr>
        <w:t xml:space="preserve">uses two frames </w:t>
      </w:r>
      <w:r w:rsidR="00065438">
        <w:rPr>
          <w:sz w:val="20"/>
          <w:szCs w:val="20"/>
          <w:lang w:val="en-US"/>
        </w:rPr>
        <w:t xml:space="preserve">for </w:t>
      </w:r>
      <w:r w:rsidRPr="00873E24">
        <w:rPr>
          <w:sz w:val="20"/>
          <w:szCs w:val="20"/>
          <w:lang w:val="en-US"/>
        </w:rPr>
        <w:t xml:space="preserve">each PRACH configuration period for </w:t>
      </w:r>
      <w:r>
        <w:rPr>
          <w:sz w:val="20"/>
          <w:szCs w:val="20"/>
          <w:lang w:val="en-US"/>
        </w:rPr>
        <w:t xml:space="preserve">PRACH occasions. As there is only one PRACH occasion per slot, this allows </w:t>
      </w:r>
      <w:r w:rsidR="00065438">
        <w:rPr>
          <w:sz w:val="20"/>
          <w:szCs w:val="20"/>
          <w:lang w:val="en-US"/>
        </w:rPr>
        <w:t>enough</w:t>
      </w:r>
      <w:r>
        <w:rPr>
          <w:sz w:val="20"/>
          <w:szCs w:val="20"/>
          <w:lang w:val="en-US"/>
        </w:rPr>
        <w:t xml:space="preserve"> PRACH occasion</w:t>
      </w:r>
      <w:r w:rsidR="00454180">
        <w:rPr>
          <w:sz w:val="20"/>
          <w:szCs w:val="20"/>
          <w:lang w:val="en-US"/>
        </w:rPr>
        <w:t>s</w:t>
      </w:r>
      <w:r>
        <w:rPr>
          <w:sz w:val="20"/>
          <w:szCs w:val="20"/>
          <w:lang w:val="en-US"/>
        </w:rPr>
        <w:t xml:space="preserve"> per PRACH config period to support association with 64 SSBs in case each time domain PRACH occasion is assigned to one SSB:</w:t>
      </w:r>
    </w:p>
    <w:p w14:paraId="3899C887" w14:textId="77777777" w:rsidR="00EC63DB" w:rsidRDefault="00EC63DB" w:rsidP="00454180">
      <w:pPr>
        <w:pStyle w:val="ListParagraph"/>
        <w:numPr>
          <w:ilvl w:val="1"/>
          <w:numId w:val="63"/>
        </w:numPr>
        <w:jc w:val="both"/>
        <w:rPr>
          <w:lang w:val="en-US"/>
        </w:rPr>
      </w:pPr>
      <w:r>
        <w:rPr>
          <w:sz w:val="20"/>
          <w:szCs w:val="20"/>
          <w:lang w:val="en-US"/>
        </w:rPr>
        <w:t>In case of preamble subcarrier spacing of 60 KHz, and UL-DL config period of 1.25 ms, i.e. configuration with PRACH 60 KHz slots of {4, 9, 14, …, 39}, there are 8 PRACH occasions per frame and 16 PRACH occasions across two frames. This allows the support of 64 SSBs with 4 PRACH config periods.</w:t>
      </w:r>
    </w:p>
    <w:p w14:paraId="11FB2B7B" w14:textId="255EB9E5" w:rsidR="00EC63DB" w:rsidRDefault="00EC63DB" w:rsidP="00EC63DB">
      <w:pPr>
        <w:pStyle w:val="ListParagraph"/>
        <w:numPr>
          <w:ilvl w:val="1"/>
          <w:numId w:val="63"/>
        </w:numPr>
        <w:jc w:val="both"/>
        <w:rPr>
          <w:sz w:val="20"/>
          <w:szCs w:val="20"/>
          <w:lang w:val="en-US"/>
        </w:rPr>
      </w:pPr>
      <w:r>
        <w:rPr>
          <w:sz w:val="20"/>
          <w:szCs w:val="20"/>
          <w:lang w:val="en-US"/>
        </w:rPr>
        <w:t>In case of preamble subcarrier spacing of 60 KHz</w:t>
      </w:r>
      <w:r w:rsidR="00C431C7">
        <w:rPr>
          <w:sz w:val="20"/>
          <w:szCs w:val="20"/>
          <w:lang w:val="en-US"/>
        </w:rPr>
        <w:t xml:space="preserve"> or 120 KHz (number of RACH slots per 60 KHz slot is 1 in this configuration)</w:t>
      </w:r>
      <w:r>
        <w:rPr>
          <w:sz w:val="20"/>
          <w:szCs w:val="20"/>
          <w:lang w:val="en-US"/>
        </w:rPr>
        <w:t>, and UL-DL config period of</w:t>
      </w:r>
      <w:r w:rsidR="00C431C7">
        <w:rPr>
          <w:sz w:val="20"/>
          <w:szCs w:val="20"/>
          <w:lang w:val="en-US"/>
        </w:rPr>
        <w:t xml:space="preserve"> 1</w:t>
      </w:r>
      <w:r>
        <w:rPr>
          <w:sz w:val="20"/>
          <w:szCs w:val="20"/>
          <w:lang w:val="en-US"/>
        </w:rPr>
        <w:t xml:space="preserve"> ms, i.e. configuration with PRACH 60 KHz slots of</w:t>
      </w:r>
      <w:r w:rsidR="00C431C7">
        <w:rPr>
          <w:sz w:val="20"/>
          <w:szCs w:val="20"/>
          <w:lang w:val="en-US"/>
        </w:rPr>
        <w:t xml:space="preserve"> {3, 7, 11</w:t>
      </w:r>
      <w:r>
        <w:rPr>
          <w:sz w:val="20"/>
          <w:szCs w:val="20"/>
          <w:lang w:val="en-US"/>
        </w:rPr>
        <w:t xml:space="preserve">, …, 39}, there are </w:t>
      </w:r>
      <w:r w:rsidR="00C431C7">
        <w:rPr>
          <w:sz w:val="20"/>
          <w:szCs w:val="20"/>
          <w:lang w:val="en-US"/>
        </w:rPr>
        <w:t>10</w:t>
      </w:r>
      <w:r>
        <w:rPr>
          <w:sz w:val="20"/>
          <w:szCs w:val="20"/>
          <w:lang w:val="en-US"/>
        </w:rPr>
        <w:t xml:space="preserve"> </w:t>
      </w:r>
      <w:r w:rsidR="00C431C7">
        <w:rPr>
          <w:sz w:val="20"/>
          <w:szCs w:val="20"/>
          <w:lang w:val="en-US"/>
        </w:rPr>
        <w:t>PRACH occasions per frame and 20</w:t>
      </w:r>
      <w:r>
        <w:rPr>
          <w:sz w:val="20"/>
          <w:szCs w:val="20"/>
          <w:lang w:val="en-US"/>
        </w:rPr>
        <w:t xml:space="preserve"> PRACH occasions across two frames. This allows the support of 64 SSBs with 4 PRACH config periods.</w:t>
      </w:r>
    </w:p>
    <w:p w14:paraId="42EF64FC" w14:textId="639F56C7" w:rsidR="00C431C7" w:rsidRDefault="00C431C7" w:rsidP="00C431C7">
      <w:pPr>
        <w:jc w:val="both"/>
        <w:rPr>
          <w:lang w:val="en-US"/>
        </w:rPr>
      </w:pPr>
    </w:p>
    <w:p w14:paraId="39273B4B" w14:textId="1771FD37" w:rsidR="00EC63DB" w:rsidRPr="00454180" w:rsidRDefault="00C431C7" w:rsidP="00EC63DB">
      <w:pPr>
        <w:jc w:val="both"/>
        <w:rPr>
          <w:b/>
          <w:i/>
          <w:lang w:val="en-US"/>
        </w:rPr>
      </w:pPr>
      <w:r w:rsidRPr="00454180">
        <w:rPr>
          <w:b/>
          <w:i/>
          <w:lang w:val="en-US"/>
        </w:rPr>
        <w:t>Proposal 2: The random access configurations in FR2 for unpaired spectrum are as given by Appendix A.</w:t>
      </w:r>
    </w:p>
    <w:p w14:paraId="4EC961B1" w14:textId="3E258099" w:rsidR="005137E9" w:rsidRPr="008F7986" w:rsidRDefault="00BF0FE4">
      <w:pPr>
        <w:pStyle w:val="Heading1"/>
        <w:rPr>
          <w:color w:val="000000"/>
          <w:lang w:val="en-US"/>
        </w:rPr>
      </w:pPr>
      <w:r w:rsidRPr="008F7986">
        <w:rPr>
          <w:color w:val="000000"/>
          <w:lang w:val="en-US"/>
        </w:rPr>
        <w:t>3</w:t>
      </w:r>
      <w:r w:rsidRPr="008F7986">
        <w:rPr>
          <w:color w:val="000000"/>
          <w:lang w:val="en-US"/>
        </w:rPr>
        <w:tab/>
      </w:r>
      <w:r w:rsidR="003956D4">
        <w:rPr>
          <w:color w:val="000000"/>
          <w:lang w:val="en-US"/>
        </w:rPr>
        <w:t>RACH o</w:t>
      </w:r>
      <w:r w:rsidR="004331CC">
        <w:rPr>
          <w:color w:val="000000"/>
          <w:lang w:val="en-US"/>
        </w:rPr>
        <w:t>ccasions overlapping downlink</w:t>
      </w:r>
      <w:r w:rsidR="00B034C9">
        <w:rPr>
          <w:color w:val="000000"/>
          <w:lang w:val="en-US"/>
        </w:rPr>
        <w:t xml:space="preserve"> and flexible</w:t>
      </w:r>
      <w:r w:rsidR="004331CC">
        <w:rPr>
          <w:color w:val="000000"/>
          <w:lang w:val="en-US"/>
        </w:rPr>
        <w:t xml:space="preserve"> symbols</w:t>
      </w:r>
    </w:p>
    <w:p w14:paraId="3546DACD" w14:textId="1C8FD115" w:rsidR="00FF5BBB" w:rsidRPr="00454180" w:rsidRDefault="00065438" w:rsidP="00FF5BBB">
      <w:pPr>
        <w:rPr>
          <w:rFonts w:eastAsiaTheme="minorHAnsi"/>
          <w:sz w:val="22"/>
          <w:szCs w:val="22"/>
        </w:rPr>
      </w:pPr>
      <w:r w:rsidRPr="00454180">
        <w:rPr>
          <w:rFonts w:eastAsiaTheme="minorHAnsi"/>
          <w:sz w:val="22"/>
          <w:szCs w:val="22"/>
        </w:rPr>
        <w:t xml:space="preserve">In RAN1#92 </w:t>
      </w:r>
      <w:r w:rsidRPr="00454180">
        <w:rPr>
          <w:rFonts w:eastAsiaTheme="minorHAnsi"/>
          <w:sz w:val="22"/>
          <w:szCs w:val="22"/>
        </w:rPr>
        <w:fldChar w:fldCharType="begin"/>
      </w:r>
      <w:r w:rsidRPr="00454180">
        <w:rPr>
          <w:rFonts w:eastAsiaTheme="minorHAnsi"/>
          <w:sz w:val="22"/>
          <w:szCs w:val="22"/>
        </w:rPr>
        <w:instrText xml:space="preserve"> REF _Ref509936252 \r \h </w:instrText>
      </w:r>
      <w:r>
        <w:rPr>
          <w:rFonts w:eastAsiaTheme="minorHAnsi"/>
          <w:sz w:val="22"/>
          <w:szCs w:val="22"/>
        </w:rPr>
        <w:instrText xml:space="preserve"> \* MERGEFORMAT </w:instrText>
      </w:r>
      <w:r w:rsidRPr="00454180">
        <w:rPr>
          <w:rFonts w:eastAsiaTheme="minorHAnsi"/>
          <w:sz w:val="22"/>
          <w:szCs w:val="22"/>
        </w:rPr>
      </w:r>
      <w:r w:rsidRPr="00454180">
        <w:rPr>
          <w:rFonts w:eastAsiaTheme="minorHAnsi"/>
          <w:sz w:val="22"/>
          <w:szCs w:val="22"/>
        </w:rPr>
        <w:fldChar w:fldCharType="separate"/>
      </w:r>
      <w:r w:rsidR="00DB4011">
        <w:rPr>
          <w:rFonts w:eastAsiaTheme="minorHAnsi"/>
          <w:sz w:val="22"/>
          <w:szCs w:val="22"/>
        </w:rPr>
        <w:t>[2]</w:t>
      </w:r>
      <w:r w:rsidRPr="00454180">
        <w:rPr>
          <w:rFonts w:eastAsiaTheme="minorHAnsi"/>
          <w:sz w:val="22"/>
          <w:szCs w:val="22"/>
        </w:rPr>
        <w:fldChar w:fldCharType="end"/>
      </w:r>
      <w:r w:rsidRPr="00454180">
        <w:rPr>
          <w:rFonts w:eastAsiaTheme="minorHAnsi"/>
          <w:sz w:val="22"/>
          <w:szCs w:val="22"/>
        </w:rPr>
        <w:t>, the following working assumption</w:t>
      </w:r>
      <w:r>
        <w:rPr>
          <w:rFonts w:eastAsiaTheme="minorHAnsi"/>
          <w:sz w:val="22"/>
          <w:szCs w:val="22"/>
        </w:rPr>
        <w:t xml:space="preserve"> was update</w:t>
      </w:r>
      <w:r w:rsidR="00454180">
        <w:rPr>
          <w:rFonts w:eastAsiaTheme="minorHAnsi"/>
          <w:sz w:val="22"/>
          <w:szCs w:val="22"/>
        </w:rPr>
        <w:t>d</w:t>
      </w:r>
      <w:r>
        <w:rPr>
          <w:rFonts w:eastAsiaTheme="minorHAnsi"/>
          <w:sz w:val="22"/>
          <w:szCs w:val="22"/>
        </w:rPr>
        <w:t xml:space="preserve"> regarding the overlap of PRACH occasions with downlink and flexible semi-statically configured symbols.</w:t>
      </w:r>
    </w:p>
    <w:p w14:paraId="2B6DBC7D" w14:textId="11A80C5E" w:rsidR="00FF5BBB" w:rsidRDefault="00FF5BBB" w:rsidP="003D64BB">
      <w:pPr>
        <w:jc w:val="both"/>
        <w:rPr>
          <w:lang w:val="en-US"/>
        </w:rPr>
      </w:pPr>
    </w:p>
    <w:p w14:paraId="76EF33B5" w14:textId="56392E92" w:rsidR="00065438" w:rsidRDefault="00065438" w:rsidP="003D64BB">
      <w:pPr>
        <w:jc w:val="both"/>
        <w:rPr>
          <w:lang w:val="en-US"/>
        </w:rPr>
      </w:pPr>
      <w:r>
        <w:rPr>
          <w:noProof/>
        </w:rPr>
        <w:lastRenderedPageBreak/>
        <mc:AlternateContent>
          <mc:Choice Requires="wps">
            <w:drawing>
              <wp:anchor distT="0" distB="0" distL="114300" distR="114300" simplePos="0" relativeHeight="251676672" behindDoc="0" locked="0" layoutInCell="1" allowOverlap="1" wp14:anchorId="6ABC6D5B" wp14:editId="59BC1F7D">
                <wp:simplePos x="0" y="0"/>
                <wp:positionH relativeFrom="column">
                  <wp:posOffset>0</wp:posOffset>
                </wp:positionH>
                <wp:positionV relativeFrom="paragraph">
                  <wp:posOffset>0</wp:posOffset>
                </wp:positionV>
                <wp:extent cx="1828800" cy="1828800"/>
                <wp:effectExtent l="0" t="0" r="0" b="0"/>
                <wp:wrapSquare wrapText="bothSides"/>
                <wp:docPr id="5" name="Text Box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06680A38" w14:textId="77777777" w:rsidR="00F15788" w:rsidRPr="00F30176" w:rsidRDefault="00F15788" w:rsidP="00065438">
                            <w:pPr>
                              <w:rPr>
                                <w:b/>
                                <w:sz w:val="32"/>
                              </w:rPr>
                            </w:pPr>
                            <w:r w:rsidRPr="00FF4848">
                              <w:rPr>
                                <w:highlight w:val="green"/>
                              </w:rPr>
                              <w:t>Agreements</w:t>
                            </w:r>
                            <w:r w:rsidRPr="00FF4848">
                              <w:rPr>
                                <w:b/>
                              </w:rPr>
                              <w:t>:</w:t>
                            </w:r>
                          </w:p>
                          <w:p w14:paraId="605CB998" w14:textId="77777777" w:rsidR="00F15788" w:rsidRPr="00FF4848" w:rsidRDefault="00F15788" w:rsidP="00065438">
                            <w:pPr>
                              <w:numPr>
                                <w:ilvl w:val="0"/>
                                <w:numId w:val="64"/>
                              </w:numPr>
                              <w:overflowPunct/>
                              <w:autoSpaceDE/>
                              <w:autoSpaceDN/>
                              <w:adjustRightInd/>
                              <w:spacing w:after="0"/>
                              <w:textAlignment w:val="auto"/>
                            </w:pPr>
                            <w:r w:rsidRPr="00FF4848">
                              <w:t>For the previous working assumption:</w:t>
                            </w:r>
                          </w:p>
                          <w:p w14:paraId="6048DF59" w14:textId="77777777" w:rsidR="00F15788" w:rsidRPr="00FF4848" w:rsidRDefault="00F15788" w:rsidP="00065438">
                            <w:pPr>
                              <w:numPr>
                                <w:ilvl w:val="1"/>
                                <w:numId w:val="64"/>
                              </w:numPr>
                              <w:overflowPunct/>
                              <w:autoSpaceDE/>
                              <w:autoSpaceDN/>
                              <w:adjustRightInd/>
                              <w:spacing w:after="0"/>
                              <w:textAlignment w:val="auto"/>
                              <w:rPr>
                                <w:kern w:val="2"/>
                              </w:rPr>
                            </w:pPr>
                            <w:r w:rsidRPr="00FF4848">
                              <w:rPr>
                                <w:kern w:val="2"/>
                              </w:rPr>
                              <w:t>If the Semi-static UL/DL configuration is in RMSI, only PRACH occasions within the UL part is transmitted</w:t>
                            </w:r>
                          </w:p>
                          <w:p w14:paraId="66AD3F15" w14:textId="77777777" w:rsidR="00F15788" w:rsidRPr="00FF4848" w:rsidRDefault="00F15788" w:rsidP="00065438">
                            <w:pPr>
                              <w:numPr>
                                <w:ilvl w:val="2"/>
                                <w:numId w:val="64"/>
                              </w:numPr>
                              <w:overflowPunct/>
                              <w:autoSpaceDE/>
                              <w:autoSpaceDN/>
                              <w:adjustRightInd/>
                              <w:spacing w:after="0"/>
                              <w:textAlignment w:val="auto"/>
                              <w:rPr>
                                <w:kern w:val="2"/>
                              </w:rPr>
                            </w:pPr>
                            <w:r w:rsidRPr="00FF4848">
                              <w:t>UE assumes that RACH occasions configured in RMSI are not collided with DL transmission</w:t>
                            </w:r>
                          </w:p>
                          <w:p w14:paraId="1F59FC19" w14:textId="77777777" w:rsidR="00F15788" w:rsidRPr="00FF4848" w:rsidRDefault="00F15788" w:rsidP="00065438">
                            <w:pPr>
                              <w:numPr>
                                <w:ilvl w:val="3"/>
                                <w:numId w:val="64"/>
                              </w:numPr>
                              <w:overflowPunct/>
                              <w:autoSpaceDE/>
                              <w:autoSpaceDN/>
                              <w:adjustRightInd/>
                              <w:spacing w:after="0"/>
                              <w:textAlignment w:val="auto"/>
                              <w:rPr>
                                <w:kern w:val="2"/>
                              </w:rPr>
                            </w:pPr>
                            <w:r w:rsidRPr="00FF4848">
                              <w:t>Introducing start symbol(s) larger than 2 for a limited number of entries in the Configuration table.</w:t>
                            </w:r>
                          </w:p>
                          <w:p w14:paraId="5A28FB09" w14:textId="77777777" w:rsidR="00F15788" w:rsidRPr="00FF4848" w:rsidRDefault="00F15788" w:rsidP="00065438">
                            <w:pPr>
                              <w:numPr>
                                <w:ilvl w:val="0"/>
                                <w:numId w:val="64"/>
                              </w:numPr>
                              <w:overflowPunct/>
                              <w:autoSpaceDE/>
                              <w:autoSpaceDN/>
                              <w:adjustRightInd/>
                              <w:spacing w:after="0"/>
                              <w:textAlignment w:val="auto"/>
                            </w:pPr>
                            <w:r w:rsidRPr="00FF4848">
                              <w:t>For FR2, it is replaced with the following working assumption (no change of the previous working assumption regarding FR1)</w:t>
                            </w:r>
                          </w:p>
                          <w:p w14:paraId="71336BB2" w14:textId="77777777" w:rsidR="00F15788" w:rsidRPr="00FF4848" w:rsidRDefault="00F15788" w:rsidP="00065438">
                            <w:pPr>
                              <w:numPr>
                                <w:ilvl w:val="1"/>
                                <w:numId w:val="64"/>
                              </w:numPr>
                              <w:overflowPunct/>
                              <w:autoSpaceDE/>
                              <w:autoSpaceDN/>
                              <w:adjustRightInd/>
                              <w:spacing w:after="0"/>
                              <w:textAlignment w:val="auto"/>
                            </w:pPr>
                            <w:r w:rsidRPr="00FF4848">
                              <w:t xml:space="preserve">For the Semi-static UL/DL configuration in RMSI, only PRACH occasions within the UL part and X part are valid as long as </w:t>
                            </w:r>
                            <w:r w:rsidRPr="00FF4848">
                              <w:rPr>
                                <w:lang w:val="sv-SE"/>
                              </w:rPr>
                              <w:t>it does not precede or collide with an SSB in the RACH slot</w:t>
                            </w:r>
                          </w:p>
                          <w:p w14:paraId="5CB78D4A" w14:textId="77777777" w:rsidR="00F15788" w:rsidRPr="00FF4848" w:rsidRDefault="00F15788" w:rsidP="00065438">
                            <w:pPr>
                              <w:numPr>
                                <w:ilvl w:val="0"/>
                                <w:numId w:val="65"/>
                              </w:numPr>
                              <w:tabs>
                                <w:tab w:val="clear" w:pos="1800"/>
                              </w:tabs>
                              <w:overflowPunct/>
                              <w:autoSpaceDE/>
                              <w:autoSpaceDN/>
                              <w:adjustRightInd/>
                              <w:spacing w:after="200" w:line="276" w:lineRule="auto"/>
                              <w:textAlignment w:val="auto"/>
                            </w:pPr>
                            <w:r w:rsidRPr="00FF4848">
                              <w:rPr>
                                <w:lang w:val="sv-SE"/>
                              </w:rPr>
                              <w:t>UE is not expected to receive DL signals during any valid RACH occasion</w:t>
                            </w:r>
                          </w:p>
                          <w:p w14:paraId="08B43304" w14:textId="77777777" w:rsidR="00F15788" w:rsidRPr="00FF4848" w:rsidRDefault="00F15788" w:rsidP="00065438">
                            <w:pPr>
                              <w:numPr>
                                <w:ilvl w:val="0"/>
                                <w:numId w:val="65"/>
                              </w:numPr>
                              <w:tabs>
                                <w:tab w:val="clear" w:pos="1800"/>
                              </w:tabs>
                              <w:overflowPunct/>
                              <w:autoSpaceDE/>
                              <w:autoSpaceDN/>
                              <w:adjustRightInd/>
                              <w:spacing w:after="200" w:line="276" w:lineRule="auto"/>
                              <w:textAlignment w:val="auto"/>
                            </w:pPr>
                            <w:r w:rsidRPr="00FF4848">
                              <w:rPr>
                                <w:lang w:val="sv-SE"/>
                              </w:rPr>
                              <w:t>Note: In the UL/DL semi-static configuration, 0 UL slots and 0 UL symbols can be configured</w:t>
                            </w:r>
                          </w:p>
                          <w:p w14:paraId="0415DFD9" w14:textId="77777777" w:rsidR="00F15788" w:rsidRPr="005E0522" w:rsidRDefault="00F15788" w:rsidP="00AB0307">
                            <w:pPr>
                              <w:numPr>
                                <w:ilvl w:val="0"/>
                                <w:numId w:val="65"/>
                              </w:numPr>
                              <w:spacing w:after="200" w:line="276" w:lineRule="auto"/>
                            </w:pPr>
                            <w:r w:rsidRPr="00FF4848">
                              <w:t>FFS how to handle the gap necessary in between SS/PBCH block or DL part and PRACH tx</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6ABC6D5B" id="_x0000_t202" coordsize="21600,21600" o:spt="202" path="m,l,21600r21600,l21600,xe">
                <v:stroke joinstyle="miter"/>
                <v:path gradientshapeok="t" o:connecttype="rect"/>
              </v:shapetype>
              <v:shape id="Text Box 5" o:spid="_x0000_s1026" type="#_x0000_t202" style="position:absolute;left:0;text-align:left;margin-left:0;margin-top:0;width:2in;height:2in;z-index:25167667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" filled="f" strokeweight=".5pt">
                <v:textbox style="mso-fit-shape-to-text:t">
                  <w:txbxContent>
                    <w:p w14:paraId="06680A38" w14:textId="77777777" w:rsidR="00F15788" w:rsidRPr="00F30176" w:rsidRDefault="00F15788" w:rsidP="00065438">
                      <w:pPr>
                        <w:rPr>
                          <w:b/>
                          <w:sz w:val="32"/>
                        </w:rPr>
                      </w:pPr>
                      <w:r w:rsidRPr="00FF4848">
                        <w:rPr>
                          <w:highlight w:val="green"/>
                        </w:rPr>
                        <w:t>Agreements</w:t>
                      </w:r>
                      <w:r w:rsidRPr="00FF4848">
                        <w:rPr>
                          <w:b/>
                        </w:rPr>
                        <w:t>:</w:t>
                      </w:r>
                    </w:p>
                    <w:p w14:paraId="605CB998" w14:textId="77777777" w:rsidR="00F15788" w:rsidRPr="00FF4848" w:rsidRDefault="00F15788" w:rsidP="00065438">
                      <w:pPr>
                        <w:numPr>
                          <w:ilvl w:val="0"/>
                          <w:numId w:val="64"/>
                        </w:numPr>
                        <w:overflowPunct/>
                        <w:autoSpaceDE/>
                        <w:autoSpaceDN/>
                        <w:adjustRightInd/>
                        <w:spacing w:after="0"/>
                        <w:textAlignment w:val="auto"/>
                      </w:pPr>
                      <w:r w:rsidRPr="00FF4848">
                        <w:t>For the previous working assumption:</w:t>
                      </w:r>
                    </w:p>
                    <w:p w14:paraId="6048DF59" w14:textId="77777777" w:rsidR="00F15788" w:rsidRPr="00FF4848" w:rsidRDefault="00F15788" w:rsidP="00065438">
                      <w:pPr>
                        <w:numPr>
                          <w:ilvl w:val="1"/>
                          <w:numId w:val="64"/>
                        </w:numPr>
                        <w:overflowPunct/>
                        <w:autoSpaceDE/>
                        <w:autoSpaceDN/>
                        <w:adjustRightInd/>
                        <w:spacing w:after="0"/>
                        <w:textAlignment w:val="auto"/>
                        <w:rPr>
                          <w:kern w:val="2"/>
                        </w:rPr>
                      </w:pPr>
                      <w:r w:rsidRPr="00FF4848">
                        <w:rPr>
                          <w:kern w:val="2"/>
                        </w:rPr>
                        <w:t>If the Semi-static UL/DL configuration is in RMSI, only PRACH occasions within the UL part is transmitted</w:t>
                      </w:r>
                    </w:p>
                    <w:p w14:paraId="66AD3F15" w14:textId="77777777" w:rsidR="00F15788" w:rsidRPr="00FF4848" w:rsidRDefault="00F15788" w:rsidP="00065438">
                      <w:pPr>
                        <w:numPr>
                          <w:ilvl w:val="2"/>
                          <w:numId w:val="64"/>
                        </w:numPr>
                        <w:overflowPunct/>
                        <w:autoSpaceDE/>
                        <w:autoSpaceDN/>
                        <w:adjustRightInd/>
                        <w:spacing w:after="0"/>
                        <w:textAlignment w:val="auto"/>
                        <w:rPr>
                          <w:kern w:val="2"/>
                        </w:rPr>
                      </w:pPr>
                      <w:r w:rsidRPr="00FF4848">
                        <w:t>UE assumes that RACH occasions configured in RMSI are not collided with DL transmission</w:t>
                      </w:r>
                    </w:p>
                    <w:p w14:paraId="1F59FC19" w14:textId="77777777" w:rsidR="00F15788" w:rsidRPr="00FF4848" w:rsidRDefault="00F15788" w:rsidP="00065438">
                      <w:pPr>
                        <w:numPr>
                          <w:ilvl w:val="3"/>
                          <w:numId w:val="64"/>
                        </w:numPr>
                        <w:overflowPunct/>
                        <w:autoSpaceDE/>
                        <w:autoSpaceDN/>
                        <w:adjustRightInd/>
                        <w:spacing w:after="0"/>
                        <w:textAlignment w:val="auto"/>
                        <w:rPr>
                          <w:kern w:val="2"/>
                        </w:rPr>
                      </w:pPr>
                      <w:r w:rsidRPr="00FF4848">
                        <w:t>Introducing start symbol(s) larger than 2 for a limited number of entries in the Configuration table.</w:t>
                      </w:r>
                    </w:p>
                    <w:p w14:paraId="5A28FB09" w14:textId="77777777" w:rsidR="00F15788" w:rsidRPr="00FF4848" w:rsidRDefault="00F15788" w:rsidP="00065438">
                      <w:pPr>
                        <w:numPr>
                          <w:ilvl w:val="0"/>
                          <w:numId w:val="64"/>
                        </w:numPr>
                        <w:overflowPunct/>
                        <w:autoSpaceDE/>
                        <w:autoSpaceDN/>
                        <w:adjustRightInd/>
                        <w:spacing w:after="0"/>
                        <w:textAlignment w:val="auto"/>
                      </w:pPr>
                      <w:r w:rsidRPr="00FF4848">
                        <w:t>For FR2, it is replaced with the following working assumption (no change of the previous working assumption regarding FR1)</w:t>
                      </w:r>
                    </w:p>
                    <w:p w14:paraId="71336BB2" w14:textId="77777777" w:rsidR="00F15788" w:rsidRPr="00FF4848" w:rsidRDefault="00F15788" w:rsidP="00065438">
                      <w:pPr>
                        <w:numPr>
                          <w:ilvl w:val="1"/>
                          <w:numId w:val="64"/>
                        </w:numPr>
                        <w:overflowPunct/>
                        <w:autoSpaceDE/>
                        <w:autoSpaceDN/>
                        <w:adjustRightInd/>
                        <w:spacing w:after="0"/>
                        <w:textAlignment w:val="auto"/>
                      </w:pPr>
                      <w:r w:rsidRPr="00FF4848">
                        <w:t xml:space="preserve">For the Semi-static UL/DL configuration in RMSI, only PRACH occasions within the UL part and X part are valid as long as </w:t>
                      </w:r>
                      <w:r w:rsidRPr="00FF4848">
                        <w:rPr>
                          <w:lang w:val="sv-SE"/>
                        </w:rPr>
                        <w:t>it does not precede or collide with an SSB in the RACH slot</w:t>
                      </w:r>
                    </w:p>
                    <w:p w14:paraId="5CB78D4A" w14:textId="77777777" w:rsidR="00F15788" w:rsidRPr="00FF4848" w:rsidRDefault="00F15788" w:rsidP="00065438">
                      <w:pPr>
                        <w:numPr>
                          <w:ilvl w:val="0"/>
                          <w:numId w:val="65"/>
                        </w:numPr>
                        <w:tabs>
                          <w:tab w:val="clear" w:pos="1800"/>
                        </w:tabs>
                        <w:overflowPunct/>
                        <w:autoSpaceDE/>
                        <w:autoSpaceDN/>
                        <w:adjustRightInd/>
                        <w:spacing w:after="200" w:line="276" w:lineRule="auto"/>
                        <w:textAlignment w:val="auto"/>
                      </w:pPr>
                      <w:r w:rsidRPr="00FF4848">
                        <w:rPr>
                          <w:lang w:val="sv-SE"/>
                        </w:rPr>
                        <w:t>UE is not expected to receive DL signals during any valid RACH occasion</w:t>
                      </w:r>
                    </w:p>
                    <w:p w14:paraId="08B43304" w14:textId="77777777" w:rsidR="00F15788" w:rsidRPr="00FF4848" w:rsidRDefault="00F15788" w:rsidP="00065438">
                      <w:pPr>
                        <w:numPr>
                          <w:ilvl w:val="0"/>
                          <w:numId w:val="65"/>
                        </w:numPr>
                        <w:tabs>
                          <w:tab w:val="clear" w:pos="1800"/>
                        </w:tabs>
                        <w:overflowPunct/>
                        <w:autoSpaceDE/>
                        <w:autoSpaceDN/>
                        <w:adjustRightInd/>
                        <w:spacing w:after="200" w:line="276" w:lineRule="auto"/>
                        <w:textAlignment w:val="auto"/>
                      </w:pPr>
                      <w:r w:rsidRPr="00FF4848">
                        <w:rPr>
                          <w:lang w:val="sv-SE"/>
                        </w:rPr>
                        <w:t>Note: In the UL/DL semi-static configuration, 0 UL slots and 0 UL symbols can be configured</w:t>
                      </w:r>
                    </w:p>
                    <w:p w14:paraId="0415DFD9" w14:textId="77777777" w:rsidR="00F15788" w:rsidRPr="005E0522" w:rsidRDefault="00F15788" w:rsidP="00AB0307">
                      <w:pPr>
                        <w:numPr>
                          <w:ilvl w:val="0"/>
                          <w:numId w:val="65"/>
                        </w:numPr>
                        <w:spacing w:after="200" w:line="276" w:lineRule="auto"/>
                      </w:pPr>
                      <w:r w:rsidRPr="00FF4848">
                        <w:t>FFS how to handle the gap necessary in between SS/PBCH block or DL part and PRACH tx</w:t>
                      </w:r>
                    </w:p>
                  </w:txbxContent>
                </v:textbox>
                <w10:wrap type="square"/>
              </v:shape>
            </w:pict>
          </mc:Fallback>
        </mc:AlternateContent>
      </w:r>
    </w:p>
    <w:p w14:paraId="73DA367A" w14:textId="5410435C" w:rsidR="00065438" w:rsidRDefault="00065438" w:rsidP="003D64BB">
      <w:pPr>
        <w:jc w:val="both"/>
        <w:rPr>
          <w:lang w:val="en-US"/>
        </w:rPr>
      </w:pPr>
      <w:r>
        <w:rPr>
          <w:lang w:val="en-US"/>
        </w:rPr>
        <w:t xml:space="preserve">The update to </w:t>
      </w:r>
      <w:r w:rsidR="00454180">
        <w:rPr>
          <w:lang w:val="en-US"/>
        </w:rPr>
        <w:t xml:space="preserve">the </w:t>
      </w:r>
      <w:r>
        <w:rPr>
          <w:lang w:val="en-US"/>
        </w:rPr>
        <w:t>working assumption is for FR2, by allowing the PRACH occasions to overlap with downlink and flexible symbols. The PRACH occasions overlapping with downlink symbols are considered invalid. The PRACH occasions overlapping with flexible symbols are considered valid for association with actually transmitted SSBs as long as:</w:t>
      </w:r>
    </w:p>
    <w:p w14:paraId="79472B7E" w14:textId="0EF4F219" w:rsidR="00065438" w:rsidRPr="00E1134D" w:rsidRDefault="008C03E0" w:rsidP="00454180">
      <w:pPr>
        <w:pStyle w:val="ListParagraph"/>
        <w:numPr>
          <w:ilvl w:val="0"/>
          <w:numId w:val="66"/>
        </w:numPr>
        <w:jc w:val="both"/>
        <w:rPr>
          <w:lang w:val="en-US"/>
        </w:rPr>
      </w:pPr>
      <w:r w:rsidRPr="00454180">
        <w:rPr>
          <w:sz w:val="20"/>
          <w:lang w:val="en-US"/>
        </w:rPr>
        <w:t>They occur after a gap of X symbols from the previous downlink symbol (more on the value of X later in this section</w:t>
      </w:r>
      <w:r w:rsidR="00454180">
        <w:rPr>
          <w:sz w:val="20"/>
          <w:lang w:val="en-US"/>
        </w:rPr>
        <w:t>)</w:t>
      </w:r>
      <w:r w:rsidRPr="00454180">
        <w:rPr>
          <w:sz w:val="20"/>
          <w:lang w:val="en-US"/>
        </w:rPr>
        <w:t>.</w:t>
      </w:r>
    </w:p>
    <w:p w14:paraId="7F8C213E" w14:textId="177F366A" w:rsidR="008C03E0" w:rsidRPr="00E1134D" w:rsidRDefault="008C03E0" w:rsidP="00454180">
      <w:pPr>
        <w:pStyle w:val="ListParagraph"/>
        <w:numPr>
          <w:ilvl w:val="0"/>
          <w:numId w:val="66"/>
        </w:numPr>
        <w:jc w:val="both"/>
        <w:rPr>
          <w:lang w:val="en-US"/>
        </w:rPr>
      </w:pPr>
      <w:r w:rsidRPr="00454180">
        <w:rPr>
          <w:sz w:val="20"/>
          <w:lang w:val="en-US"/>
        </w:rPr>
        <w:t>There are no DL symbols in the slot after the PRACH occasion.</w:t>
      </w:r>
    </w:p>
    <w:p w14:paraId="5AC31981" w14:textId="77777777" w:rsidR="008C03E0" w:rsidRDefault="008C03E0">
      <w:pPr>
        <w:jc w:val="both"/>
        <w:rPr>
          <w:lang w:val="en-US"/>
        </w:rPr>
      </w:pPr>
    </w:p>
    <w:p w14:paraId="5E1C0669" w14:textId="7F6D7A19" w:rsidR="008C03E0" w:rsidRDefault="008C03E0">
      <w:pPr>
        <w:jc w:val="both"/>
        <w:rPr>
          <w:lang w:val="en-US"/>
        </w:rPr>
      </w:pPr>
      <w:r>
        <w:rPr>
          <w:lang w:val="en-US"/>
        </w:rPr>
        <w:t xml:space="preserve">For FR1, per the prior working assumption, the PRACH occasions are only transmitted during the semi-statically configured uplink symbols and they should not collide with </w:t>
      </w:r>
      <w:r w:rsidR="00454180">
        <w:rPr>
          <w:lang w:val="en-US"/>
        </w:rPr>
        <w:t xml:space="preserve">semi-static </w:t>
      </w:r>
      <w:r>
        <w:rPr>
          <w:lang w:val="en-US"/>
        </w:rPr>
        <w:t>DL transmission</w:t>
      </w:r>
      <w:r w:rsidR="00454180">
        <w:rPr>
          <w:lang w:val="en-US"/>
        </w:rPr>
        <w:t>s</w:t>
      </w:r>
      <w:r>
        <w:rPr>
          <w:lang w:val="en-US"/>
        </w:rPr>
        <w:t>. We see this working assumption not feasible in some scenarios as we describe below. Consequently, we see the working assumption for FR2, should also apply for FR1.</w:t>
      </w:r>
    </w:p>
    <w:p w14:paraId="4190FBC8" w14:textId="72DEBDD3" w:rsidR="00E1134D" w:rsidRDefault="00E1134D" w:rsidP="00E1134D">
      <w:pPr>
        <w:jc w:val="both"/>
        <w:rPr>
          <w:lang w:val="en-US"/>
        </w:rPr>
      </w:pPr>
      <w:r>
        <w:rPr>
          <w:lang w:val="en-US"/>
        </w:rPr>
        <w:t xml:space="preserve">In FR1, the configurations shown in </w:t>
      </w:r>
      <w:r>
        <w:rPr>
          <w:lang w:val="en-US"/>
        </w:rPr>
        <w:fldChar w:fldCharType="begin"/>
      </w:r>
      <w:r>
        <w:rPr>
          <w:lang w:val="en-US"/>
        </w:rPr>
        <w:instrText xml:space="preserve"> REF _Ref510006754 \h </w:instrText>
      </w:r>
      <w:r>
        <w:rPr>
          <w:lang w:val="en-US"/>
        </w:rPr>
      </w:r>
      <w:r>
        <w:rPr>
          <w:lang w:val="en-US"/>
        </w:rPr>
        <w:fldChar w:fldCharType="separate"/>
      </w:r>
      <w:r w:rsidR="00DB4011">
        <w:t xml:space="preserve">Figure </w:t>
      </w:r>
      <w:r w:rsidR="00DB4011">
        <w:rPr>
          <w:noProof/>
        </w:rPr>
        <w:t>1</w:t>
      </w:r>
      <w:r>
        <w:rPr>
          <w:lang w:val="en-US"/>
        </w:rPr>
        <w:fldChar w:fldCharType="end"/>
      </w:r>
      <w:r>
        <w:rPr>
          <w:lang w:val="en-US"/>
        </w:rPr>
        <w:t xml:space="preserve"> are supported in unpaired spectrum and with PRACH configuration period of 4, 8 or 16 frames </w:t>
      </w:r>
      <w:r>
        <w:rPr>
          <w:lang w:val="en-US"/>
        </w:rPr>
        <w:fldChar w:fldCharType="begin"/>
      </w:r>
      <w:r>
        <w:rPr>
          <w:lang w:val="en-US"/>
        </w:rPr>
        <w:instrText xml:space="preserve"> REF _Ref503538190 \r \h </w:instrText>
      </w:r>
      <w:r>
        <w:rPr>
          <w:lang w:val="en-US"/>
        </w:rPr>
      </w:r>
      <w:r>
        <w:rPr>
          <w:lang w:val="en-US"/>
        </w:rPr>
        <w:fldChar w:fldCharType="separate"/>
      </w:r>
      <w:r w:rsidR="00DB4011">
        <w:rPr>
          <w:lang w:val="en-US"/>
        </w:rPr>
        <w:t>[3]</w:t>
      </w:r>
      <w:r>
        <w:rPr>
          <w:lang w:val="en-US"/>
        </w:rPr>
        <w:fldChar w:fldCharType="end"/>
      </w:r>
      <w:r>
        <w:rPr>
          <w:lang w:val="en-US"/>
        </w:rPr>
        <w:t>.</w:t>
      </w:r>
    </w:p>
    <w:p w14:paraId="7217EFE2" w14:textId="77777777" w:rsidR="00E1134D" w:rsidRDefault="00E1134D" w:rsidP="00E1134D">
      <w:pPr>
        <w:keepNext/>
        <w:jc w:val="center"/>
      </w:pPr>
      <w:r>
        <w:rPr>
          <w:rFonts w:asciiTheme="minorHAnsi" w:eastAsiaTheme="minorHAnsi" w:hAnsiTheme="minorHAnsi" w:cstheme="minorBidi"/>
          <w:sz w:val="22"/>
          <w:szCs w:val="22"/>
          <w:lang w:val="en-US"/>
        </w:rPr>
        <w:object w:dxaOrig="7905" w:dyaOrig="2670" w14:anchorId="12FA13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5.25pt;height:133.65pt" o:ole="">
            <v:imagedata r:id="rId12" o:title=""/>
          </v:shape>
          <o:OLEObject Type="Embed" ProgID="Visio.Drawing.11" ShapeID="_x0000_i1025" DrawAspect="Content" ObjectID="_1584546839" r:id="rId13"/>
        </w:object>
      </w:r>
    </w:p>
    <w:p w14:paraId="1B5AB534" w14:textId="4DDFC15F" w:rsidR="00E1134D" w:rsidRDefault="00E1134D" w:rsidP="00E1134D">
      <w:pPr>
        <w:pStyle w:val="Caption"/>
        <w:jc w:val="center"/>
        <w:rPr>
          <w:rFonts w:asciiTheme="minorHAnsi" w:eastAsiaTheme="minorHAnsi" w:hAnsiTheme="minorHAnsi" w:cstheme="minorBidi"/>
          <w:sz w:val="22"/>
          <w:szCs w:val="22"/>
          <w:lang w:val="en-US"/>
        </w:rPr>
      </w:pPr>
      <w:bookmarkStart w:id="5" w:name="_Ref510006754"/>
      <w:r>
        <w:t xml:space="preserve">Figure </w:t>
      </w:r>
      <w:r>
        <w:fldChar w:fldCharType="begin"/>
      </w:r>
      <w:r>
        <w:instrText xml:space="preserve"> SEQ Figure \* ARABIC </w:instrText>
      </w:r>
      <w:r>
        <w:fldChar w:fldCharType="separate"/>
      </w:r>
      <w:r w:rsidR="00DB4011">
        <w:rPr>
          <w:noProof/>
        </w:rPr>
        <w:t>1</w:t>
      </w:r>
      <w:r>
        <w:fldChar w:fldCharType="end"/>
      </w:r>
      <w:bookmarkEnd w:id="5"/>
      <w:r>
        <w:rPr>
          <w:lang w:val="en-US"/>
        </w:rPr>
        <w:t xml:space="preserve">: PRACH configuration for FR1 in unpaired spectrum </w:t>
      </w:r>
      <w:r>
        <w:rPr>
          <w:lang w:val="en-US"/>
        </w:rPr>
        <w:fldChar w:fldCharType="begin"/>
      </w:r>
      <w:r>
        <w:rPr>
          <w:lang w:val="en-US"/>
        </w:rPr>
        <w:instrText xml:space="preserve"> REF _Ref503538190 \r \h </w:instrText>
      </w:r>
      <w:r>
        <w:rPr>
          <w:lang w:val="en-US"/>
        </w:rPr>
      </w:r>
      <w:r>
        <w:rPr>
          <w:lang w:val="en-US"/>
        </w:rPr>
        <w:fldChar w:fldCharType="separate"/>
      </w:r>
      <w:r w:rsidR="00DB4011">
        <w:rPr>
          <w:lang w:val="en-US"/>
        </w:rPr>
        <w:t>[3]</w:t>
      </w:r>
      <w:r>
        <w:rPr>
          <w:lang w:val="en-US"/>
        </w:rPr>
        <w:fldChar w:fldCharType="end"/>
      </w:r>
      <w:r>
        <w:rPr>
          <w:lang w:val="en-US"/>
        </w:rPr>
        <w:t>.</w:t>
      </w:r>
    </w:p>
    <w:p w14:paraId="01E6485D" w14:textId="2C9B8CFB" w:rsidR="00E1134D" w:rsidRDefault="00E1134D" w:rsidP="00E1134D">
      <w:pPr>
        <w:jc w:val="both"/>
        <w:rPr>
          <w:lang w:val="en-US"/>
        </w:rPr>
      </w:pPr>
      <w:r w:rsidRPr="00113809">
        <w:rPr>
          <w:lang w:val="en-US"/>
        </w:rPr>
        <w:t>This implies that PRACH configurations occur in subframe 19 (rel</w:t>
      </w:r>
      <w:r>
        <w:rPr>
          <w:lang w:val="en-US"/>
        </w:rPr>
        <w:t xml:space="preserve">ative to the start of frame 0). </w:t>
      </w:r>
      <w:r w:rsidRPr="00113809">
        <w:rPr>
          <w:lang w:val="en-US"/>
        </w:rPr>
        <w:t>In FR1, the SSBs occupy the first 2 (30 KHz) or 4 (15 KHz) subframes of a frame</w:t>
      </w:r>
      <w:r>
        <w:rPr>
          <w:lang w:val="en-US"/>
        </w:rPr>
        <w:t xml:space="preserve"> as shown in </w:t>
      </w:r>
      <w:r>
        <w:rPr>
          <w:lang w:val="en-US"/>
        </w:rPr>
        <w:fldChar w:fldCharType="begin"/>
      </w:r>
      <w:r>
        <w:rPr>
          <w:lang w:val="en-US"/>
        </w:rPr>
        <w:instrText xml:space="preserve"> REF _Ref510006876 \h </w:instrText>
      </w:r>
      <w:r>
        <w:rPr>
          <w:lang w:val="en-US"/>
        </w:rPr>
      </w:r>
      <w:r>
        <w:rPr>
          <w:lang w:val="en-US"/>
        </w:rPr>
        <w:fldChar w:fldCharType="separate"/>
      </w:r>
      <w:r w:rsidR="00DB4011">
        <w:t xml:space="preserve">Figure </w:t>
      </w:r>
      <w:r w:rsidR="00DB4011">
        <w:rPr>
          <w:noProof/>
        </w:rPr>
        <w:t>2</w:t>
      </w:r>
      <w:r>
        <w:rPr>
          <w:lang w:val="en-US"/>
        </w:rPr>
        <w:fldChar w:fldCharType="end"/>
      </w:r>
      <w:r w:rsidRPr="00113809">
        <w:rPr>
          <w:lang w:val="en-US"/>
        </w:rPr>
        <w:t>.</w:t>
      </w:r>
      <w:r>
        <w:rPr>
          <w:lang w:val="en-US"/>
        </w:rPr>
        <w:t xml:space="preserve"> Now consider a</w:t>
      </w:r>
      <w:r w:rsidRPr="00113809">
        <w:rPr>
          <w:lang w:val="en-US"/>
        </w:rPr>
        <w:t xml:space="preserve"> 2 ms UL</w:t>
      </w:r>
      <w:r>
        <w:rPr>
          <w:lang w:val="en-US"/>
        </w:rPr>
        <w:t>-DL config period, where</w:t>
      </w:r>
      <w:r w:rsidRPr="00113809">
        <w:rPr>
          <w:lang w:val="en-US"/>
        </w:rPr>
        <w:t xml:space="preserve"> the first subframe</w:t>
      </w:r>
      <w:r>
        <w:rPr>
          <w:lang w:val="en-US"/>
        </w:rPr>
        <w:t xml:space="preserve"> (15 KHz slot)</w:t>
      </w:r>
      <w:r w:rsidRPr="00113809">
        <w:rPr>
          <w:lang w:val="en-US"/>
        </w:rPr>
        <w:t xml:space="preserve"> </w:t>
      </w:r>
      <w:r>
        <w:rPr>
          <w:lang w:val="en-US"/>
        </w:rPr>
        <w:t xml:space="preserve">is semi-statically configured </w:t>
      </w:r>
      <w:r w:rsidRPr="00113809">
        <w:rPr>
          <w:lang w:val="en-US"/>
        </w:rPr>
        <w:t>as DL and the next subframe</w:t>
      </w:r>
      <w:r>
        <w:rPr>
          <w:lang w:val="en-US"/>
        </w:rPr>
        <w:t xml:space="preserve"> (15 KHz slot)</w:t>
      </w:r>
      <w:r w:rsidRPr="00113809">
        <w:rPr>
          <w:lang w:val="en-US"/>
        </w:rPr>
        <w:t xml:space="preserve"> </w:t>
      </w:r>
      <w:r>
        <w:rPr>
          <w:lang w:val="en-US"/>
        </w:rPr>
        <w:t xml:space="preserve">is semi-static configured </w:t>
      </w:r>
      <w:r w:rsidRPr="00113809">
        <w:rPr>
          <w:lang w:val="en-US"/>
        </w:rPr>
        <w:t>as flexible</w:t>
      </w:r>
      <w:r>
        <w:rPr>
          <w:lang w:val="en-US"/>
        </w:rPr>
        <w:t xml:space="preserve"> – i.e. no uplink symbols or slots, </w:t>
      </w:r>
      <w:r w:rsidRPr="00113809">
        <w:rPr>
          <w:lang w:val="en-US"/>
        </w:rPr>
        <w:t>as shown in</w:t>
      </w:r>
      <w:r>
        <w:rPr>
          <w:lang w:val="en-US"/>
        </w:rPr>
        <w:t xml:space="preserve"> </w:t>
      </w:r>
      <w:r>
        <w:rPr>
          <w:lang w:val="en-US"/>
        </w:rPr>
        <w:fldChar w:fldCharType="begin"/>
      </w:r>
      <w:r>
        <w:rPr>
          <w:lang w:val="en-US"/>
        </w:rPr>
        <w:instrText xml:space="preserve"> REF _Ref510006876 \h </w:instrText>
      </w:r>
      <w:r>
        <w:rPr>
          <w:lang w:val="en-US"/>
        </w:rPr>
      </w:r>
      <w:r>
        <w:rPr>
          <w:lang w:val="en-US"/>
        </w:rPr>
        <w:fldChar w:fldCharType="separate"/>
      </w:r>
      <w:r w:rsidR="00DB4011">
        <w:t xml:space="preserve">Figure </w:t>
      </w:r>
      <w:r w:rsidR="00DB4011">
        <w:rPr>
          <w:noProof/>
        </w:rPr>
        <w:t>2</w:t>
      </w:r>
      <w:r>
        <w:rPr>
          <w:lang w:val="en-US"/>
        </w:rPr>
        <w:fldChar w:fldCharType="end"/>
      </w:r>
      <w:r w:rsidRPr="00113809">
        <w:rPr>
          <w:lang w:val="en-US"/>
        </w:rPr>
        <w:t>. When the flexible subframe overlaps a subframe with SSBs, the SSBs are transmitted and those symbols become downlink symbols. In other subframes where there is no SSBs, it is up to the network to configure the symbols of the subframe as UL or DL or a mix of both.</w:t>
      </w:r>
    </w:p>
    <w:p w14:paraId="7A72BB4C" w14:textId="77777777" w:rsidR="00E1134D" w:rsidRDefault="00E1134D" w:rsidP="00E1134D">
      <w:pPr>
        <w:keepNext/>
        <w:jc w:val="center"/>
      </w:pPr>
      <w:r>
        <w:rPr>
          <w:rFonts w:asciiTheme="minorHAnsi" w:eastAsiaTheme="minorHAnsi" w:hAnsiTheme="minorHAnsi" w:cstheme="minorBidi"/>
          <w:sz w:val="22"/>
          <w:szCs w:val="22"/>
          <w:lang w:val="en-US"/>
        </w:rPr>
        <w:object w:dxaOrig="8040" w:dyaOrig="1950" w14:anchorId="1EC216B5">
          <v:shape id="_x0000_i1026" type="#_x0000_t75" style="width:402pt;height:97.7pt" o:ole="">
            <v:imagedata r:id="rId14" o:title=""/>
          </v:shape>
          <o:OLEObject Type="Embed" ProgID="Visio.Drawing.11" ShapeID="_x0000_i1026" DrawAspect="Content" ObjectID="_1584546840" r:id="rId15"/>
        </w:object>
      </w:r>
    </w:p>
    <w:p w14:paraId="1E885690" w14:textId="4BEA42A5" w:rsidR="00E1134D" w:rsidRDefault="00E1134D" w:rsidP="00E1134D">
      <w:pPr>
        <w:pStyle w:val="Caption"/>
        <w:jc w:val="center"/>
        <w:rPr>
          <w:rFonts w:asciiTheme="minorHAnsi" w:eastAsiaTheme="minorHAnsi" w:hAnsiTheme="minorHAnsi" w:cstheme="minorBidi"/>
          <w:sz w:val="22"/>
          <w:szCs w:val="22"/>
          <w:lang w:val="en-US"/>
        </w:rPr>
      </w:pPr>
      <w:bookmarkStart w:id="6" w:name="_Ref510006876"/>
      <w:r>
        <w:t xml:space="preserve">Figure </w:t>
      </w:r>
      <w:r>
        <w:fldChar w:fldCharType="begin"/>
      </w:r>
      <w:r>
        <w:instrText xml:space="preserve"> SEQ Figure \* ARABIC </w:instrText>
      </w:r>
      <w:r>
        <w:fldChar w:fldCharType="separate"/>
      </w:r>
      <w:r w:rsidR="00DB4011">
        <w:rPr>
          <w:noProof/>
        </w:rPr>
        <w:t>2</w:t>
      </w:r>
      <w:r>
        <w:fldChar w:fldCharType="end"/>
      </w:r>
      <w:bookmarkEnd w:id="6"/>
      <w:r>
        <w:rPr>
          <w:lang w:val="en-US"/>
        </w:rPr>
        <w:t>: Time diagram of SSBs, PRACH occasions and semi-static configuration in FR1.</w:t>
      </w:r>
    </w:p>
    <w:p w14:paraId="5A644904" w14:textId="251DF6F0" w:rsidR="00E1134D" w:rsidRPr="00113809" w:rsidRDefault="00E1134D" w:rsidP="00E1134D">
      <w:pPr>
        <w:jc w:val="both"/>
        <w:rPr>
          <w:lang w:val="en-US"/>
        </w:rPr>
      </w:pPr>
      <w:r w:rsidRPr="00113809">
        <w:rPr>
          <w:lang w:val="en-US"/>
        </w:rPr>
        <w:t>Now let’s look at the PRACH transmission, based on the working assumption for FR1, the PRACH occasions overlap flexible symbols, hence the UE will not transmit PRACH. It would not be possible to find a PRACH configuration with period 40, 80 or 160 ms that can support an UL-DL config period of 2ms.</w:t>
      </w:r>
      <w:r>
        <w:rPr>
          <w:lang w:val="en-US"/>
        </w:rPr>
        <w:t xml:space="preserve"> If PRACH occasions are allowed in flexible symbols (as proposed by the working assumption of FR2), this issue is resolved. Based on this, we would like to extend the working assumption of FR2 to FR1.</w:t>
      </w:r>
    </w:p>
    <w:p w14:paraId="54520062" w14:textId="77777777" w:rsidR="00E1134D" w:rsidRPr="005423CD" w:rsidRDefault="00E1134D" w:rsidP="00E1134D">
      <w:pPr>
        <w:jc w:val="both"/>
        <w:rPr>
          <w:b/>
          <w:i/>
          <w:lang w:val="en-US"/>
        </w:rPr>
      </w:pPr>
      <w:r w:rsidRPr="005423CD">
        <w:rPr>
          <w:b/>
          <w:i/>
          <w:lang w:val="en-US"/>
        </w:rPr>
        <w:t>Proposal 3: Extend the working assumption, in FR2, for handling overlap between PRACH occasions and semi-statically configured DL, UL and flexible symbols to FR1.</w:t>
      </w:r>
    </w:p>
    <w:p w14:paraId="68E598F3" w14:textId="275FFDC7" w:rsidR="00E1134D" w:rsidRDefault="00E1134D" w:rsidP="00E1134D">
      <w:pPr>
        <w:jc w:val="both"/>
        <w:rPr>
          <w:lang w:val="en-US"/>
        </w:rPr>
      </w:pPr>
      <w:r>
        <w:rPr>
          <w:lang w:val="en-US"/>
        </w:rPr>
        <w:t xml:space="preserve">In the working assumption, in FR2, for handling the overlap between </w:t>
      </w:r>
      <w:r w:rsidR="00454180">
        <w:rPr>
          <w:lang w:val="en-US"/>
        </w:rPr>
        <w:t>the PRACH occasions and semi-stat</w:t>
      </w:r>
      <w:r>
        <w:rPr>
          <w:lang w:val="en-US"/>
        </w:rPr>
        <w:t>ically configured DL, UL and flexible symbols there is an open point on the size of the gap</w:t>
      </w:r>
      <w:r w:rsidR="00454180">
        <w:rPr>
          <w:lang w:val="en-US"/>
        </w:rPr>
        <w:t xml:space="preserve"> between the</w:t>
      </w:r>
      <w:r>
        <w:rPr>
          <w:lang w:val="en-US"/>
        </w:rPr>
        <w:t xml:space="preserve"> </w:t>
      </w:r>
      <w:r w:rsidRPr="00066B11">
        <w:rPr>
          <w:lang w:val="en-US"/>
        </w:rPr>
        <w:t>SS/PB</w:t>
      </w:r>
      <w:r>
        <w:rPr>
          <w:lang w:val="en-US"/>
        </w:rPr>
        <w:t>CH block or DL part and PRACH transmissions.</w:t>
      </w:r>
    </w:p>
    <w:p w14:paraId="7574BCF6" w14:textId="4A087399" w:rsidR="00744BEA" w:rsidRDefault="00744BEA" w:rsidP="00744BEA">
      <w:pPr>
        <w:jc w:val="both"/>
        <w:rPr>
          <w:lang w:val="en-US"/>
        </w:rPr>
      </w:pPr>
      <w:r>
        <w:rPr>
          <w:lang w:val="en-US"/>
        </w:rPr>
        <w:t xml:space="preserve">Consider the scenario shown in </w:t>
      </w:r>
      <w:r>
        <w:rPr>
          <w:lang w:val="en-US"/>
        </w:rPr>
        <w:fldChar w:fldCharType="begin"/>
      </w:r>
      <w:r>
        <w:rPr>
          <w:lang w:val="en-US"/>
        </w:rPr>
        <w:instrText xml:space="preserve"> REF _Ref510007787 \h </w:instrText>
      </w:r>
      <w:r>
        <w:rPr>
          <w:lang w:val="en-US"/>
        </w:rPr>
      </w:r>
      <w:r>
        <w:rPr>
          <w:lang w:val="en-US"/>
        </w:rPr>
        <w:fldChar w:fldCharType="separate"/>
      </w:r>
      <w:r w:rsidR="00DB4011">
        <w:t xml:space="preserve">Figure </w:t>
      </w:r>
      <w:r w:rsidR="00DB4011">
        <w:rPr>
          <w:noProof/>
        </w:rPr>
        <w:t>3</w:t>
      </w:r>
      <w:r>
        <w:rPr>
          <w:lang w:val="en-US"/>
        </w:rPr>
        <w:fldChar w:fldCharType="end"/>
      </w:r>
      <w:r>
        <w:rPr>
          <w:lang w:val="en-US"/>
        </w:rPr>
        <w:t xml:space="preserve">. A multi-cell wireless system operating in unpaired spectrum, with two base stations are separated by a distance d, </w:t>
      </w:r>
      <w:r w:rsidR="00454180">
        <w:rPr>
          <w:lang w:val="en-US"/>
        </w:rPr>
        <w:t>with a</w:t>
      </w:r>
      <w:r>
        <w:rPr>
          <w:lang w:val="en-US"/>
        </w:rPr>
        <w:t xml:space="preserve"> UE close to the firs</w:t>
      </w:r>
      <w:r w:rsidR="00454180">
        <w:rPr>
          <w:lang w:val="en-US"/>
        </w:rPr>
        <w:t xml:space="preserve">t base station. Assume that </w:t>
      </w:r>
      <w:r>
        <w:rPr>
          <w:lang w:val="en-US"/>
        </w:rPr>
        <w:t xml:space="preserve">symbol n is a downlink symbol, and this is the last downlink symbol before uplink transmission begins. This is transmitted from BTS 2 during time </w:t>
      </w:r>
      <m:oMath>
        <m:d>
          <m:dPr>
            <m:begChr m:val="["/>
            <m:endChr m:val="["/>
            <m:ctrlPr>
              <w:rPr>
                <w:rFonts w:ascii="Cambria Math" w:hAnsi="Cambria Math"/>
                <w:i/>
                <w:lang w:val="en-US"/>
              </w:rPr>
            </m:ctrlPr>
          </m:dPr>
          <m:e>
            <m:r>
              <w:rPr>
                <w:rFonts w:ascii="Cambria Math" w:hAnsi="Cambria Math"/>
                <w:lang w:val="en-US"/>
              </w:rPr>
              <m:t>n</m:t>
            </m:r>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symb</m:t>
                </m:r>
              </m:sub>
            </m:sSub>
            <m:r>
              <w:rPr>
                <w:rFonts w:ascii="Cambria Math" w:hAnsi="Cambria Math"/>
                <w:lang w:val="en-US"/>
              </w:rPr>
              <m:t>,</m:t>
            </m:r>
            <m:d>
              <m:dPr>
                <m:ctrlPr>
                  <w:rPr>
                    <w:rFonts w:ascii="Cambria Math" w:hAnsi="Cambria Math"/>
                    <w:i/>
                    <w:lang w:val="en-US"/>
                  </w:rPr>
                </m:ctrlPr>
              </m:dPr>
              <m:e>
                <m:r>
                  <w:rPr>
                    <w:rFonts w:ascii="Cambria Math" w:hAnsi="Cambria Math"/>
                    <w:lang w:val="en-US"/>
                  </w:rPr>
                  <m:t>n+1</m:t>
                </m:r>
              </m:e>
            </m:d>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symb</m:t>
                </m:r>
              </m:sub>
            </m:sSub>
          </m:e>
        </m:d>
      </m:oMath>
      <w:r>
        <w:rPr>
          <w:lang w:val="en-US"/>
        </w:rPr>
        <w:t xml:space="preserve">, and arrives at BTS 1 during time </w:t>
      </w:r>
      <m:oMath>
        <m:d>
          <m:dPr>
            <m:begChr m:val="["/>
            <m:endChr m:val="["/>
            <m:ctrlPr>
              <w:rPr>
                <w:rFonts w:ascii="Cambria Math" w:hAnsi="Cambria Math"/>
                <w:i/>
                <w:lang w:val="en-US"/>
              </w:rPr>
            </m:ctrlPr>
          </m:dPr>
          <m:e>
            <m:r>
              <w:rPr>
                <w:rFonts w:ascii="Cambria Math" w:hAnsi="Cambria Math"/>
                <w:lang w:val="en-US"/>
              </w:rPr>
              <m:t>n</m:t>
            </m:r>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symb</m:t>
                </m:r>
              </m:sub>
            </m:sSub>
            <m:r>
              <w:rPr>
                <w:rFonts w:ascii="Cambria Math" w:hAnsi="Cambria Math"/>
                <w:lang w:val="en-US"/>
              </w:rPr>
              <m:t>+</m:t>
            </m:r>
            <m:f>
              <m:fPr>
                <m:ctrlPr>
                  <w:rPr>
                    <w:rFonts w:ascii="Cambria Math" w:hAnsi="Cambria Math"/>
                    <w:i/>
                    <w:lang w:val="en-US"/>
                  </w:rPr>
                </m:ctrlPr>
              </m:fPr>
              <m:num>
                <m:r>
                  <w:rPr>
                    <w:rFonts w:ascii="Cambria Math" w:hAnsi="Cambria Math"/>
                    <w:lang w:val="en-US"/>
                  </w:rPr>
                  <m:t>d</m:t>
                </m:r>
              </m:num>
              <m:den>
                <m:r>
                  <w:rPr>
                    <w:rFonts w:ascii="Cambria Math" w:hAnsi="Cambria Math"/>
                    <w:lang w:val="en-US"/>
                  </w:rPr>
                  <m:t>c</m:t>
                </m:r>
              </m:den>
            </m:f>
            <m:r>
              <w:rPr>
                <w:rFonts w:ascii="Cambria Math" w:hAnsi="Cambria Math"/>
                <w:lang w:val="en-US"/>
              </w:rPr>
              <m:t>,</m:t>
            </m:r>
            <m:d>
              <m:dPr>
                <m:ctrlPr>
                  <w:rPr>
                    <w:rFonts w:ascii="Cambria Math" w:hAnsi="Cambria Math"/>
                    <w:i/>
                    <w:lang w:val="en-US"/>
                  </w:rPr>
                </m:ctrlPr>
              </m:dPr>
              <m:e>
                <m:r>
                  <w:rPr>
                    <w:rFonts w:ascii="Cambria Math" w:hAnsi="Cambria Math"/>
                    <w:lang w:val="en-US"/>
                  </w:rPr>
                  <m:t>n+1</m:t>
                </m:r>
              </m:e>
            </m:d>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symb</m:t>
                </m:r>
              </m:sub>
            </m:sSub>
            <m:r>
              <w:rPr>
                <w:rFonts w:ascii="Cambria Math" w:hAnsi="Cambria Math"/>
                <w:lang w:val="en-US"/>
              </w:rPr>
              <m:t>+</m:t>
            </m:r>
            <m:f>
              <m:fPr>
                <m:ctrlPr>
                  <w:rPr>
                    <w:rFonts w:ascii="Cambria Math" w:hAnsi="Cambria Math"/>
                    <w:i/>
                    <w:lang w:val="en-US"/>
                  </w:rPr>
                </m:ctrlPr>
              </m:fPr>
              <m:num>
                <m:r>
                  <w:rPr>
                    <w:rFonts w:ascii="Cambria Math" w:hAnsi="Cambria Math"/>
                    <w:lang w:val="en-US"/>
                  </w:rPr>
                  <m:t>d</m:t>
                </m:r>
              </m:num>
              <m:den>
                <m:r>
                  <w:rPr>
                    <w:rFonts w:ascii="Cambria Math" w:hAnsi="Cambria Math"/>
                    <w:lang w:val="en-US"/>
                  </w:rPr>
                  <m:t>c</m:t>
                </m:r>
              </m:den>
            </m:f>
          </m:e>
        </m:d>
      </m:oMath>
      <w:r>
        <w:rPr>
          <w:lang w:val="en-US"/>
        </w:rPr>
        <w:t xml:space="preserve">, where c is the speed of light. Assume that symbol n+x+1 is the first uplink symbol transmitted after a downlink transmission, where x is the gap between DL and UL transmissions in number of symbols. In unpaired spectrum, uplink transmissions are advanced by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TA_offset</m:t>
            </m:r>
          </m:sub>
        </m:sSub>
      </m:oMath>
      <w:r>
        <w:rPr>
          <w:lang w:val="en-US"/>
        </w:rPr>
        <w:t xml:space="preserve">. Therefore, the transmission time from the UE, which also happens to be the reception time by BTS1 as the UE is close to the BTS is </w:t>
      </w:r>
      <m:oMath>
        <m:d>
          <m:dPr>
            <m:begChr m:val="["/>
            <m:endChr m:val="["/>
            <m:ctrlPr>
              <w:rPr>
                <w:rFonts w:ascii="Cambria Math" w:hAnsi="Cambria Math"/>
                <w:i/>
                <w:lang w:val="en-US"/>
              </w:rPr>
            </m:ctrlPr>
          </m:dPr>
          <m:e>
            <m:d>
              <m:dPr>
                <m:ctrlPr>
                  <w:rPr>
                    <w:rFonts w:ascii="Cambria Math" w:hAnsi="Cambria Math"/>
                    <w:i/>
                    <w:lang w:val="en-US"/>
                  </w:rPr>
                </m:ctrlPr>
              </m:dPr>
              <m:e>
                <m:r>
                  <w:rPr>
                    <w:rFonts w:ascii="Cambria Math" w:hAnsi="Cambria Math"/>
                    <w:lang w:val="en-US"/>
                  </w:rPr>
                  <m:t>n+x+1</m:t>
                </m:r>
              </m:e>
            </m:d>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symb</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lang w:val="en-US"/>
                      </w:rPr>
                    </m:ctrlPr>
                  </m:sSubPr>
                  <m:e>
                    <m:r>
                      <m:rPr>
                        <m:sty m:val="p"/>
                      </m:rPr>
                      <w:rPr>
                        <w:rFonts w:ascii="Cambria Math" w:hAnsi="Cambria Math"/>
                        <w:lang w:val="en-US"/>
                      </w:rPr>
                      <m:t>TA</m:t>
                    </m:r>
                  </m:e>
                  <m:sub>
                    <m:r>
                      <m:rPr>
                        <m:sty m:val="p"/>
                      </m:rPr>
                      <w:rPr>
                        <w:rFonts w:ascii="Cambria Math" w:hAnsi="Cambria Math"/>
                        <w:lang w:val="en-US"/>
                      </w:rPr>
                      <m:t>offset</m:t>
                    </m:r>
                  </m:sub>
                </m:sSub>
              </m:sub>
            </m:sSub>
            <m:r>
              <w:rPr>
                <w:rFonts w:ascii="Cambria Math" w:hAnsi="Cambria Math"/>
                <w:lang w:val="en-US"/>
              </w:rPr>
              <m:t>,</m:t>
            </m:r>
            <m:d>
              <m:dPr>
                <m:ctrlPr>
                  <w:rPr>
                    <w:rFonts w:ascii="Cambria Math" w:hAnsi="Cambria Math"/>
                    <w:i/>
                    <w:lang w:val="en-US"/>
                  </w:rPr>
                </m:ctrlPr>
              </m:dPr>
              <m:e>
                <m:r>
                  <w:rPr>
                    <w:rFonts w:ascii="Cambria Math" w:hAnsi="Cambria Math"/>
                    <w:lang w:val="en-US"/>
                  </w:rPr>
                  <m:t>n+x+2</m:t>
                </m:r>
              </m:e>
            </m:d>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symb</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TA_offset</m:t>
                </m:r>
              </m:sub>
            </m:sSub>
          </m:e>
        </m:d>
      </m:oMath>
      <w:r>
        <w:rPr>
          <w:lang w:val="en-US"/>
        </w:rPr>
        <w:t xml:space="preserve">. In FR2,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TA_offset</m:t>
            </m:r>
          </m:sub>
        </m:sSub>
        <m:r>
          <w:rPr>
            <w:rFonts w:ascii="Cambria Math" w:hAnsi="Cambria Math"/>
            <w:lang w:val="en-US"/>
          </w:rPr>
          <m:t>=7 µsec</m:t>
        </m:r>
      </m:oMath>
      <w:r w:rsidR="008128C5">
        <w:rPr>
          <w:lang w:val="en-US"/>
        </w:rPr>
        <w:t xml:space="preserve"> </w:t>
      </w:r>
      <w:r w:rsidR="008128C5">
        <w:rPr>
          <w:lang w:val="en-US"/>
        </w:rPr>
        <w:fldChar w:fldCharType="begin"/>
      </w:r>
      <w:r w:rsidR="008128C5">
        <w:rPr>
          <w:lang w:val="en-US"/>
        </w:rPr>
        <w:instrText xml:space="preserve"> REF _Ref510010870 \r \h </w:instrText>
      </w:r>
      <w:r w:rsidR="008128C5">
        <w:rPr>
          <w:lang w:val="en-US"/>
        </w:rPr>
      </w:r>
      <w:r w:rsidR="008128C5">
        <w:rPr>
          <w:lang w:val="en-US"/>
        </w:rPr>
        <w:fldChar w:fldCharType="separate"/>
      </w:r>
      <w:r w:rsidR="00DB4011">
        <w:rPr>
          <w:lang w:val="en-US"/>
        </w:rPr>
        <w:t>[4]</w:t>
      </w:r>
      <w:r w:rsidR="008128C5">
        <w:rPr>
          <w:lang w:val="en-US"/>
        </w:rPr>
        <w:fldChar w:fldCharType="end"/>
      </w:r>
      <w:r w:rsidR="000E5D09">
        <w:rPr>
          <w:lang w:val="en-US"/>
        </w:rPr>
        <w:t>.</w:t>
      </w:r>
      <w:r w:rsidR="008128C5">
        <w:rPr>
          <w:lang w:val="en-US"/>
        </w:rPr>
        <w:t xml:space="preserve"> </w:t>
      </w:r>
      <w:r>
        <w:rPr>
          <w:lang w:val="en-US"/>
        </w:rPr>
        <w:t>To avoid interference at BTS1 from DL symbol n transmitted from BTS2 and UL symbol n+x transmitted from the UE, the end of symbol n at BTS1 (as received from BTS2) should occur before the start of symbol n+x at BTS1 (as received from the UE). i.e.</w:t>
      </w:r>
    </w:p>
    <w:p w14:paraId="1A821079" w14:textId="77777777" w:rsidR="00744BEA" w:rsidRDefault="009A1F26" w:rsidP="00744BEA">
      <w:pPr>
        <w:jc w:val="both"/>
        <w:rPr>
          <w:lang w:val="en-US"/>
        </w:rPr>
      </w:pPr>
      <m:oMath>
        <m:d>
          <m:dPr>
            <m:begChr m:val="["/>
            <m:endChr m:val="]"/>
            <m:ctrlPr>
              <w:rPr>
                <w:rFonts w:ascii="Cambria Math" w:hAnsi="Cambria Math"/>
                <w:i/>
                <w:lang w:val="en-US"/>
              </w:rPr>
            </m:ctrlPr>
          </m:dPr>
          <m:e>
            <m:d>
              <m:dPr>
                <m:ctrlPr>
                  <w:rPr>
                    <w:rFonts w:ascii="Cambria Math" w:hAnsi="Cambria Math"/>
                    <w:i/>
                    <w:lang w:val="en-US"/>
                  </w:rPr>
                </m:ctrlPr>
              </m:dPr>
              <m:e>
                <m:r>
                  <w:rPr>
                    <w:rFonts w:ascii="Cambria Math" w:hAnsi="Cambria Math"/>
                    <w:lang w:val="en-US"/>
                  </w:rPr>
                  <m:t>n+1</m:t>
                </m:r>
              </m:e>
            </m:d>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symb</m:t>
                </m:r>
              </m:sub>
            </m:sSub>
            <m:r>
              <w:rPr>
                <w:rFonts w:ascii="Cambria Math" w:hAnsi="Cambria Math"/>
                <w:lang w:val="en-US"/>
              </w:rPr>
              <m:t>+</m:t>
            </m:r>
            <m:f>
              <m:fPr>
                <m:ctrlPr>
                  <w:rPr>
                    <w:rFonts w:ascii="Cambria Math" w:hAnsi="Cambria Math"/>
                    <w:i/>
                    <w:lang w:val="en-US"/>
                  </w:rPr>
                </m:ctrlPr>
              </m:fPr>
              <m:num>
                <m:r>
                  <w:rPr>
                    <w:rFonts w:ascii="Cambria Math" w:hAnsi="Cambria Math"/>
                    <w:lang w:val="en-US"/>
                  </w:rPr>
                  <m:t>d</m:t>
                </m:r>
              </m:num>
              <m:den>
                <m:r>
                  <w:rPr>
                    <w:rFonts w:ascii="Cambria Math" w:hAnsi="Cambria Math"/>
                    <w:lang w:val="en-US"/>
                  </w:rPr>
                  <m:t>c</m:t>
                </m:r>
              </m:den>
            </m:f>
          </m:e>
        </m:d>
        <m:r>
          <w:rPr>
            <w:rFonts w:ascii="Cambria Math" w:hAnsi="Cambria Math"/>
            <w:lang w:val="en-US"/>
          </w:rPr>
          <m:t>≤</m:t>
        </m:r>
        <m:d>
          <m:dPr>
            <m:begChr m:val="["/>
            <m:endChr m:val="]"/>
            <m:ctrlPr>
              <w:rPr>
                <w:rFonts w:ascii="Cambria Math" w:hAnsi="Cambria Math"/>
                <w:i/>
                <w:lang w:val="en-US"/>
              </w:rPr>
            </m:ctrlPr>
          </m:dPr>
          <m:e>
            <m:d>
              <m:dPr>
                <m:ctrlPr>
                  <w:rPr>
                    <w:rFonts w:ascii="Cambria Math" w:hAnsi="Cambria Math"/>
                    <w:i/>
                    <w:lang w:val="en-US"/>
                  </w:rPr>
                </m:ctrlPr>
              </m:dPr>
              <m:e>
                <m:r>
                  <w:rPr>
                    <w:rFonts w:ascii="Cambria Math" w:hAnsi="Cambria Math"/>
                    <w:lang w:val="en-US"/>
                  </w:rPr>
                  <m:t>n+x+1</m:t>
                </m:r>
              </m:e>
            </m:d>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symb</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lang w:val="en-US"/>
                      </w:rPr>
                    </m:ctrlPr>
                  </m:sSubPr>
                  <m:e>
                    <m:r>
                      <m:rPr>
                        <m:sty m:val="p"/>
                      </m:rPr>
                      <w:rPr>
                        <w:rFonts w:ascii="Cambria Math" w:hAnsi="Cambria Math"/>
                        <w:lang w:val="en-US"/>
                      </w:rPr>
                      <m:t>TA</m:t>
                    </m:r>
                  </m:e>
                  <m:sub>
                    <m:r>
                      <m:rPr>
                        <m:sty m:val="p"/>
                      </m:rPr>
                      <w:rPr>
                        <w:rFonts w:ascii="Cambria Math" w:hAnsi="Cambria Math"/>
                        <w:lang w:val="en-US"/>
                      </w:rPr>
                      <m:t>offset</m:t>
                    </m:r>
                  </m:sub>
                </m:sSub>
              </m:sub>
            </m:sSub>
          </m:e>
        </m:d>
      </m:oMath>
      <w:r w:rsidR="00744BEA">
        <w:rPr>
          <w:lang w:val="en-US"/>
        </w:rPr>
        <w:t xml:space="preserve">  </w:t>
      </w:r>
      <w:r w:rsidR="00744BEA" w:rsidRPr="0064506C">
        <w:rPr>
          <w:lang w:val="en-US"/>
        </w:rPr>
        <w:sym w:font="Wingdings" w:char="F0E8"/>
      </w:r>
      <w:r w:rsidR="00744BEA">
        <w:rPr>
          <w:lang w:val="en-US"/>
        </w:rPr>
        <w:t xml:space="preserve">  </w:t>
      </w:r>
      <m:oMath>
        <m:r>
          <w:rPr>
            <w:rFonts w:ascii="Cambria Math" w:hAnsi="Cambria Math"/>
            <w:lang w:val="en-US"/>
          </w:rPr>
          <m:t>x≥</m:t>
        </m:r>
        <m:f>
          <m:fPr>
            <m:ctrlPr>
              <w:rPr>
                <w:rFonts w:ascii="Cambria Math" w:hAnsi="Cambria Math"/>
                <w:i/>
                <w:lang w:val="en-US"/>
              </w:rPr>
            </m:ctrlPr>
          </m:fPr>
          <m:num>
            <m:r>
              <w:rPr>
                <w:rFonts w:ascii="Cambria Math" w:hAnsi="Cambria Math"/>
                <w:lang w:val="en-US"/>
              </w:rPr>
              <m:t>1</m:t>
            </m:r>
          </m:num>
          <m:den>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symb</m:t>
                </m:r>
              </m:sub>
            </m:sSub>
          </m:den>
        </m:f>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d</m:t>
                </m:r>
              </m:num>
              <m:den>
                <m:r>
                  <w:rPr>
                    <w:rFonts w:ascii="Cambria Math" w:hAnsi="Cambria Math"/>
                    <w:lang w:val="en-US"/>
                  </w:rPr>
                  <m:t>c</m:t>
                </m:r>
              </m:den>
            </m:f>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lang w:val="en-US"/>
                      </w:rPr>
                    </m:ctrlPr>
                  </m:sSubPr>
                  <m:e>
                    <m:r>
                      <m:rPr>
                        <m:sty m:val="p"/>
                      </m:rPr>
                      <w:rPr>
                        <w:rFonts w:ascii="Cambria Math" w:hAnsi="Cambria Math"/>
                        <w:lang w:val="en-US"/>
                      </w:rPr>
                      <m:t>TA</m:t>
                    </m:r>
                  </m:e>
                  <m:sub>
                    <m:r>
                      <m:rPr>
                        <m:sty m:val="p"/>
                      </m:rPr>
                      <w:rPr>
                        <w:rFonts w:ascii="Cambria Math" w:hAnsi="Cambria Math"/>
                        <w:lang w:val="en-US"/>
                      </w:rPr>
                      <m:t>offset</m:t>
                    </m:r>
                  </m:sub>
                </m:sSub>
              </m:sub>
            </m:sSub>
          </m:e>
        </m:d>
      </m:oMath>
    </w:p>
    <w:p w14:paraId="13C482F7" w14:textId="77777777" w:rsidR="00E1134D" w:rsidRDefault="00E1134D" w:rsidP="00E1134D">
      <w:pPr>
        <w:keepNext/>
        <w:jc w:val="center"/>
      </w:pPr>
      <w:r>
        <w:object w:dxaOrig="5885" w:dyaOrig="1950" w14:anchorId="16EDF306">
          <v:shape id="_x0000_i1027" type="#_x0000_t75" style="width:294.85pt;height:97.7pt" o:ole="">
            <v:imagedata r:id="rId16" o:title=""/>
          </v:shape>
          <o:OLEObject Type="Embed" ProgID="Visio.Drawing.11" ShapeID="_x0000_i1027" DrawAspect="Content" ObjectID="_1584546841" r:id="rId17"/>
        </w:object>
      </w:r>
    </w:p>
    <w:p w14:paraId="74E10CC7" w14:textId="4851F709" w:rsidR="00E1134D" w:rsidRDefault="00E1134D" w:rsidP="00E1134D">
      <w:pPr>
        <w:pStyle w:val="Caption"/>
        <w:jc w:val="center"/>
      </w:pPr>
      <w:bookmarkStart w:id="7" w:name="_Ref510007787"/>
      <w:r>
        <w:t xml:space="preserve">Figure </w:t>
      </w:r>
      <w:r>
        <w:fldChar w:fldCharType="begin"/>
      </w:r>
      <w:r>
        <w:instrText xml:space="preserve"> SEQ Figure \* ARABIC </w:instrText>
      </w:r>
      <w:r>
        <w:fldChar w:fldCharType="separate"/>
      </w:r>
      <w:r w:rsidR="00DB4011">
        <w:rPr>
          <w:noProof/>
        </w:rPr>
        <w:t>3</w:t>
      </w:r>
      <w:r>
        <w:fldChar w:fldCharType="end"/>
      </w:r>
      <w:bookmarkEnd w:id="7"/>
      <w:r>
        <w:rPr>
          <w:lang w:val="en-US"/>
        </w:rPr>
        <w:t>: Intercell interference with unpaired spectrum in a multi-cell scenario.</w:t>
      </w:r>
    </w:p>
    <w:p w14:paraId="7A867316" w14:textId="709493AF" w:rsidR="00E1134D" w:rsidRDefault="0097048C">
      <w:pPr>
        <w:jc w:val="both"/>
        <w:rPr>
          <w:lang w:val="en-US"/>
        </w:rPr>
      </w:pPr>
      <w:r>
        <w:rPr>
          <w:lang w:val="en-US"/>
        </w:rPr>
        <w:t xml:space="preserve">In addition to the propagation delay, there could be synchronization error between the base stations, </w:t>
      </w:r>
      <m:oMath>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sync</m:t>
            </m:r>
          </m:sub>
        </m:sSub>
      </m:oMath>
      <w:r w:rsidR="00450A44">
        <w:rPr>
          <w:lang w:val="en-US"/>
        </w:rPr>
        <w:t>. In the worst case the sync error can delay the transmission from BTS2. In this case,</w:t>
      </w:r>
    </w:p>
    <w:p w14:paraId="0EF29252" w14:textId="7EDEA1AF" w:rsidR="00450A44" w:rsidRPr="00450A44" w:rsidRDefault="00450A44">
      <w:pPr>
        <w:jc w:val="both"/>
        <w:rPr>
          <w:lang w:val="en-US"/>
        </w:rPr>
      </w:pPr>
      <m:oMathPara>
        <m:oMath>
          <m:r>
            <w:rPr>
              <w:rFonts w:ascii="Cambria Math" w:hAnsi="Cambria Math"/>
              <w:lang w:val="en-US"/>
            </w:rPr>
            <m:t>x≥</m:t>
          </m:r>
          <m:f>
            <m:fPr>
              <m:ctrlPr>
                <w:rPr>
                  <w:rFonts w:ascii="Cambria Math" w:hAnsi="Cambria Math"/>
                  <w:i/>
                  <w:lang w:val="en-US"/>
                </w:rPr>
              </m:ctrlPr>
            </m:fPr>
            <m:num>
              <m:r>
                <w:rPr>
                  <w:rFonts w:ascii="Cambria Math" w:hAnsi="Cambria Math"/>
                  <w:lang w:val="en-US"/>
                </w:rPr>
                <m:t>1</m:t>
              </m:r>
            </m:num>
            <m:den>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symb</m:t>
                  </m:r>
                </m:sub>
              </m:sSub>
            </m:den>
          </m:f>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d</m:t>
                  </m:r>
                </m:num>
                <m:den>
                  <m:r>
                    <w:rPr>
                      <w:rFonts w:ascii="Cambria Math" w:hAnsi="Cambria Math"/>
                      <w:lang w:val="en-US"/>
                    </w:rPr>
                    <m:t>c</m:t>
                  </m:r>
                </m:den>
              </m:f>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lang w:val="en-US"/>
                        </w:rPr>
                      </m:ctrlPr>
                    </m:sSubPr>
                    <m:e>
                      <m:r>
                        <m:rPr>
                          <m:sty m:val="p"/>
                        </m:rPr>
                        <w:rPr>
                          <w:rFonts w:ascii="Cambria Math" w:hAnsi="Cambria Math"/>
                          <w:lang w:val="en-US"/>
                        </w:rPr>
                        <m:t>TA</m:t>
                      </m:r>
                    </m:e>
                    <m:sub>
                      <m:r>
                        <m:rPr>
                          <m:sty m:val="p"/>
                        </m:rPr>
                        <w:rPr>
                          <w:rFonts w:ascii="Cambria Math" w:hAnsi="Cambria Math"/>
                          <w:lang w:val="en-US"/>
                        </w:rPr>
                        <m:t>offset</m:t>
                      </m:r>
                    </m:sub>
                  </m:sSub>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sync</m:t>
                  </m:r>
                </m:sub>
              </m:sSub>
            </m:e>
          </m:d>
        </m:oMath>
      </m:oMathPara>
    </w:p>
    <w:p w14:paraId="3DEDA039" w14:textId="5233B16F" w:rsidR="00450A44" w:rsidRDefault="00070D6E">
      <w:pPr>
        <w:jc w:val="both"/>
        <w:rPr>
          <w:lang w:val="en-US"/>
        </w:rPr>
      </w:pPr>
      <w:r>
        <w:rPr>
          <w:lang w:val="en-US"/>
        </w:rPr>
        <w:t>This</w:t>
      </w:r>
      <w:r w:rsidR="00A37949">
        <w:rPr>
          <w:lang w:val="en-US"/>
        </w:rPr>
        <w:t xml:space="preserve"> analysis considers line of sight</w:t>
      </w:r>
      <w:r>
        <w:rPr>
          <w:lang w:val="en-US"/>
        </w:rPr>
        <w:t xml:space="preserve"> transmissions, and doesn’t account for any reflections which might need to add an additional margin. </w:t>
      </w:r>
      <w:r>
        <w:rPr>
          <w:lang w:val="en-US"/>
        </w:rPr>
        <w:fldChar w:fldCharType="begin"/>
      </w:r>
      <w:r>
        <w:rPr>
          <w:lang w:val="en-US"/>
        </w:rPr>
        <w:instrText xml:space="preserve"> REF _Ref510011908 \h </w:instrText>
      </w:r>
      <w:r>
        <w:rPr>
          <w:lang w:val="en-US"/>
        </w:rPr>
      </w:r>
      <w:r>
        <w:rPr>
          <w:lang w:val="en-US"/>
        </w:rPr>
        <w:fldChar w:fldCharType="separate"/>
      </w:r>
      <w:r w:rsidR="00DB4011">
        <w:t xml:space="preserve">Table </w:t>
      </w:r>
      <w:r w:rsidR="00DB4011">
        <w:rPr>
          <w:noProof/>
        </w:rPr>
        <w:t>1</w:t>
      </w:r>
      <w:r>
        <w:rPr>
          <w:lang w:val="en-US"/>
        </w:rPr>
        <w:fldChar w:fldCharType="end"/>
      </w:r>
      <w:r>
        <w:rPr>
          <w:lang w:val="en-US"/>
        </w:rPr>
        <w:t xml:space="preserve"> s</w:t>
      </w:r>
      <w:r w:rsidR="00450A44">
        <w:rPr>
          <w:lang w:val="en-US"/>
        </w:rPr>
        <w:t>hows</w:t>
      </w:r>
      <w:r>
        <w:rPr>
          <w:lang w:val="en-US"/>
        </w:rPr>
        <w:t xml:space="preserve"> the maximum ISD that can be supported for a given gap between DL and UL transmissions.</w:t>
      </w:r>
    </w:p>
    <w:p w14:paraId="347155C9" w14:textId="77777777" w:rsidR="00AB0307" w:rsidRDefault="00AB0307">
      <w:pPr>
        <w:jc w:val="both"/>
        <w:rPr>
          <w:lang w:val="en-US"/>
        </w:rPr>
      </w:pPr>
    </w:p>
    <w:p w14:paraId="0142A089" w14:textId="065AF436" w:rsidR="00070D6E" w:rsidRDefault="00070D6E" w:rsidP="00A87838">
      <w:pPr>
        <w:pStyle w:val="Caption"/>
        <w:keepNext/>
      </w:pPr>
      <w:bookmarkStart w:id="8" w:name="_Ref510011908"/>
      <w:r>
        <w:lastRenderedPageBreak/>
        <w:t xml:space="preserve">Table </w:t>
      </w:r>
      <w:r>
        <w:fldChar w:fldCharType="begin"/>
      </w:r>
      <w:r>
        <w:instrText xml:space="preserve"> SEQ Table \* ARABIC </w:instrText>
      </w:r>
      <w:r>
        <w:fldChar w:fldCharType="separate"/>
      </w:r>
      <w:r w:rsidR="00DB4011">
        <w:rPr>
          <w:noProof/>
        </w:rPr>
        <w:t>1</w:t>
      </w:r>
      <w:r>
        <w:fldChar w:fldCharType="end"/>
      </w:r>
      <w:bookmarkEnd w:id="8"/>
      <w:r>
        <w:rPr>
          <w:lang w:val="en-US"/>
        </w:rPr>
        <w:t>: ISD as a function of the gap between DL and UL transmissions for FR2.</w:t>
      </w:r>
    </w:p>
    <w:tbl>
      <w:tblPr>
        <w:tblStyle w:val="TableGrid"/>
        <w:tblW w:w="0" w:type="auto"/>
        <w:tblLook w:val="04A0" w:firstRow="1" w:lastRow="0" w:firstColumn="1" w:lastColumn="0" w:noHBand="0" w:noVBand="1"/>
      </w:tblPr>
      <w:tblGrid>
        <w:gridCol w:w="1838"/>
        <w:gridCol w:w="1985"/>
        <w:gridCol w:w="2835"/>
        <w:gridCol w:w="2971"/>
      </w:tblGrid>
      <w:tr w:rsidR="00070D6E" w:rsidRPr="00070D6E" w14:paraId="4BB0B901" w14:textId="77777777" w:rsidTr="00070D6E">
        <w:tc>
          <w:tcPr>
            <w:tcW w:w="1838" w:type="dxa"/>
            <w:shd w:val="clear" w:color="auto" w:fill="002060"/>
          </w:tcPr>
          <w:p w14:paraId="1C985518" w14:textId="00FCAD80" w:rsidR="00AB0307" w:rsidRPr="00A87838" w:rsidRDefault="00AB0307">
            <w:pPr>
              <w:jc w:val="both"/>
              <w:rPr>
                <w:b/>
                <w:color w:val="FFFFFF" w:themeColor="background1"/>
                <w:lang w:val="en-US"/>
              </w:rPr>
            </w:pPr>
            <w:r w:rsidRPr="00A87838">
              <w:rPr>
                <w:b/>
                <w:color w:val="FFFFFF" w:themeColor="background1"/>
                <w:lang w:val="en-US"/>
              </w:rPr>
              <w:t>X (120 KHz)</w:t>
            </w:r>
          </w:p>
        </w:tc>
        <w:tc>
          <w:tcPr>
            <w:tcW w:w="1985" w:type="dxa"/>
            <w:shd w:val="clear" w:color="auto" w:fill="002060"/>
          </w:tcPr>
          <w:p w14:paraId="1B054912" w14:textId="3B4B8ACD" w:rsidR="00AB0307" w:rsidRPr="00A87838" w:rsidRDefault="00AB0307">
            <w:pPr>
              <w:jc w:val="both"/>
              <w:rPr>
                <w:b/>
                <w:color w:val="FFFFFF" w:themeColor="background1"/>
                <w:lang w:val="en-US"/>
              </w:rPr>
            </w:pPr>
            <w:r w:rsidRPr="00A87838">
              <w:rPr>
                <w:b/>
                <w:color w:val="FFFFFF" w:themeColor="background1"/>
                <w:lang w:val="en-US"/>
              </w:rPr>
              <w:t>X (60 KHz)</w:t>
            </w:r>
          </w:p>
        </w:tc>
        <w:tc>
          <w:tcPr>
            <w:tcW w:w="2835" w:type="dxa"/>
            <w:shd w:val="clear" w:color="auto" w:fill="002060"/>
          </w:tcPr>
          <w:p w14:paraId="34D0F8BA" w14:textId="4EB2BC00" w:rsidR="00AB0307" w:rsidRPr="00A87838" w:rsidRDefault="00AB0307">
            <w:pPr>
              <w:jc w:val="both"/>
              <w:rPr>
                <w:b/>
                <w:color w:val="FFFFFF" w:themeColor="background1"/>
                <w:lang w:val="en-US"/>
              </w:rPr>
            </w:pPr>
            <w:r w:rsidRPr="00A87838">
              <w:rPr>
                <w:b/>
                <w:color w:val="FFFFFF" w:themeColor="background1"/>
                <w:lang w:val="en-US"/>
              </w:rPr>
              <w:t>Max d (Km) (</w:t>
            </w:r>
            <m:oMath>
              <m:sSub>
                <m:sSubPr>
                  <m:ctrlPr>
                    <w:rPr>
                      <w:rFonts w:ascii="Cambria Math" w:hAnsi="Cambria Math"/>
                      <w:b/>
                      <w:i/>
                      <w:color w:val="FFFFFF" w:themeColor="background1"/>
                      <w:lang w:val="en-US"/>
                    </w:rPr>
                  </m:ctrlPr>
                </m:sSubPr>
                <m:e>
                  <m:r>
                    <m:rPr>
                      <m:sty m:val="bi"/>
                    </m:rPr>
                    <w:rPr>
                      <w:rFonts w:ascii="Cambria Math" w:hAnsi="Cambria Math"/>
                      <w:color w:val="FFFFFF" w:themeColor="background1"/>
                      <w:lang w:val="en-US"/>
                    </w:rPr>
                    <m:t>T</m:t>
                  </m:r>
                </m:e>
                <m:sub>
                  <m:r>
                    <m:rPr>
                      <m:sty m:val="b"/>
                    </m:rPr>
                    <w:rPr>
                      <w:rFonts w:ascii="Cambria Math" w:hAnsi="Cambria Math"/>
                      <w:color w:val="FFFFFF" w:themeColor="background1"/>
                      <w:lang w:val="en-US"/>
                    </w:rPr>
                    <m:t>sync</m:t>
                  </m:r>
                </m:sub>
              </m:sSub>
              <m:r>
                <m:rPr>
                  <m:sty m:val="bi"/>
                </m:rPr>
                <w:rPr>
                  <w:rFonts w:ascii="Cambria Math" w:hAnsi="Cambria Math"/>
                  <w:color w:val="FFFFFF" w:themeColor="background1"/>
                  <w:lang w:val="en-US"/>
                </w:rPr>
                <m:t>=0)</m:t>
              </m:r>
            </m:oMath>
          </w:p>
        </w:tc>
        <w:tc>
          <w:tcPr>
            <w:tcW w:w="2971" w:type="dxa"/>
            <w:shd w:val="clear" w:color="auto" w:fill="002060"/>
          </w:tcPr>
          <w:p w14:paraId="4FE2D275" w14:textId="160D8415" w:rsidR="00AB0307" w:rsidRPr="00A87838" w:rsidRDefault="00AB0307">
            <w:pPr>
              <w:jc w:val="both"/>
              <w:rPr>
                <w:b/>
                <w:color w:val="FFFFFF" w:themeColor="background1"/>
                <w:lang w:val="en-US"/>
              </w:rPr>
            </w:pPr>
            <w:r w:rsidRPr="00A87838">
              <w:rPr>
                <w:b/>
                <w:color w:val="FFFFFF" w:themeColor="background1"/>
                <w:lang w:val="en-US"/>
              </w:rPr>
              <w:t>Max d (Km) (</w:t>
            </w:r>
            <m:oMath>
              <m:sSub>
                <m:sSubPr>
                  <m:ctrlPr>
                    <w:rPr>
                      <w:rFonts w:ascii="Cambria Math" w:hAnsi="Cambria Math"/>
                      <w:b/>
                      <w:i/>
                      <w:color w:val="FFFFFF" w:themeColor="background1"/>
                      <w:lang w:val="en-US"/>
                    </w:rPr>
                  </m:ctrlPr>
                </m:sSubPr>
                <m:e>
                  <m:r>
                    <m:rPr>
                      <m:sty m:val="bi"/>
                    </m:rPr>
                    <w:rPr>
                      <w:rFonts w:ascii="Cambria Math" w:hAnsi="Cambria Math"/>
                      <w:color w:val="FFFFFF" w:themeColor="background1"/>
                      <w:lang w:val="en-US"/>
                    </w:rPr>
                    <m:t>T</m:t>
                  </m:r>
                </m:e>
                <m:sub>
                  <m:r>
                    <m:rPr>
                      <m:sty m:val="b"/>
                    </m:rPr>
                    <w:rPr>
                      <w:rFonts w:ascii="Cambria Math" w:hAnsi="Cambria Math"/>
                      <w:color w:val="FFFFFF" w:themeColor="background1"/>
                      <w:lang w:val="en-US"/>
                    </w:rPr>
                    <m:t>sync</m:t>
                  </m:r>
                </m:sub>
              </m:sSub>
              <m:r>
                <m:rPr>
                  <m:sty m:val="bi"/>
                </m:rPr>
                <w:rPr>
                  <w:rFonts w:ascii="Cambria Math" w:hAnsi="Cambria Math"/>
                  <w:color w:val="FFFFFF" w:themeColor="background1"/>
                  <w:lang w:val="en-US"/>
                </w:rPr>
                <m:t>=3 µs</m:t>
              </m:r>
            </m:oMath>
            <w:r w:rsidRPr="00A87838">
              <w:rPr>
                <w:b/>
                <w:color w:val="FFFFFF" w:themeColor="background1"/>
                <w:lang w:val="en-US"/>
              </w:rPr>
              <w:t>)</w:t>
            </w:r>
          </w:p>
        </w:tc>
      </w:tr>
      <w:tr w:rsidR="00AB0307" w14:paraId="75CE4DA9" w14:textId="77777777" w:rsidTr="00A87838">
        <w:tc>
          <w:tcPr>
            <w:tcW w:w="1838" w:type="dxa"/>
            <w:tcBorders>
              <w:bottom w:val="single" w:sz="4" w:space="0" w:color="auto"/>
            </w:tcBorders>
          </w:tcPr>
          <w:p w14:paraId="55B647C9" w14:textId="63B94732" w:rsidR="00AB0307" w:rsidRDefault="00070D6E">
            <w:pPr>
              <w:jc w:val="both"/>
              <w:rPr>
                <w:lang w:val="en-US"/>
              </w:rPr>
            </w:pPr>
            <w:r>
              <w:rPr>
                <w:lang w:val="en-US"/>
              </w:rPr>
              <w:t>1</w:t>
            </w:r>
          </w:p>
        </w:tc>
        <w:tc>
          <w:tcPr>
            <w:tcW w:w="1985" w:type="dxa"/>
            <w:tcBorders>
              <w:bottom w:val="single" w:sz="4" w:space="0" w:color="auto"/>
            </w:tcBorders>
          </w:tcPr>
          <w:p w14:paraId="4CECBD7D" w14:textId="77777777" w:rsidR="00AB0307" w:rsidRDefault="00AB0307">
            <w:pPr>
              <w:jc w:val="both"/>
              <w:rPr>
                <w:lang w:val="en-US"/>
              </w:rPr>
            </w:pPr>
          </w:p>
        </w:tc>
        <w:tc>
          <w:tcPr>
            <w:tcW w:w="2835" w:type="dxa"/>
            <w:tcBorders>
              <w:bottom w:val="single" w:sz="4" w:space="0" w:color="auto"/>
            </w:tcBorders>
          </w:tcPr>
          <w:p w14:paraId="312E4B96" w14:textId="12FC6CB9" w:rsidR="00AB0307" w:rsidRDefault="00070D6E">
            <w:pPr>
              <w:jc w:val="both"/>
              <w:rPr>
                <w:lang w:val="en-US"/>
              </w:rPr>
            </w:pPr>
            <w:r>
              <w:rPr>
                <w:lang w:val="en-US"/>
              </w:rPr>
              <w:t>0.57</w:t>
            </w:r>
          </w:p>
        </w:tc>
        <w:tc>
          <w:tcPr>
            <w:tcW w:w="2971" w:type="dxa"/>
            <w:tcBorders>
              <w:bottom w:val="single" w:sz="4" w:space="0" w:color="auto"/>
            </w:tcBorders>
          </w:tcPr>
          <w:p w14:paraId="581697E7" w14:textId="46E20C2E" w:rsidR="00AB0307" w:rsidRDefault="00070D6E">
            <w:pPr>
              <w:jc w:val="both"/>
              <w:rPr>
                <w:lang w:val="en-US"/>
              </w:rPr>
            </w:pPr>
            <w:r>
              <w:rPr>
                <w:lang w:val="en-US"/>
              </w:rPr>
              <w:t>N/A</w:t>
            </w:r>
          </w:p>
        </w:tc>
      </w:tr>
      <w:tr w:rsidR="00AB0307" w14:paraId="3F6FE560" w14:textId="77777777" w:rsidTr="00A87838">
        <w:tc>
          <w:tcPr>
            <w:tcW w:w="1838" w:type="dxa"/>
            <w:shd w:val="clear" w:color="auto" w:fill="92D050"/>
          </w:tcPr>
          <w:p w14:paraId="068636F2" w14:textId="55ED2D1E" w:rsidR="00AB0307" w:rsidRDefault="00070D6E">
            <w:pPr>
              <w:jc w:val="both"/>
              <w:rPr>
                <w:lang w:val="en-US"/>
              </w:rPr>
            </w:pPr>
            <w:r>
              <w:rPr>
                <w:lang w:val="en-US"/>
              </w:rPr>
              <w:t>2</w:t>
            </w:r>
          </w:p>
        </w:tc>
        <w:tc>
          <w:tcPr>
            <w:tcW w:w="1985" w:type="dxa"/>
            <w:shd w:val="clear" w:color="auto" w:fill="92D050"/>
          </w:tcPr>
          <w:p w14:paraId="65F6A0C7" w14:textId="6D5B6ACB" w:rsidR="00AB0307" w:rsidRDefault="00070D6E">
            <w:pPr>
              <w:jc w:val="both"/>
              <w:rPr>
                <w:lang w:val="en-US"/>
              </w:rPr>
            </w:pPr>
            <w:r>
              <w:rPr>
                <w:lang w:val="en-US"/>
              </w:rPr>
              <w:t>1</w:t>
            </w:r>
          </w:p>
        </w:tc>
        <w:tc>
          <w:tcPr>
            <w:tcW w:w="2835" w:type="dxa"/>
            <w:shd w:val="clear" w:color="auto" w:fill="92D050"/>
          </w:tcPr>
          <w:p w14:paraId="4182DB58" w14:textId="1C391981" w:rsidR="00AB0307" w:rsidRDefault="00070D6E">
            <w:pPr>
              <w:jc w:val="both"/>
              <w:rPr>
                <w:lang w:val="en-US"/>
              </w:rPr>
            </w:pPr>
            <w:r>
              <w:rPr>
                <w:lang w:val="en-US"/>
              </w:rPr>
              <w:t>3.2</w:t>
            </w:r>
            <w:r w:rsidR="00F147BE">
              <w:rPr>
                <w:lang w:val="en-US"/>
              </w:rPr>
              <w:t>5</w:t>
            </w:r>
          </w:p>
        </w:tc>
        <w:tc>
          <w:tcPr>
            <w:tcW w:w="2971" w:type="dxa"/>
            <w:shd w:val="clear" w:color="auto" w:fill="92D050"/>
          </w:tcPr>
          <w:p w14:paraId="54258BC5" w14:textId="14191CDB" w:rsidR="00F147BE" w:rsidRDefault="00070D6E">
            <w:pPr>
              <w:jc w:val="both"/>
              <w:rPr>
                <w:lang w:val="en-US"/>
              </w:rPr>
            </w:pPr>
            <w:r>
              <w:rPr>
                <w:lang w:val="en-US"/>
              </w:rPr>
              <w:t>2.3</w:t>
            </w:r>
            <w:r w:rsidR="00F147BE">
              <w:rPr>
                <w:lang w:val="en-US"/>
              </w:rPr>
              <w:t>5</w:t>
            </w:r>
          </w:p>
        </w:tc>
      </w:tr>
      <w:tr w:rsidR="00AB0307" w14:paraId="1F178996" w14:textId="77777777" w:rsidTr="00A87838">
        <w:tc>
          <w:tcPr>
            <w:tcW w:w="1838" w:type="dxa"/>
          </w:tcPr>
          <w:p w14:paraId="42BF616D" w14:textId="06E8BD94" w:rsidR="00AB0307" w:rsidRDefault="00070D6E">
            <w:pPr>
              <w:jc w:val="both"/>
              <w:rPr>
                <w:lang w:val="en-US"/>
              </w:rPr>
            </w:pPr>
            <w:r>
              <w:rPr>
                <w:lang w:val="en-US"/>
              </w:rPr>
              <w:t>3</w:t>
            </w:r>
          </w:p>
        </w:tc>
        <w:tc>
          <w:tcPr>
            <w:tcW w:w="1985" w:type="dxa"/>
          </w:tcPr>
          <w:p w14:paraId="43096C5D" w14:textId="77777777" w:rsidR="00AB0307" w:rsidRDefault="00AB0307">
            <w:pPr>
              <w:jc w:val="both"/>
              <w:rPr>
                <w:lang w:val="en-US"/>
              </w:rPr>
            </w:pPr>
          </w:p>
        </w:tc>
        <w:tc>
          <w:tcPr>
            <w:tcW w:w="2835" w:type="dxa"/>
          </w:tcPr>
          <w:p w14:paraId="5B8EF67D" w14:textId="37EA9493" w:rsidR="00AB0307" w:rsidRDefault="00070D6E">
            <w:pPr>
              <w:jc w:val="both"/>
              <w:rPr>
                <w:lang w:val="en-US"/>
              </w:rPr>
            </w:pPr>
            <w:r>
              <w:rPr>
                <w:lang w:val="en-US"/>
              </w:rPr>
              <w:t>5.9</w:t>
            </w:r>
            <w:r w:rsidR="00F147BE">
              <w:rPr>
                <w:lang w:val="en-US"/>
              </w:rPr>
              <w:t>2</w:t>
            </w:r>
          </w:p>
        </w:tc>
        <w:tc>
          <w:tcPr>
            <w:tcW w:w="2971" w:type="dxa"/>
          </w:tcPr>
          <w:p w14:paraId="1692F6EC" w14:textId="58A4E1A5" w:rsidR="00AB0307" w:rsidRDefault="00070D6E">
            <w:pPr>
              <w:jc w:val="both"/>
              <w:rPr>
                <w:lang w:val="en-US"/>
              </w:rPr>
            </w:pPr>
            <w:r>
              <w:rPr>
                <w:lang w:val="en-US"/>
              </w:rPr>
              <w:t>5.0</w:t>
            </w:r>
            <w:r w:rsidR="00F147BE">
              <w:rPr>
                <w:lang w:val="en-US"/>
              </w:rPr>
              <w:t>3</w:t>
            </w:r>
          </w:p>
        </w:tc>
      </w:tr>
      <w:tr w:rsidR="00070D6E" w14:paraId="5ECC8913" w14:textId="77777777" w:rsidTr="00070D6E">
        <w:tc>
          <w:tcPr>
            <w:tcW w:w="1838" w:type="dxa"/>
          </w:tcPr>
          <w:p w14:paraId="1FE29832" w14:textId="67B38753" w:rsidR="00070D6E" w:rsidRDefault="00070D6E">
            <w:pPr>
              <w:jc w:val="both"/>
              <w:rPr>
                <w:lang w:val="en-US"/>
              </w:rPr>
            </w:pPr>
            <w:r>
              <w:rPr>
                <w:lang w:val="en-US"/>
              </w:rPr>
              <w:t>4</w:t>
            </w:r>
          </w:p>
        </w:tc>
        <w:tc>
          <w:tcPr>
            <w:tcW w:w="1985" w:type="dxa"/>
          </w:tcPr>
          <w:p w14:paraId="52F58C1B" w14:textId="671CE04F" w:rsidR="00070D6E" w:rsidRDefault="00070D6E">
            <w:pPr>
              <w:jc w:val="both"/>
              <w:rPr>
                <w:lang w:val="en-US"/>
              </w:rPr>
            </w:pPr>
            <w:r>
              <w:rPr>
                <w:lang w:val="en-US"/>
              </w:rPr>
              <w:t>2</w:t>
            </w:r>
          </w:p>
        </w:tc>
        <w:tc>
          <w:tcPr>
            <w:tcW w:w="2835" w:type="dxa"/>
          </w:tcPr>
          <w:p w14:paraId="310CCEC3" w14:textId="493FDDA7" w:rsidR="00070D6E" w:rsidRDefault="00F147BE">
            <w:pPr>
              <w:jc w:val="both"/>
              <w:rPr>
                <w:lang w:val="en-US"/>
              </w:rPr>
            </w:pPr>
            <w:r>
              <w:rPr>
                <w:lang w:val="en-US"/>
              </w:rPr>
              <w:t>8.60</w:t>
            </w:r>
          </w:p>
        </w:tc>
        <w:tc>
          <w:tcPr>
            <w:tcW w:w="2971" w:type="dxa"/>
          </w:tcPr>
          <w:p w14:paraId="5364D858" w14:textId="5B2F5844" w:rsidR="00070D6E" w:rsidRDefault="00F147BE">
            <w:pPr>
              <w:jc w:val="both"/>
              <w:rPr>
                <w:lang w:val="en-US"/>
              </w:rPr>
            </w:pPr>
            <w:r>
              <w:rPr>
                <w:lang w:val="en-US"/>
              </w:rPr>
              <w:t>7.7</w:t>
            </w:r>
          </w:p>
        </w:tc>
      </w:tr>
    </w:tbl>
    <w:p w14:paraId="09E467A0" w14:textId="5D51AB05" w:rsidR="00450A44" w:rsidRDefault="00450A44">
      <w:pPr>
        <w:jc w:val="both"/>
        <w:rPr>
          <w:lang w:val="en-US"/>
        </w:rPr>
      </w:pPr>
    </w:p>
    <w:p w14:paraId="211AD50E" w14:textId="0A932122" w:rsidR="00070D6E" w:rsidRPr="00A87838" w:rsidRDefault="00070D6E">
      <w:pPr>
        <w:jc w:val="both"/>
        <w:rPr>
          <w:b/>
          <w:i/>
          <w:lang w:val="en-US"/>
        </w:rPr>
      </w:pPr>
      <w:r w:rsidRPr="00A87838">
        <w:rPr>
          <w:b/>
          <w:i/>
          <w:lang w:val="en-US"/>
        </w:rPr>
        <w:t>Proposal 4: In FR2, the gap between DL to UL transmissions is:</w:t>
      </w:r>
    </w:p>
    <w:p w14:paraId="496ABC04" w14:textId="7AC471A8" w:rsidR="00070D6E" w:rsidRPr="00A87838" w:rsidRDefault="00070D6E" w:rsidP="00A87838">
      <w:pPr>
        <w:pStyle w:val="ListParagraph"/>
        <w:numPr>
          <w:ilvl w:val="0"/>
          <w:numId w:val="67"/>
        </w:numPr>
        <w:jc w:val="both"/>
        <w:rPr>
          <w:b/>
          <w:i/>
          <w:lang w:val="en-US"/>
        </w:rPr>
      </w:pPr>
      <w:r w:rsidRPr="00A87838">
        <w:rPr>
          <w:b/>
          <w:i/>
          <w:sz w:val="20"/>
          <w:szCs w:val="20"/>
          <w:lang w:val="en-US"/>
        </w:rPr>
        <w:t>1 symbol for 60 KHz</w:t>
      </w:r>
    </w:p>
    <w:p w14:paraId="5D4938A9" w14:textId="22848D40" w:rsidR="00070D6E" w:rsidRPr="00A87838" w:rsidRDefault="00070D6E" w:rsidP="00A87838">
      <w:pPr>
        <w:pStyle w:val="ListParagraph"/>
        <w:numPr>
          <w:ilvl w:val="0"/>
          <w:numId w:val="67"/>
        </w:numPr>
        <w:jc w:val="both"/>
        <w:rPr>
          <w:b/>
          <w:i/>
          <w:lang w:val="en-US"/>
        </w:rPr>
      </w:pPr>
      <w:r w:rsidRPr="00A87838">
        <w:rPr>
          <w:b/>
          <w:i/>
          <w:sz w:val="20"/>
          <w:szCs w:val="20"/>
          <w:lang w:val="en-US"/>
        </w:rPr>
        <w:t>2 symbols for 120 KHz</w:t>
      </w:r>
    </w:p>
    <w:p w14:paraId="522B89A5" w14:textId="1E69BB81" w:rsidR="00070D6E" w:rsidRDefault="00070D6E">
      <w:pPr>
        <w:jc w:val="both"/>
        <w:rPr>
          <w:lang w:val="en-US"/>
        </w:rPr>
      </w:pPr>
    </w:p>
    <w:p w14:paraId="3B4D6717" w14:textId="5AC72AE9" w:rsidR="00E56AC8" w:rsidRDefault="00E56AC8">
      <w:pPr>
        <w:jc w:val="both"/>
        <w:rPr>
          <w:lang w:val="en-US"/>
        </w:rPr>
      </w:pPr>
      <w:r>
        <w:rPr>
          <w:lang w:val="en-US"/>
        </w:rPr>
        <w:t xml:space="preserve">Extending this analysis to FR1, and assuming that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TA_offset</m:t>
            </m:r>
          </m:sub>
        </m:sSub>
        <m:r>
          <w:rPr>
            <w:rFonts w:ascii="Cambria Math" w:hAnsi="Cambria Math"/>
            <w:lang w:val="en-US"/>
          </w:rPr>
          <m:t>=13 µsec</m:t>
        </m:r>
      </m:oMath>
      <w:r>
        <w:rPr>
          <w:lang w:val="en-US"/>
        </w:rPr>
        <w:t xml:space="preserve"> </w:t>
      </w:r>
      <w:r>
        <w:rPr>
          <w:lang w:val="en-US"/>
        </w:rPr>
        <w:fldChar w:fldCharType="begin"/>
      </w:r>
      <w:r>
        <w:rPr>
          <w:lang w:val="en-US"/>
        </w:rPr>
        <w:instrText xml:space="preserve"> REF _Ref510010870 \r \h </w:instrText>
      </w:r>
      <w:r>
        <w:rPr>
          <w:lang w:val="en-US"/>
        </w:rPr>
      </w:r>
      <w:r>
        <w:rPr>
          <w:lang w:val="en-US"/>
        </w:rPr>
        <w:fldChar w:fldCharType="separate"/>
      </w:r>
      <w:r w:rsidR="00DB4011">
        <w:rPr>
          <w:lang w:val="en-US"/>
        </w:rPr>
        <w:t>[4]</w:t>
      </w:r>
      <w:r>
        <w:rPr>
          <w:lang w:val="en-US"/>
        </w:rPr>
        <w:fldChar w:fldCharType="end"/>
      </w:r>
      <w:r>
        <w:rPr>
          <w:lang w:val="en-US"/>
        </w:rPr>
        <w:t xml:space="preserve">, we get the values shown in </w:t>
      </w:r>
      <w:r w:rsidR="004638FA">
        <w:rPr>
          <w:lang w:val="en-US"/>
        </w:rPr>
        <w:fldChar w:fldCharType="begin"/>
      </w:r>
      <w:r w:rsidR="004638FA">
        <w:rPr>
          <w:lang w:val="en-US"/>
        </w:rPr>
        <w:instrText xml:space="preserve"> REF _Ref510804955 \h </w:instrText>
      </w:r>
      <w:r w:rsidR="004638FA">
        <w:rPr>
          <w:lang w:val="en-US"/>
        </w:rPr>
      </w:r>
      <w:r w:rsidR="004638FA">
        <w:rPr>
          <w:lang w:val="en-US"/>
        </w:rPr>
        <w:fldChar w:fldCharType="separate"/>
      </w:r>
      <w:r w:rsidR="004638FA">
        <w:t xml:space="preserve">Table </w:t>
      </w:r>
      <w:r w:rsidR="004638FA">
        <w:rPr>
          <w:noProof/>
        </w:rPr>
        <w:t>2</w:t>
      </w:r>
      <w:r w:rsidR="004638FA">
        <w:rPr>
          <w:lang w:val="en-US"/>
        </w:rPr>
        <w:fldChar w:fldCharType="end"/>
      </w:r>
      <w:r w:rsidR="004638FA">
        <w:rPr>
          <w:lang w:val="en-US"/>
        </w:rPr>
        <w:t>.</w:t>
      </w:r>
      <w:bookmarkStart w:id="9" w:name="_GoBack"/>
      <w:bookmarkEnd w:id="9"/>
    </w:p>
    <w:p w14:paraId="34B39550" w14:textId="42FE916C" w:rsidR="00E56AC8" w:rsidRDefault="00E56AC8" w:rsidP="00A87838">
      <w:pPr>
        <w:pStyle w:val="Caption"/>
        <w:keepNext/>
      </w:pPr>
      <w:bookmarkStart w:id="10" w:name="_Ref510804955"/>
      <w:r>
        <w:t xml:space="preserve">Table </w:t>
      </w:r>
      <w:r>
        <w:fldChar w:fldCharType="begin"/>
      </w:r>
      <w:r>
        <w:instrText xml:space="preserve"> SEQ Table \* ARABIC </w:instrText>
      </w:r>
      <w:r>
        <w:fldChar w:fldCharType="separate"/>
      </w:r>
      <w:r w:rsidR="00DB4011">
        <w:rPr>
          <w:noProof/>
        </w:rPr>
        <w:t>2</w:t>
      </w:r>
      <w:r>
        <w:fldChar w:fldCharType="end"/>
      </w:r>
      <w:bookmarkEnd w:id="10"/>
      <w:r>
        <w:rPr>
          <w:lang w:val="en-US"/>
        </w:rPr>
        <w:t xml:space="preserve">: </w:t>
      </w:r>
      <w:r w:rsidRPr="00CD5323">
        <w:rPr>
          <w:lang w:val="en-US"/>
        </w:rPr>
        <w:t>ISD as a function of the gap between</w:t>
      </w:r>
      <w:r>
        <w:rPr>
          <w:lang w:val="en-US"/>
        </w:rPr>
        <w:t xml:space="preserve"> DL and UL transmissions for FR1</w:t>
      </w:r>
      <w:r w:rsidRPr="00CD5323">
        <w:rPr>
          <w:lang w:val="en-US"/>
        </w:rPr>
        <w:t>.</w:t>
      </w:r>
    </w:p>
    <w:tbl>
      <w:tblPr>
        <w:tblStyle w:val="TableGrid"/>
        <w:tblW w:w="0" w:type="auto"/>
        <w:tblLook w:val="04A0" w:firstRow="1" w:lastRow="0" w:firstColumn="1" w:lastColumn="0" w:noHBand="0" w:noVBand="1"/>
      </w:tblPr>
      <w:tblGrid>
        <w:gridCol w:w="1838"/>
        <w:gridCol w:w="1985"/>
        <w:gridCol w:w="2835"/>
        <w:gridCol w:w="2971"/>
      </w:tblGrid>
      <w:tr w:rsidR="00E56AC8" w:rsidRPr="00E3676F" w14:paraId="2F0ECC8F" w14:textId="77777777" w:rsidTr="00A87838">
        <w:tc>
          <w:tcPr>
            <w:tcW w:w="1838" w:type="dxa"/>
            <w:shd w:val="clear" w:color="auto" w:fill="002060"/>
          </w:tcPr>
          <w:p w14:paraId="1D2CF574" w14:textId="1CC42CEF" w:rsidR="00E56AC8" w:rsidRPr="00E3676F" w:rsidRDefault="00E56AC8" w:rsidP="0052682D">
            <w:pPr>
              <w:jc w:val="both"/>
              <w:rPr>
                <w:b/>
                <w:color w:val="FFFFFF" w:themeColor="background1"/>
                <w:lang w:val="en-US"/>
              </w:rPr>
            </w:pPr>
            <w:r>
              <w:rPr>
                <w:b/>
                <w:color w:val="FFFFFF" w:themeColor="background1"/>
                <w:lang w:val="en-US"/>
              </w:rPr>
              <w:t>X (3</w:t>
            </w:r>
            <w:r w:rsidRPr="00E3676F">
              <w:rPr>
                <w:b/>
                <w:color w:val="FFFFFF" w:themeColor="background1"/>
                <w:lang w:val="en-US"/>
              </w:rPr>
              <w:t>0 KHz)</w:t>
            </w:r>
          </w:p>
        </w:tc>
        <w:tc>
          <w:tcPr>
            <w:tcW w:w="1985" w:type="dxa"/>
            <w:shd w:val="clear" w:color="auto" w:fill="002060"/>
          </w:tcPr>
          <w:p w14:paraId="60D12E38" w14:textId="31A7C095" w:rsidR="00E56AC8" w:rsidRPr="00E3676F" w:rsidRDefault="00E56AC8" w:rsidP="0052682D">
            <w:pPr>
              <w:jc w:val="both"/>
              <w:rPr>
                <w:b/>
                <w:color w:val="FFFFFF" w:themeColor="background1"/>
                <w:lang w:val="en-US"/>
              </w:rPr>
            </w:pPr>
            <w:r w:rsidRPr="00E3676F">
              <w:rPr>
                <w:b/>
                <w:color w:val="FFFFFF" w:themeColor="background1"/>
                <w:lang w:val="en-US"/>
              </w:rPr>
              <w:t>X (</w:t>
            </w:r>
            <w:r>
              <w:rPr>
                <w:b/>
                <w:color w:val="FFFFFF" w:themeColor="background1"/>
                <w:lang w:val="en-US"/>
              </w:rPr>
              <w:t>15</w:t>
            </w:r>
            <w:r w:rsidRPr="00E3676F">
              <w:rPr>
                <w:b/>
                <w:color w:val="FFFFFF" w:themeColor="background1"/>
                <w:lang w:val="en-US"/>
              </w:rPr>
              <w:t xml:space="preserve"> KHz)</w:t>
            </w:r>
          </w:p>
        </w:tc>
        <w:tc>
          <w:tcPr>
            <w:tcW w:w="2835" w:type="dxa"/>
            <w:shd w:val="clear" w:color="auto" w:fill="002060"/>
          </w:tcPr>
          <w:p w14:paraId="53E6F455" w14:textId="77777777" w:rsidR="00E56AC8" w:rsidRPr="00E3676F" w:rsidRDefault="00E56AC8" w:rsidP="0052682D">
            <w:pPr>
              <w:jc w:val="both"/>
              <w:rPr>
                <w:b/>
                <w:color w:val="FFFFFF" w:themeColor="background1"/>
                <w:lang w:val="en-US"/>
              </w:rPr>
            </w:pPr>
            <w:r w:rsidRPr="00E3676F">
              <w:rPr>
                <w:b/>
                <w:color w:val="FFFFFF" w:themeColor="background1"/>
                <w:lang w:val="en-US"/>
              </w:rPr>
              <w:t>Max d (Km) (</w:t>
            </w:r>
            <m:oMath>
              <m:sSub>
                <m:sSubPr>
                  <m:ctrlPr>
                    <w:rPr>
                      <w:rFonts w:ascii="Cambria Math" w:hAnsi="Cambria Math"/>
                      <w:b/>
                      <w:i/>
                      <w:color w:val="FFFFFF" w:themeColor="background1"/>
                      <w:lang w:val="en-US"/>
                    </w:rPr>
                  </m:ctrlPr>
                </m:sSubPr>
                <m:e>
                  <m:r>
                    <m:rPr>
                      <m:sty m:val="bi"/>
                    </m:rPr>
                    <w:rPr>
                      <w:rFonts w:ascii="Cambria Math" w:hAnsi="Cambria Math"/>
                      <w:color w:val="FFFFFF" w:themeColor="background1"/>
                      <w:lang w:val="en-US"/>
                    </w:rPr>
                    <m:t>T</m:t>
                  </m:r>
                </m:e>
                <m:sub>
                  <m:r>
                    <m:rPr>
                      <m:sty m:val="b"/>
                    </m:rPr>
                    <w:rPr>
                      <w:rFonts w:ascii="Cambria Math" w:hAnsi="Cambria Math"/>
                      <w:color w:val="FFFFFF" w:themeColor="background1"/>
                      <w:lang w:val="en-US"/>
                    </w:rPr>
                    <m:t>sync</m:t>
                  </m:r>
                </m:sub>
              </m:sSub>
              <m:r>
                <m:rPr>
                  <m:sty m:val="bi"/>
                </m:rPr>
                <w:rPr>
                  <w:rFonts w:ascii="Cambria Math" w:hAnsi="Cambria Math"/>
                  <w:color w:val="FFFFFF" w:themeColor="background1"/>
                  <w:lang w:val="en-US"/>
                </w:rPr>
                <m:t>=0)</m:t>
              </m:r>
            </m:oMath>
          </w:p>
        </w:tc>
        <w:tc>
          <w:tcPr>
            <w:tcW w:w="2971" w:type="dxa"/>
            <w:shd w:val="clear" w:color="auto" w:fill="002060"/>
          </w:tcPr>
          <w:p w14:paraId="5E38407C" w14:textId="77777777" w:rsidR="00E56AC8" w:rsidRPr="00E3676F" w:rsidRDefault="00E56AC8" w:rsidP="0052682D">
            <w:pPr>
              <w:jc w:val="both"/>
              <w:rPr>
                <w:b/>
                <w:color w:val="FFFFFF" w:themeColor="background1"/>
                <w:lang w:val="en-US"/>
              </w:rPr>
            </w:pPr>
            <w:r w:rsidRPr="00E3676F">
              <w:rPr>
                <w:b/>
                <w:color w:val="FFFFFF" w:themeColor="background1"/>
                <w:lang w:val="en-US"/>
              </w:rPr>
              <w:t>Max d (Km) (</w:t>
            </w:r>
            <m:oMath>
              <m:sSub>
                <m:sSubPr>
                  <m:ctrlPr>
                    <w:rPr>
                      <w:rFonts w:ascii="Cambria Math" w:hAnsi="Cambria Math"/>
                      <w:b/>
                      <w:i/>
                      <w:color w:val="FFFFFF" w:themeColor="background1"/>
                      <w:lang w:val="en-US"/>
                    </w:rPr>
                  </m:ctrlPr>
                </m:sSubPr>
                <m:e>
                  <m:r>
                    <m:rPr>
                      <m:sty m:val="bi"/>
                    </m:rPr>
                    <w:rPr>
                      <w:rFonts w:ascii="Cambria Math" w:hAnsi="Cambria Math"/>
                      <w:color w:val="FFFFFF" w:themeColor="background1"/>
                      <w:lang w:val="en-US"/>
                    </w:rPr>
                    <m:t>T</m:t>
                  </m:r>
                </m:e>
                <m:sub>
                  <m:r>
                    <m:rPr>
                      <m:sty m:val="b"/>
                    </m:rPr>
                    <w:rPr>
                      <w:rFonts w:ascii="Cambria Math" w:hAnsi="Cambria Math"/>
                      <w:color w:val="FFFFFF" w:themeColor="background1"/>
                      <w:lang w:val="en-US"/>
                    </w:rPr>
                    <m:t>sync</m:t>
                  </m:r>
                </m:sub>
              </m:sSub>
              <m:r>
                <m:rPr>
                  <m:sty m:val="bi"/>
                </m:rPr>
                <w:rPr>
                  <w:rFonts w:ascii="Cambria Math" w:hAnsi="Cambria Math"/>
                  <w:color w:val="FFFFFF" w:themeColor="background1"/>
                  <w:lang w:val="en-US"/>
                </w:rPr>
                <m:t>=3 µs</m:t>
              </m:r>
            </m:oMath>
            <w:r w:rsidRPr="00E3676F">
              <w:rPr>
                <w:b/>
                <w:color w:val="FFFFFF" w:themeColor="background1"/>
                <w:lang w:val="en-US"/>
              </w:rPr>
              <w:t>)</w:t>
            </w:r>
          </w:p>
        </w:tc>
      </w:tr>
      <w:tr w:rsidR="0083187F" w14:paraId="35DC101C" w14:textId="77777777" w:rsidTr="00A87838">
        <w:tc>
          <w:tcPr>
            <w:tcW w:w="1838" w:type="dxa"/>
            <w:tcBorders>
              <w:bottom w:val="single" w:sz="4" w:space="0" w:color="auto"/>
            </w:tcBorders>
            <w:shd w:val="clear" w:color="auto" w:fill="92D050"/>
          </w:tcPr>
          <w:p w14:paraId="65CA58EC" w14:textId="77777777" w:rsidR="00E56AC8" w:rsidRDefault="00E56AC8" w:rsidP="0052682D">
            <w:pPr>
              <w:jc w:val="both"/>
              <w:rPr>
                <w:lang w:val="en-US"/>
              </w:rPr>
            </w:pPr>
            <w:r>
              <w:rPr>
                <w:lang w:val="en-US"/>
              </w:rPr>
              <w:t>1</w:t>
            </w:r>
          </w:p>
        </w:tc>
        <w:tc>
          <w:tcPr>
            <w:tcW w:w="1985" w:type="dxa"/>
            <w:shd w:val="clear" w:color="auto" w:fill="auto"/>
          </w:tcPr>
          <w:p w14:paraId="1EC240CF" w14:textId="77777777" w:rsidR="00E56AC8" w:rsidRDefault="00E56AC8" w:rsidP="0052682D">
            <w:pPr>
              <w:jc w:val="both"/>
              <w:rPr>
                <w:lang w:val="en-US"/>
              </w:rPr>
            </w:pPr>
          </w:p>
        </w:tc>
        <w:tc>
          <w:tcPr>
            <w:tcW w:w="2835" w:type="dxa"/>
            <w:shd w:val="clear" w:color="auto" w:fill="92D050"/>
          </w:tcPr>
          <w:p w14:paraId="1D3D0E55" w14:textId="10A9D3CC" w:rsidR="00E56AC8" w:rsidRDefault="005B6FAF" w:rsidP="0052682D">
            <w:pPr>
              <w:jc w:val="both"/>
              <w:rPr>
                <w:lang w:val="en-US"/>
              </w:rPr>
            </w:pPr>
            <w:r>
              <w:rPr>
                <w:lang w:val="en-US"/>
              </w:rPr>
              <w:t>6.8</w:t>
            </w:r>
          </w:p>
        </w:tc>
        <w:tc>
          <w:tcPr>
            <w:tcW w:w="2971" w:type="dxa"/>
            <w:shd w:val="clear" w:color="auto" w:fill="92D050"/>
          </w:tcPr>
          <w:p w14:paraId="4A5B9125" w14:textId="18D933AC" w:rsidR="00E56AC8" w:rsidRDefault="005B6FAF" w:rsidP="0052682D">
            <w:pPr>
              <w:jc w:val="both"/>
              <w:rPr>
                <w:lang w:val="en-US"/>
              </w:rPr>
            </w:pPr>
            <w:r>
              <w:rPr>
                <w:lang w:val="en-US"/>
              </w:rPr>
              <w:t>5.9</w:t>
            </w:r>
          </w:p>
        </w:tc>
      </w:tr>
      <w:tr w:rsidR="00E56AC8" w14:paraId="58E02D5F" w14:textId="77777777" w:rsidTr="00A87838">
        <w:tc>
          <w:tcPr>
            <w:tcW w:w="1838" w:type="dxa"/>
            <w:shd w:val="clear" w:color="auto" w:fill="auto"/>
          </w:tcPr>
          <w:p w14:paraId="5662C994" w14:textId="77777777" w:rsidR="00E56AC8" w:rsidRDefault="00E56AC8" w:rsidP="0052682D">
            <w:pPr>
              <w:jc w:val="both"/>
              <w:rPr>
                <w:lang w:val="en-US"/>
              </w:rPr>
            </w:pPr>
            <w:r>
              <w:rPr>
                <w:lang w:val="en-US"/>
              </w:rPr>
              <w:t>2</w:t>
            </w:r>
          </w:p>
        </w:tc>
        <w:tc>
          <w:tcPr>
            <w:tcW w:w="1985" w:type="dxa"/>
            <w:shd w:val="clear" w:color="auto" w:fill="92D050"/>
          </w:tcPr>
          <w:p w14:paraId="26DC1094" w14:textId="77777777" w:rsidR="00E56AC8" w:rsidRDefault="00E56AC8" w:rsidP="0052682D">
            <w:pPr>
              <w:jc w:val="both"/>
              <w:rPr>
                <w:lang w:val="en-US"/>
              </w:rPr>
            </w:pPr>
            <w:r>
              <w:rPr>
                <w:lang w:val="en-US"/>
              </w:rPr>
              <w:t>1</w:t>
            </w:r>
          </w:p>
        </w:tc>
        <w:tc>
          <w:tcPr>
            <w:tcW w:w="2835" w:type="dxa"/>
            <w:shd w:val="clear" w:color="auto" w:fill="92D050"/>
          </w:tcPr>
          <w:p w14:paraId="6374C120" w14:textId="3415EE61" w:rsidR="00E56AC8" w:rsidRDefault="005B6FAF" w:rsidP="0052682D">
            <w:pPr>
              <w:jc w:val="both"/>
              <w:rPr>
                <w:lang w:val="en-US"/>
              </w:rPr>
            </w:pPr>
            <w:r>
              <w:rPr>
                <w:lang w:val="en-US"/>
              </w:rPr>
              <w:t>17.5</w:t>
            </w:r>
          </w:p>
        </w:tc>
        <w:tc>
          <w:tcPr>
            <w:tcW w:w="2971" w:type="dxa"/>
            <w:shd w:val="clear" w:color="auto" w:fill="92D050"/>
          </w:tcPr>
          <w:p w14:paraId="1121CDC8" w14:textId="31C20C2C" w:rsidR="00E56AC8" w:rsidRDefault="005B6FAF" w:rsidP="0052682D">
            <w:pPr>
              <w:jc w:val="both"/>
              <w:rPr>
                <w:lang w:val="en-US"/>
              </w:rPr>
            </w:pPr>
            <w:r>
              <w:rPr>
                <w:lang w:val="en-US"/>
              </w:rPr>
              <w:t>16.6</w:t>
            </w:r>
          </w:p>
        </w:tc>
      </w:tr>
      <w:tr w:rsidR="00E56AC8" w14:paraId="3B300D31" w14:textId="77777777" w:rsidTr="0052682D">
        <w:tc>
          <w:tcPr>
            <w:tcW w:w="1838" w:type="dxa"/>
          </w:tcPr>
          <w:p w14:paraId="2B398CCD" w14:textId="77777777" w:rsidR="00E56AC8" w:rsidRDefault="00E56AC8" w:rsidP="0052682D">
            <w:pPr>
              <w:jc w:val="both"/>
              <w:rPr>
                <w:lang w:val="en-US"/>
              </w:rPr>
            </w:pPr>
            <w:r>
              <w:rPr>
                <w:lang w:val="en-US"/>
              </w:rPr>
              <w:t>3</w:t>
            </w:r>
          </w:p>
        </w:tc>
        <w:tc>
          <w:tcPr>
            <w:tcW w:w="1985" w:type="dxa"/>
          </w:tcPr>
          <w:p w14:paraId="59DB4E8A" w14:textId="77777777" w:rsidR="00E56AC8" w:rsidRDefault="00E56AC8" w:rsidP="0052682D">
            <w:pPr>
              <w:jc w:val="both"/>
              <w:rPr>
                <w:lang w:val="en-US"/>
              </w:rPr>
            </w:pPr>
          </w:p>
        </w:tc>
        <w:tc>
          <w:tcPr>
            <w:tcW w:w="2835" w:type="dxa"/>
          </w:tcPr>
          <w:p w14:paraId="4D60FB91" w14:textId="52A2C93F" w:rsidR="00E56AC8" w:rsidRDefault="005B6FAF" w:rsidP="0052682D">
            <w:pPr>
              <w:jc w:val="both"/>
              <w:rPr>
                <w:lang w:val="en-US"/>
              </w:rPr>
            </w:pPr>
            <w:r>
              <w:rPr>
                <w:lang w:val="en-US"/>
              </w:rPr>
              <w:t>28.2</w:t>
            </w:r>
          </w:p>
        </w:tc>
        <w:tc>
          <w:tcPr>
            <w:tcW w:w="2971" w:type="dxa"/>
          </w:tcPr>
          <w:p w14:paraId="1C9FD80C" w14:textId="534D26E6" w:rsidR="00E56AC8" w:rsidRDefault="0083187F" w:rsidP="0052682D">
            <w:pPr>
              <w:jc w:val="both"/>
              <w:rPr>
                <w:lang w:val="en-US"/>
              </w:rPr>
            </w:pPr>
            <w:r>
              <w:rPr>
                <w:lang w:val="en-US"/>
              </w:rPr>
              <w:t>27.3</w:t>
            </w:r>
          </w:p>
        </w:tc>
      </w:tr>
      <w:tr w:rsidR="00E56AC8" w14:paraId="46120A75" w14:textId="77777777" w:rsidTr="0052682D">
        <w:tc>
          <w:tcPr>
            <w:tcW w:w="1838" w:type="dxa"/>
          </w:tcPr>
          <w:p w14:paraId="3D76D98E" w14:textId="77777777" w:rsidR="00E56AC8" w:rsidRDefault="00E56AC8" w:rsidP="0052682D">
            <w:pPr>
              <w:jc w:val="both"/>
              <w:rPr>
                <w:lang w:val="en-US"/>
              </w:rPr>
            </w:pPr>
            <w:r>
              <w:rPr>
                <w:lang w:val="en-US"/>
              </w:rPr>
              <w:t>4</w:t>
            </w:r>
          </w:p>
        </w:tc>
        <w:tc>
          <w:tcPr>
            <w:tcW w:w="1985" w:type="dxa"/>
          </w:tcPr>
          <w:p w14:paraId="138504BD" w14:textId="77777777" w:rsidR="00E56AC8" w:rsidRDefault="00E56AC8" w:rsidP="0052682D">
            <w:pPr>
              <w:jc w:val="both"/>
              <w:rPr>
                <w:lang w:val="en-US"/>
              </w:rPr>
            </w:pPr>
            <w:r>
              <w:rPr>
                <w:lang w:val="en-US"/>
              </w:rPr>
              <w:t>2</w:t>
            </w:r>
          </w:p>
        </w:tc>
        <w:tc>
          <w:tcPr>
            <w:tcW w:w="2835" w:type="dxa"/>
          </w:tcPr>
          <w:p w14:paraId="71138C91" w14:textId="22C200AB" w:rsidR="00E56AC8" w:rsidRDefault="005B6FAF" w:rsidP="0052682D">
            <w:pPr>
              <w:jc w:val="both"/>
              <w:rPr>
                <w:lang w:val="en-US"/>
              </w:rPr>
            </w:pPr>
            <w:r>
              <w:rPr>
                <w:lang w:val="en-US"/>
              </w:rPr>
              <w:t>38.9</w:t>
            </w:r>
          </w:p>
        </w:tc>
        <w:tc>
          <w:tcPr>
            <w:tcW w:w="2971" w:type="dxa"/>
          </w:tcPr>
          <w:p w14:paraId="16048293" w14:textId="3B2AF3CC" w:rsidR="00E56AC8" w:rsidRDefault="0083187F" w:rsidP="0052682D">
            <w:pPr>
              <w:jc w:val="both"/>
              <w:rPr>
                <w:lang w:val="en-US"/>
              </w:rPr>
            </w:pPr>
            <w:r>
              <w:rPr>
                <w:lang w:val="en-US"/>
              </w:rPr>
              <w:t>38</w:t>
            </w:r>
          </w:p>
        </w:tc>
      </w:tr>
    </w:tbl>
    <w:p w14:paraId="5623241B" w14:textId="77777777" w:rsidR="00E56AC8" w:rsidRDefault="00E56AC8">
      <w:pPr>
        <w:jc w:val="both"/>
        <w:rPr>
          <w:lang w:val="en-US"/>
        </w:rPr>
      </w:pPr>
    </w:p>
    <w:p w14:paraId="5031502C" w14:textId="3EF5E6B7" w:rsidR="0083187F" w:rsidRPr="00E3676F" w:rsidRDefault="00DB4011" w:rsidP="0083187F">
      <w:pPr>
        <w:jc w:val="both"/>
        <w:rPr>
          <w:b/>
          <w:i/>
          <w:lang w:val="en-US"/>
        </w:rPr>
      </w:pPr>
      <w:r>
        <w:rPr>
          <w:b/>
          <w:i/>
          <w:lang w:val="en-US"/>
        </w:rPr>
        <w:t>Proposal 5</w:t>
      </w:r>
      <w:r w:rsidR="0083187F">
        <w:rPr>
          <w:b/>
          <w:i/>
          <w:lang w:val="en-US"/>
        </w:rPr>
        <w:t>: In FR1</w:t>
      </w:r>
      <w:r w:rsidR="0083187F" w:rsidRPr="00E3676F">
        <w:rPr>
          <w:b/>
          <w:i/>
          <w:lang w:val="en-US"/>
        </w:rPr>
        <w:t>, the gap between DL to UL transmissions is:</w:t>
      </w:r>
    </w:p>
    <w:p w14:paraId="0EDD7A2F" w14:textId="4744021B" w:rsidR="0083187F" w:rsidRPr="00E3676F" w:rsidRDefault="0083187F" w:rsidP="0083187F">
      <w:pPr>
        <w:pStyle w:val="ListParagraph"/>
        <w:numPr>
          <w:ilvl w:val="0"/>
          <w:numId w:val="67"/>
        </w:numPr>
        <w:jc w:val="both"/>
        <w:rPr>
          <w:b/>
          <w:i/>
          <w:sz w:val="20"/>
          <w:szCs w:val="20"/>
          <w:lang w:val="en-US"/>
        </w:rPr>
      </w:pPr>
      <w:r>
        <w:rPr>
          <w:b/>
          <w:i/>
          <w:sz w:val="20"/>
          <w:szCs w:val="20"/>
          <w:lang w:val="en-US"/>
        </w:rPr>
        <w:t>1 symbol for 15</w:t>
      </w:r>
      <w:r w:rsidRPr="00E3676F">
        <w:rPr>
          <w:b/>
          <w:i/>
          <w:sz w:val="20"/>
          <w:szCs w:val="20"/>
          <w:lang w:val="en-US"/>
        </w:rPr>
        <w:t xml:space="preserve"> KHz</w:t>
      </w:r>
    </w:p>
    <w:p w14:paraId="61A51A84" w14:textId="032B57B3" w:rsidR="0083187F" w:rsidRPr="00E3676F" w:rsidRDefault="0083187F" w:rsidP="0083187F">
      <w:pPr>
        <w:pStyle w:val="ListParagraph"/>
        <w:numPr>
          <w:ilvl w:val="0"/>
          <w:numId w:val="67"/>
        </w:numPr>
        <w:jc w:val="both"/>
        <w:rPr>
          <w:b/>
          <w:i/>
          <w:sz w:val="20"/>
          <w:szCs w:val="20"/>
          <w:lang w:val="en-US"/>
        </w:rPr>
      </w:pPr>
      <w:r>
        <w:rPr>
          <w:b/>
          <w:i/>
          <w:sz w:val="20"/>
          <w:szCs w:val="20"/>
          <w:lang w:val="en-US"/>
        </w:rPr>
        <w:t>1 symbol for 30</w:t>
      </w:r>
      <w:r w:rsidRPr="00E3676F">
        <w:rPr>
          <w:b/>
          <w:i/>
          <w:sz w:val="20"/>
          <w:szCs w:val="20"/>
          <w:lang w:val="en-US"/>
        </w:rPr>
        <w:t xml:space="preserve"> KHz</w:t>
      </w:r>
    </w:p>
    <w:p w14:paraId="6818F658" w14:textId="5E1E66A2" w:rsidR="00E56AC8" w:rsidRDefault="00E56AC8">
      <w:pPr>
        <w:jc w:val="both"/>
        <w:rPr>
          <w:lang w:val="en-US"/>
        </w:rPr>
      </w:pPr>
    </w:p>
    <w:p w14:paraId="4F544671" w14:textId="783CFA7A" w:rsidR="00E07734" w:rsidRDefault="00E07734">
      <w:pPr>
        <w:jc w:val="both"/>
        <w:rPr>
          <w:lang w:val="en-US"/>
        </w:rPr>
      </w:pPr>
      <w:r>
        <w:rPr>
          <w:lang w:val="en-US"/>
        </w:rPr>
        <w:t xml:space="preserve">In RAN1#92 </w:t>
      </w:r>
      <w:r>
        <w:rPr>
          <w:lang w:val="en-US"/>
        </w:rPr>
        <w:fldChar w:fldCharType="begin"/>
      </w:r>
      <w:r>
        <w:rPr>
          <w:lang w:val="en-US"/>
        </w:rPr>
        <w:instrText xml:space="preserve"> REF _Ref509936252 \r \h </w:instrText>
      </w:r>
      <w:r>
        <w:rPr>
          <w:lang w:val="en-US"/>
        </w:rPr>
      </w:r>
      <w:r>
        <w:rPr>
          <w:lang w:val="en-US"/>
        </w:rPr>
        <w:fldChar w:fldCharType="separate"/>
      </w:r>
      <w:r w:rsidR="00DB4011">
        <w:rPr>
          <w:lang w:val="en-US"/>
        </w:rPr>
        <w:t>[2]</w:t>
      </w:r>
      <w:r>
        <w:rPr>
          <w:lang w:val="en-US"/>
        </w:rPr>
        <w:fldChar w:fldCharType="end"/>
      </w:r>
      <w:r>
        <w:rPr>
          <w:lang w:val="en-US"/>
        </w:rPr>
        <w:t xml:space="preserve">, a working assumption on the association of the </w:t>
      </w:r>
      <w:r w:rsidR="00F42945">
        <w:rPr>
          <w:lang w:val="en-US"/>
        </w:rPr>
        <w:t xml:space="preserve">actually transmitted SSBs PRACH occasions allows this association </w:t>
      </w:r>
      <w:r w:rsidR="00A87838">
        <w:rPr>
          <w:lang w:val="en-US"/>
        </w:rPr>
        <w:t xml:space="preserve">to </w:t>
      </w:r>
      <w:r w:rsidR="00F42945">
        <w:rPr>
          <w:lang w:val="en-US"/>
        </w:rPr>
        <w:t xml:space="preserve">span multiple (1, 2 or 4) PRACH configuration periods. </w:t>
      </w:r>
    </w:p>
    <w:p w14:paraId="3AF0797A" w14:textId="55C8AE0A" w:rsidR="00F42945" w:rsidRDefault="00F42945">
      <w:pPr>
        <w:jc w:val="both"/>
        <w:rPr>
          <w:lang w:val="en-US"/>
        </w:rPr>
      </w:pPr>
      <w:r>
        <w:rPr>
          <w:noProof/>
        </w:rPr>
        <mc:AlternateContent>
          <mc:Choice Requires="wps">
            <w:drawing>
              <wp:anchor distT="0" distB="0" distL="114300" distR="114300" simplePos="0" relativeHeight="251678720" behindDoc="0" locked="0" layoutInCell="1" allowOverlap="1" wp14:anchorId="0EC99C83" wp14:editId="67861020">
                <wp:simplePos x="0" y="0"/>
                <wp:positionH relativeFrom="column">
                  <wp:posOffset>0</wp:posOffset>
                </wp:positionH>
                <wp:positionV relativeFrom="paragraph">
                  <wp:posOffset>0</wp:posOffset>
                </wp:positionV>
                <wp:extent cx="1828800" cy="1828800"/>
                <wp:effectExtent l="0" t="0" r="0" b="0"/>
                <wp:wrapSquare wrapText="bothSides"/>
                <wp:docPr id="2" name="Text Box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51B42E94" w14:textId="77777777" w:rsidR="00F15788" w:rsidRPr="00AF1A70" w:rsidRDefault="00F15788" w:rsidP="00F42945">
                            <w:pPr>
                              <w:rPr>
                                <w:highlight w:val="darkYellow"/>
                                <w:lang w:eastAsia="x-none"/>
                              </w:rPr>
                            </w:pPr>
                            <w:r w:rsidRPr="00AF1A70">
                              <w:rPr>
                                <w:highlight w:val="darkYellow"/>
                                <w:lang w:eastAsia="x-none"/>
                              </w:rPr>
                              <w:t>Working assumption:</w:t>
                            </w:r>
                          </w:p>
                          <w:p w14:paraId="086BCD32" w14:textId="77777777" w:rsidR="00F15788" w:rsidRPr="00AF1A70" w:rsidRDefault="00F15788" w:rsidP="00F42945">
                            <w:pPr>
                              <w:numPr>
                                <w:ilvl w:val="0"/>
                                <w:numId w:val="68"/>
                              </w:numPr>
                              <w:overflowPunct/>
                              <w:autoSpaceDE/>
                              <w:autoSpaceDN/>
                              <w:adjustRightInd/>
                              <w:spacing w:after="0"/>
                              <w:textAlignment w:val="auto"/>
                            </w:pPr>
                            <w:r w:rsidRPr="00AF1A70">
                              <w:t>Time period for SSB to RO association is multiple of PRACH configuration periods</w:t>
                            </w:r>
                          </w:p>
                          <w:p w14:paraId="2AAB9A15" w14:textId="77777777" w:rsidR="00F15788" w:rsidRPr="00AF1A70" w:rsidRDefault="00F15788" w:rsidP="00F42945">
                            <w:pPr>
                              <w:numPr>
                                <w:ilvl w:val="1"/>
                                <w:numId w:val="68"/>
                              </w:numPr>
                              <w:overflowPunct/>
                              <w:autoSpaceDE/>
                              <w:autoSpaceDN/>
                              <w:adjustRightInd/>
                              <w:spacing w:after="0"/>
                              <w:textAlignment w:val="auto"/>
                            </w:pPr>
                            <w:r w:rsidRPr="00AF1A70">
                              <w:t>The number of multiple PRACH configuration periods in the time period is the smallest value in the set {1, 2, 4} such that the number is</w:t>
                            </w:r>
                          </w:p>
                          <w:p w14:paraId="1442E3D5" w14:textId="77777777" w:rsidR="00F15788" w:rsidRPr="00AF1A70" w:rsidRDefault="00F15788" w:rsidP="00F42945">
                            <w:pPr>
                              <w:ind w:left="1440"/>
                            </w:pPr>
                            <w:r w:rsidRPr="00AF1A70">
                              <w:rPr>
                                <w:rFonts w:cs="Times"/>
                              </w:rPr>
                              <w:t xml:space="preserve">≥ </w:t>
                            </w:r>
                            <w:r w:rsidRPr="00AF1A70">
                              <w:rPr>
                                <w:rFonts w:cs="Times"/>
                              </w:rPr>
                              <w:sym w:font="Symbol" w:char="F0E9"/>
                            </w:r>
                            <w:r w:rsidRPr="00AF1A70">
                              <w:rPr>
                                <w:rFonts w:cs="Times"/>
                              </w:rPr>
                              <w:t>Actually transmitted SSBs / SSBs that can be mapped to one PRACH config period</w:t>
                            </w:r>
                            <w:r w:rsidRPr="00AF1A70">
                              <w:rPr>
                                <w:rFonts w:cs="Times"/>
                              </w:rPr>
                              <w:sym w:font="Symbol" w:char="F0F9"/>
                            </w:r>
                          </w:p>
                          <w:p w14:paraId="652B31CD" w14:textId="77777777" w:rsidR="00F15788" w:rsidRPr="00FB4295" w:rsidRDefault="00F15788" w:rsidP="0052682D">
                            <w:pPr>
                              <w:numPr>
                                <w:ilvl w:val="1"/>
                                <w:numId w:val="68"/>
                              </w:numPr>
                              <w:spacing w:after="0"/>
                            </w:pPr>
                            <w:r w:rsidRPr="00AF1A70">
                              <w:t>The time period starts from frame 0</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EC99C83" id="Text Box 2" o:spid="_x0000_s1027" type="#_x0000_t202" style="position:absolute;left:0;text-align:left;margin-left:0;margin-top:0;width:2in;height:2in;z-index:25167872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" filled="f" strokeweight=".5pt">
                <v:textbox style="mso-fit-shape-to-text:t">
                  <w:txbxContent>
                    <w:p w14:paraId="51B42E94" w14:textId="77777777" w:rsidR="00F15788" w:rsidRPr="00AF1A70" w:rsidRDefault="00F15788" w:rsidP="00F42945">
                      <w:pPr>
                        <w:rPr>
                          <w:highlight w:val="darkYellow"/>
                          <w:lang w:eastAsia="x-none"/>
                        </w:rPr>
                      </w:pPr>
                      <w:r w:rsidRPr="00AF1A70">
                        <w:rPr>
                          <w:highlight w:val="darkYellow"/>
                          <w:lang w:eastAsia="x-none"/>
                        </w:rPr>
                        <w:t>Working assumption:</w:t>
                      </w:r>
                    </w:p>
                    <w:p w14:paraId="086BCD32" w14:textId="77777777" w:rsidR="00F15788" w:rsidRPr="00AF1A70" w:rsidRDefault="00F15788" w:rsidP="00F42945">
                      <w:pPr>
                        <w:numPr>
                          <w:ilvl w:val="0"/>
                          <w:numId w:val="68"/>
                        </w:numPr>
                        <w:overflowPunct/>
                        <w:autoSpaceDE/>
                        <w:autoSpaceDN/>
                        <w:adjustRightInd/>
                        <w:spacing w:after="0"/>
                        <w:textAlignment w:val="auto"/>
                      </w:pPr>
                      <w:r w:rsidRPr="00AF1A70">
                        <w:t>Time period for SSB to RO association is multiple of PRACH configuration periods</w:t>
                      </w:r>
                    </w:p>
                    <w:p w14:paraId="2AAB9A15" w14:textId="77777777" w:rsidR="00F15788" w:rsidRPr="00AF1A70" w:rsidRDefault="00F15788" w:rsidP="00F42945">
                      <w:pPr>
                        <w:numPr>
                          <w:ilvl w:val="1"/>
                          <w:numId w:val="68"/>
                        </w:numPr>
                        <w:overflowPunct/>
                        <w:autoSpaceDE/>
                        <w:autoSpaceDN/>
                        <w:adjustRightInd/>
                        <w:spacing w:after="0"/>
                        <w:textAlignment w:val="auto"/>
                      </w:pPr>
                      <w:r w:rsidRPr="00AF1A70">
                        <w:t>The number of multiple PRACH configuration periods in the time period is the smallest value in the set {1, 2, 4} such that the number is</w:t>
                      </w:r>
                    </w:p>
                    <w:p w14:paraId="1442E3D5" w14:textId="77777777" w:rsidR="00F15788" w:rsidRPr="00AF1A70" w:rsidRDefault="00F15788" w:rsidP="00F42945">
                      <w:pPr>
                        <w:ind w:left="1440"/>
                      </w:pPr>
                      <w:r w:rsidRPr="00AF1A70">
                        <w:rPr>
                          <w:rFonts w:cs="Times"/>
                        </w:rPr>
                        <w:t xml:space="preserve">≥ </w:t>
                      </w:r>
                      <w:r w:rsidRPr="00AF1A70">
                        <w:rPr>
                          <w:rFonts w:cs="Times"/>
                        </w:rPr>
                        <w:sym w:font="Symbol" w:char="F0E9"/>
                      </w:r>
                      <w:r w:rsidRPr="00AF1A70">
                        <w:rPr>
                          <w:rFonts w:cs="Times"/>
                        </w:rPr>
                        <w:t>Actually transmitted SSBs / SSBs that can be mapped to one PRACH config period</w:t>
                      </w:r>
                      <w:r w:rsidRPr="00AF1A70">
                        <w:rPr>
                          <w:rFonts w:cs="Times"/>
                        </w:rPr>
                        <w:sym w:font="Symbol" w:char="F0F9"/>
                      </w:r>
                    </w:p>
                    <w:p w14:paraId="652B31CD" w14:textId="77777777" w:rsidR="00F15788" w:rsidRPr="00FB4295" w:rsidRDefault="00F15788" w:rsidP="0052682D">
                      <w:pPr>
                        <w:numPr>
                          <w:ilvl w:val="1"/>
                          <w:numId w:val="68"/>
                        </w:numPr>
                        <w:spacing w:after="0"/>
                      </w:pPr>
                      <w:r w:rsidRPr="00AF1A70">
                        <w:t>The time period starts from frame 0</w:t>
                      </w:r>
                    </w:p>
                  </w:txbxContent>
                </v:textbox>
                <w10:wrap type="square"/>
              </v:shape>
            </w:pict>
          </mc:Fallback>
        </mc:AlternateContent>
      </w:r>
    </w:p>
    <w:p w14:paraId="58BE9512" w14:textId="1A6378C9" w:rsidR="00F42945" w:rsidRDefault="00F42945">
      <w:pPr>
        <w:jc w:val="both"/>
        <w:rPr>
          <w:lang w:val="en-US"/>
        </w:rPr>
      </w:pPr>
      <w:r>
        <w:rPr>
          <w:lang w:val="en-US"/>
        </w:rPr>
        <w:t>A combination of this working assumption, and the working assumption mentioned at the start of this section can potentially lead to SSB-RO association periods of different durations, as described in the next example.</w:t>
      </w:r>
    </w:p>
    <w:p w14:paraId="751D7B47" w14:textId="1CE1AC8B" w:rsidR="00F42945" w:rsidRDefault="00F42945">
      <w:pPr>
        <w:jc w:val="both"/>
        <w:rPr>
          <w:lang w:val="en-US"/>
        </w:rPr>
      </w:pPr>
      <w:r>
        <w:rPr>
          <w:lang w:val="en-US"/>
        </w:rPr>
        <w:t xml:space="preserve">Let’s consider the SSB burst periodicity is 8 times the PRACH configuration period. </w:t>
      </w:r>
      <w:r w:rsidR="005D674F">
        <w:rPr>
          <w:lang w:val="en-US"/>
        </w:rPr>
        <w:t xml:space="preserve">Let’s consider a hypothetical PRACH configuration that has 10 PRACH occasions in each PRACH configuration period. During the PRACH configuration period that overlaps with SSB burst, some of the ROs are invalid as they overlap actually transmitted SSBs. Assume that in the PRACH configuration period that overlaps an SSB burst only 5 PRACH occasions are valid. This example is shown in </w:t>
      </w:r>
      <w:r w:rsidR="00476557">
        <w:rPr>
          <w:highlight w:val="yellow"/>
          <w:lang w:val="en-US"/>
        </w:rPr>
        <w:fldChar w:fldCharType="begin"/>
      </w:r>
      <w:r w:rsidR="00476557">
        <w:rPr>
          <w:lang w:val="en-US"/>
        </w:rPr>
        <w:instrText xml:space="preserve"> REF _Ref510015859 \h </w:instrText>
      </w:r>
      <w:r w:rsidR="00476557">
        <w:rPr>
          <w:highlight w:val="yellow"/>
          <w:lang w:val="en-US"/>
        </w:rPr>
      </w:r>
      <w:r w:rsidR="00476557">
        <w:rPr>
          <w:highlight w:val="yellow"/>
          <w:lang w:val="en-US"/>
        </w:rPr>
        <w:fldChar w:fldCharType="separate"/>
      </w:r>
      <w:r w:rsidR="00DB4011">
        <w:t xml:space="preserve">Figure </w:t>
      </w:r>
      <w:r w:rsidR="00DB4011">
        <w:rPr>
          <w:noProof/>
        </w:rPr>
        <w:t>4</w:t>
      </w:r>
      <w:r w:rsidR="00476557">
        <w:rPr>
          <w:highlight w:val="yellow"/>
          <w:lang w:val="en-US"/>
        </w:rPr>
        <w:fldChar w:fldCharType="end"/>
      </w:r>
      <w:r w:rsidR="005D674F">
        <w:rPr>
          <w:lang w:val="en-US"/>
        </w:rPr>
        <w:t xml:space="preserve">. The association between SSBs and ROs is also shown in </w:t>
      </w:r>
      <w:r w:rsidR="00476557">
        <w:rPr>
          <w:highlight w:val="yellow"/>
          <w:lang w:val="en-US"/>
        </w:rPr>
        <w:fldChar w:fldCharType="begin"/>
      </w:r>
      <w:r w:rsidR="00476557">
        <w:rPr>
          <w:lang w:val="en-US"/>
        </w:rPr>
        <w:instrText xml:space="preserve"> REF _Ref510015859 \h </w:instrText>
      </w:r>
      <w:r w:rsidR="00476557">
        <w:rPr>
          <w:highlight w:val="yellow"/>
          <w:lang w:val="en-US"/>
        </w:rPr>
      </w:r>
      <w:r w:rsidR="00476557">
        <w:rPr>
          <w:highlight w:val="yellow"/>
          <w:lang w:val="en-US"/>
        </w:rPr>
        <w:fldChar w:fldCharType="separate"/>
      </w:r>
      <w:r w:rsidR="00DB4011">
        <w:t xml:space="preserve">Figure </w:t>
      </w:r>
      <w:r w:rsidR="00DB4011">
        <w:rPr>
          <w:noProof/>
        </w:rPr>
        <w:t>4</w:t>
      </w:r>
      <w:r w:rsidR="00476557">
        <w:rPr>
          <w:highlight w:val="yellow"/>
          <w:lang w:val="en-US"/>
        </w:rPr>
        <w:fldChar w:fldCharType="end"/>
      </w:r>
      <w:r w:rsidR="005D674F">
        <w:rPr>
          <w:lang w:val="en-US"/>
        </w:rPr>
        <w:t>. Note that the first SSB-RO association period is of duration 4 PRACH configuration periods. The second SSB-RO association period is of duration 2 PRACH configuration periods.</w:t>
      </w:r>
    </w:p>
    <w:p w14:paraId="33F27100" w14:textId="77777777" w:rsidR="005970A2" w:rsidRDefault="00AF6EA9" w:rsidP="00A87838">
      <w:pPr>
        <w:keepNext/>
        <w:jc w:val="center"/>
      </w:pPr>
      <w:r>
        <w:rPr>
          <w:lang w:val="en-US"/>
        </w:rPr>
        <w:object w:dxaOrig="7879" w:dyaOrig="1659" w14:anchorId="31E710EB">
          <v:shape id="_x0000_i1028" type="#_x0000_t75" style="width:394.35pt;height:83.1pt" o:ole="">
            <v:imagedata r:id="rId18" o:title=""/>
          </v:shape>
          <o:OLEObject Type="Embed" ProgID="Visio.Drawing.11" ShapeID="_x0000_i1028" DrawAspect="Content" ObjectID="_1584546842" r:id="rId19"/>
        </w:object>
      </w:r>
    </w:p>
    <w:p w14:paraId="3B5201C5" w14:textId="0B18412A" w:rsidR="006A0E18" w:rsidRDefault="005970A2" w:rsidP="00873E24">
      <w:pPr>
        <w:pStyle w:val="Caption"/>
        <w:jc w:val="center"/>
        <w:rPr>
          <w:lang w:val="en-US"/>
        </w:rPr>
      </w:pPr>
      <w:bookmarkStart w:id="11" w:name="_Ref510015859"/>
      <w:r>
        <w:t xml:space="preserve">Figure </w:t>
      </w:r>
      <w:r>
        <w:fldChar w:fldCharType="begin"/>
      </w:r>
      <w:r>
        <w:instrText xml:space="preserve"> SEQ Figure \* ARABIC </w:instrText>
      </w:r>
      <w:r>
        <w:fldChar w:fldCharType="separate"/>
      </w:r>
      <w:r w:rsidR="00DB4011">
        <w:rPr>
          <w:noProof/>
        </w:rPr>
        <w:t>4</w:t>
      </w:r>
      <w:r>
        <w:fldChar w:fldCharType="end"/>
      </w:r>
      <w:bookmarkEnd w:id="11"/>
      <w:r>
        <w:rPr>
          <w:lang w:val="en-US"/>
        </w:rPr>
        <w:t>: SSB-RO association period.</w:t>
      </w:r>
    </w:p>
    <w:p w14:paraId="656F89B3" w14:textId="6A63763E" w:rsidR="00476557" w:rsidRDefault="00476557">
      <w:pPr>
        <w:jc w:val="both"/>
        <w:rPr>
          <w:lang w:val="en-US"/>
        </w:rPr>
      </w:pPr>
      <w:r>
        <w:rPr>
          <w:lang w:val="en-US"/>
        </w:rPr>
        <w:t>This issue was discussed in the last meeting. Several solutions were considered:</w:t>
      </w:r>
    </w:p>
    <w:p w14:paraId="04BC1360" w14:textId="188FD7B6" w:rsidR="00476557" w:rsidRPr="00821806" w:rsidRDefault="00476557" w:rsidP="00A87838">
      <w:pPr>
        <w:pStyle w:val="ListParagraph"/>
        <w:numPr>
          <w:ilvl w:val="0"/>
          <w:numId w:val="69"/>
        </w:numPr>
        <w:jc w:val="both"/>
        <w:rPr>
          <w:lang w:val="en-US"/>
        </w:rPr>
      </w:pPr>
      <w:r w:rsidRPr="00A87838">
        <w:rPr>
          <w:sz w:val="20"/>
          <w:szCs w:val="20"/>
          <w:lang w:val="en-US"/>
        </w:rPr>
        <w:t>The first option is to consider a PRACH occasion to be valid if it is valid in every PRACH configuration period. This option considers the position of the PRACH occasion with</w:t>
      </w:r>
      <w:r w:rsidR="00A87838">
        <w:rPr>
          <w:sz w:val="20"/>
          <w:szCs w:val="20"/>
          <w:lang w:val="en-US"/>
        </w:rPr>
        <w:t>in</w:t>
      </w:r>
      <w:r w:rsidRPr="00A87838">
        <w:rPr>
          <w:sz w:val="20"/>
          <w:szCs w:val="20"/>
          <w:lang w:val="en-US"/>
        </w:rPr>
        <w:t xml:space="preserve"> the PRACH configuration period. A downside to this option is that different PRACH occasions could be valid in different PRACH configuration periods. Hence, this could significantly reduce the number of available PRACH occasions (example given later in this section).</w:t>
      </w:r>
    </w:p>
    <w:p w14:paraId="673CBCC9" w14:textId="6A5A87D9" w:rsidR="00476557" w:rsidRDefault="00476557" w:rsidP="00A87838">
      <w:pPr>
        <w:pStyle w:val="ListParagraph"/>
        <w:numPr>
          <w:ilvl w:val="0"/>
          <w:numId w:val="69"/>
        </w:numPr>
        <w:jc w:val="both"/>
        <w:rPr>
          <w:lang w:val="en-US"/>
        </w:rPr>
      </w:pPr>
      <w:r w:rsidRPr="00A87838">
        <w:rPr>
          <w:sz w:val="20"/>
          <w:szCs w:val="20"/>
          <w:lang w:val="en-US"/>
        </w:rPr>
        <w:t xml:space="preserve">The second </w:t>
      </w:r>
      <w:r w:rsidR="00D0233C">
        <w:rPr>
          <w:sz w:val="20"/>
          <w:szCs w:val="20"/>
          <w:lang w:val="en-US"/>
        </w:rPr>
        <w:t xml:space="preserve">option </w:t>
      </w:r>
      <w:r w:rsidRPr="00A87838">
        <w:rPr>
          <w:sz w:val="20"/>
          <w:szCs w:val="20"/>
          <w:lang w:val="en-US"/>
        </w:rPr>
        <w:t xml:space="preserve">is to consider </w:t>
      </w:r>
      <w:r w:rsidR="00CD0783" w:rsidRPr="00A87838">
        <w:rPr>
          <w:sz w:val="20"/>
          <w:szCs w:val="20"/>
          <w:lang w:val="en-US"/>
        </w:rPr>
        <w:t>the number of PRACH occasions that meet the criteria of the working assumption (the one mentioned at the start of this section) in each PRACH configuration period. The minimum</w:t>
      </w:r>
      <w:r w:rsidR="00A87838">
        <w:rPr>
          <w:sz w:val="20"/>
          <w:szCs w:val="20"/>
          <w:lang w:val="en-US"/>
        </w:rPr>
        <w:t xml:space="preserve"> (N)</w:t>
      </w:r>
      <w:r w:rsidR="00CD0783" w:rsidRPr="00A87838">
        <w:rPr>
          <w:sz w:val="20"/>
          <w:szCs w:val="20"/>
          <w:lang w:val="en-US"/>
        </w:rPr>
        <w:t xml:space="preserve"> across all PRACH configuration periods determines the number of valid PRACH occasions in any PRACH configuration period.</w:t>
      </w:r>
      <w:r w:rsidR="00D0233C">
        <w:rPr>
          <w:sz w:val="20"/>
          <w:szCs w:val="20"/>
          <w:lang w:val="en-US"/>
        </w:rPr>
        <w:t xml:space="preserve"> The first N PRACH occasion in any PRACH configuration period are used for SSB-RO association.</w:t>
      </w:r>
      <w:r w:rsidR="00CD0783" w:rsidRPr="00A87838">
        <w:rPr>
          <w:sz w:val="20"/>
          <w:szCs w:val="20"/>
          <w:lang w:val="en-US"/>
        </w:rPr>
        <w:t xml:space="preserve"> </w:t>
      </w:r>
    </w:p>
    <w:p w14:paraId="5FEAE012" w14:textId="05562EAF" w:rsidR="00CD0783" w:rsidRDefault="00CD0783">
      <w:pPr>
        <w:jc w:val="both"/>
        <w:rPr>
          <w:lang w:val="en-US"/>
        </w:rPr>
      </w:pPr>
    </w:p>
    <w:p w14:paraId="56499F74" w14:textId="5980D7CB" w:rsidR="00CD0783" w:rsidRDefault="00821806">
      <w:pPr>
        <w:jc w:val="both"/>
        <w:rPr>
          <w:lang w:val="en-US"/>
        </w:rPr>
      </w:pPr>
      <w:r>
        <w:rPr>
          <w:lang w:val="en-US"/>
        </w:rPr>
        <w:t xml:space="preserve">We give one example to show the advantage of </w:t>
      </w:r>
      <w:r w:rsidR="00A87838">
        <w:rPr>
          <w:lang w:val="en-US"/>
        </w:rPr>
        <w:t xml:space="preserve">the </w:t>
      </w:r>
      <w:r>
        <w:rPr>
          <w:lang w:val="en-US"/>
        </w:rPr>
        <w:t>second option. Let’s consider a bi-periodic semi-static static UL-DL configuration such that both UL-DL semi-static configurations have a reference SCS of 60 KHz, and</w:t>
      </w:r>
    </w:p>
    <w:p w14:paraId="5F5E3221" w14:textId="08D18AAF" w:rsidR="00821806" w:rsidRPr="007E7DEC" w:rsidRDefault="00821806" w:rsidP="00A87838">
      <w:pPr>
        <w:pStyle w:val="ListParagraph"/>
        <w:numPr>
          <w:ilvl w:val="0"/>
          <w:numId w:val="70"/>
        </w:numPr>
        <w:jc w:val="both"/>
        <w:rPr>
          <w:lang w:val="en-US"/>
        </w:rPr>
      </w:pPr>
      <w:r w:rsidRPr="00A87838">
        <w:rPr>
          <w:sz w:val="20"/>
          <w:szCs w:val="20"/>
          <w:lang w:val="en-US"/>
        </w:rPr>
        <w:t>The first UL-DL configuration has a period of 2 ms, with 8 DL slots, and no uplink slots.</w:t>
      </w:r>
    </w:p>
    <w:p w14:paraId="5AFE15C5" w14:textId="6EF24D56" w:rsidR="00821806" w:rsidRPr="007E7DEC" w:rsidRDefault="00821806" w:rsidP="00A87838">
      <w:pPr>
        <w:pStyle w:val="ListParagraph"/>
        <w:numPr>
          <w:ilvl w:val="0"/>
          <w:numId w:val="70"/>
        </w:numPr>
        <w:jc w:val="both"/>
        <w:rPr>
          <w:lang w:val="en-US"/>
        </w:rPr>
      </w:pPr>
      <w:r w:rsidRPr="00A87838">
        <w:rPr>
          <w:sz w:val="20"/>
          <w:szCs w:val="20"/>
          <w:lang w:val="en-US"/>
        </w:rPr>
        <w:t>The second UL-DL configuration has a period of 2ms, with 2 DL slot and 6 UL slots.</w:t>
      </w:r>
    </w:p>
    <w:p w14:paraId="608DD2C7" w14:textId="4ACE5990" w:rsidR="00821806" w:rsidRDefault="00821806" w:rsidP="000B1FB7">
      <w:pPr>
        <w:jc w:val="both"/>
        <w:rPr>
          <w:lang w:val="en-US"/>
        </w:rPr>
      </w:pPr>
    </w:p>
    <w:p w14:paraId="694ECA6B" w14:textId="25D369DF" w:rsidR="00821806" w:rsidRDefault="00821806" w:rsidP="007C0A66">
      <w:pPr>
        <w:jc w:val="both"/>
        <w:rPr>
          <w:lang w:val="en-US"/>
        </w:rPr>
      </w:pPr>
      <w:r>
        <w:rPr>
          <w:lang w:val="en-US"/>
        </w:rPr>
        <w:t xml:space="preserve">This effectively creates an UL-DL configuration period of 4 ms. This scenario is shown in </w:t>
      </w:r>
      <w:r w:rsidR="00717388">
        <w:rPr>
          <w:lang w:val="en-US"/>
        </w:rPr>
        <w:fldChar w:fldCharType="begin"/>
      </w:r>
      <w:r w:rsidR="00717388">
        <w:rPr>
          <w:lang w:val="en-US"/>
        </w:rPr>
        <w:instrText xml:space="preserve"> REF _Ref510088160 \h </w:instrText>
      </w:r>
      <w:r w:rsidR="00717388">
        <w:rPr>
          <w:lang w:val="en-US"/>
        </w:rPr>
      </w:r>
      <w:r w:rsidR="00717388">
        <w:rPr>
          <w:lang w:val="en-US"/>
        </w:rPr>
        <w:fldChar w:fldCharType="separate"/>
      </w:r>
      <w:r w:rsidR="00DB4011">
        <w:t xml:space="preserve">Figure </w:t>
      </w:r>
      <w:r w:rsidR="00DB4011">
        <w:rPr>
          <w:noProof/>
        </w:rPr>
        <w:t>5</w:t>
      </w:r>
      <w:r w:rsidR="00717388">
        <w:rPr>
          <w:lang w:val="en-US"/>
        </w:rPr>
        <w:fldChar w:fldCharType="end"/>
      </w:r>
      <w:r>
        <w:rPr>
          <w:lang w:val="en-US"/>
        </w:rPr>
        <w:t>. Now, let’s consider a PRACH configuration with period 10 ms, and PRACH located in 0.25 ms slots {3, 7, 11, …</w:t>
      </w:r>
      <w:r w:rsidR="00717388">
        <w:rPr>
          <w:lang w:val="en-US"/>
        </w:rPr>
        <w:t xml:space="preserve">. 35, 39} as shown in </w:t>
      </w:r>
      <w:r w:rsidR="00717388">
        <w:rPr>
          <w:lang w:val="en-US"/>
        </w:rPr>
        <w:fldChar w:fldCharType="begin"/>
      </w:r>
      <w:r w:rsidR="00717388">
        <w:rPr>
          <w:lang w:val="en-US"/>
        </w:rPr>
        <w:instrText xml:space="preserve"> REF _Ref510088160 \h </w:instrText>
      </w:r>
      <w:r w:rsidR="00717388">
        <w:rPr>
          <w:lang w:val="en-US"/>
        </w:rPr>
      </w:r>
      <w:r w:rsidR="00717388">
        <w:rPr>
          <w:lang w:val="en-US"/>
        </w:rPr>
        <w:fldChar w:fldCharType="separate"/>
      </w:r>
      <w:r w:rsidR="00DB4011">
        <w:t xml:space="preserve">Figure </w:t>
      </w:r>
      <w:r w:rsidR="00DB4011">
        <w:rPr>
          <w:noProof/>
        </w:rPr>
        <w:t>5</w:t>
      </w:r>
      <w:r w:rsidR="00717388">
        <w:rPr>
          <w:lang w:val="en-US"/>
        </w:rPr>
        <w:fldChar w:fldCharType="end"/>
      </w:r>
      <w:r>
        <w:rPr>
          <w:lang w:val="en-US"/>
        </w:rPr>
        <w:t>. During even radio frames, the valid PRACH occasions are in 0.25 ms slots {11, 15, 27, 31}. During odd radio frames, the valid PRACH occasions are in 0.25ms slots {</w:t>
      </w:r>
      <w:r w:rsidR="00964DC7">
        <w:rPr>
          <w:lang w:val="en-US"/>
        </w:rPr>
        <w:t xml:space="preserve">3, 7, 19, 23, 35, 39}. Based on option one, there are no valid PRACH occasions in the same 0.25 ms slot index in even and odd frames. Hence, this case could not be supported. While with </w:t>
      </w:r>
      <w:r w:rsidR="007E7DEC">
        <w:rPr>
          <w:lang w:val="en-US"/>
        </w:rPr>
        <w:t xml:space="preserve">the second </w:t>
      </w:r>
      <w:r w:rsidR="00964DC7">
        <w:rPr>
          <w:lang w:val="en-US"/>
        </w:rPr>
        <w:t xml:space="preserve">option, there </w:t>
      </w:r>
      <w:r w:rsidR="00A87838">
        <w:rPr>
          <w:lang w:val="en-US"/>
        </w:rPr>
        <w:t xml:space="preserve">are </w:t>
      </w:r>
      <w:r w:rsidR="00964DC7">
        <w:rPr>
          <w:lang w:val="en-US"/>
        </w:rPr>
        <w:t xml:space="preserve">4 valid RACH slots in even frames, and 6 valid RACH slots in odd frames. Hence, we take 4 as </w:t>
      </w:r>
      <w:r w:rsidR="00A87838">
        <w:rPr>
          <w:lang w:val="en-US"/>
        </w:rPr>
        <w:t xml:space="preserve">the </w:t>
      </w:r>
      <w:r w:rsidR="00964DC7">
        <w:rPr>
          <w:lang w:val="en-US"/>
        </w:rPr>
        <w:t>minimum across even and odd frames. Accordingly, all PRACH occasions in RACH slots of even frames are valid, while the PRACH occasions in the first 4 RACH slots of the odd frames are considered valid.</w:t>
      </w:r>
    </w:p>
    <w:p w14:paraId="1767AC06" w14:textId="7F3F1DE5" w:rsidR="00964DC7" w:rsidRDefault="00964DC7">
      <w:pPr>
        <w:jc w:val="both"/>
        <w:rPr>
          <w:lang w:val="en-US"/>
        </w:rPr>
      </w:pPr>
    </w:p>
    <w:p w14:paraId="218A9FC9" w14:textId="77777777" w:rsidR="00717388" w:rsidRDefault="00055050" w:rsidP="00A87838">
      <w:pPr>
        <w:keepNext/>
        <w:jc w:val="center"/>
      </w:pPr>
      <w:r>
        <w:rPr>
          <w:lang w:val="en-US"/>
        </w:rPr>
        <w:object w:dxaOrig="6443" w:dyaOrig="2059" w14:anchorId="66540FCD">
          <v:shape id="_x0000_i1029" type="#_x0000_t75" style="width:322.15pt;height:102.85pt" o:ole="">
            <v:imagedata r:id="rId20" o:title=""/>
          </v:shape>
          <o:OLEObject Type="Embed" ProgID="Visio.Drawing.11" ShapeID="_x0000_i1029" DrawAspect="Content" ObjectID="_1584546843" r:id="rId21"/>
        </w:object>
      </w:r>
    </w:p>
    <w:p w14:paraId="336AD17A" w14:textId="3CC8AA70" w:rsidR="00964DC7" w:rsidRDefault="00717388" w:rsidP="00873E24">
      <w:pPr>
        <w:pStyle w:val="Caption"/>
        <w:jc w:val="center"/>
        <w:rPr>
          <w:lang w:val="en-US"/>
        </w:rPr>
      </w:pPr>
      <w:bookmarkStart w:id="12" w:name="_Ref510088160"/>
      <w:r>
        <w:t xml:space="preserve">Figure </w:t>
      </w:r>
      <w:r>
        <w:fldChar w:fldCharType="begin"/>
      </w:r>
      <w:r>
        <w:instrText xml:space="preserve"> SEQ Figure \* ARABIC </w:instrText>
      </w:r>
      <w:r>
        <w:fldChar w:fldCharType="separate"/>
      </w:r>
      <w:r w:rsidR="00DB4011">
        <w:rPr>
          <w:noProof/>
        </w:rPr>
        <w:t>5</w:t>
      </w:r>
      <w:r>
        <w:fldChar w:fldCharType="end"/>
      </w:r>
      <w:bookmarkEnd w:id="12"/>
      <w:r>
        <w:rPr>
          <w:lang w:val="en-US"/>
        </w:rPr>
        <w:t>: PRACH configuration in case of a 2ms+2ms bi-periodic UL-DL configuration.</w:t>
      </w:r>
    </w:p>
    <w:p w14:paraId="2B23848E" w14:textId="01023F56" w:rsidR="00717388" w:rsidRDefault="00717388" w:rsidP="00D76200">
      <w:pPr>
        <w:rPr>
          <w:lang w:val="en-US" w:eastAsia="x-none"/>
        </w:rPr>
      </w:pPr>
    </w:p>
    <w:p w14:paraId="4E447200" w14:textId="077C2EC6" w:rsidR="000D4D30" w:rsidRDefault="000D4D30" w:rsidP="00D76200">
      <w:pPr>
        <w:rPr>
          <w:lang w:val="en-US" w:eastAsia="x-none"/>
        </w:rPr>
      </w:pPr>
      <w:r>
        <w:rPr>
          <w:lang w:val="en-US" w:eastAsia="x-none"/>
        </w:rPr>
        <w:t>Based on the discussion in this section, we propose the update the working assumption from the last meeting as follows:</w:t>
      </w:r>
    </w:p>
    <w:p w14:paraId="050A6836" w14:textId="11241841" w:rsidR="000D4D30" w:rsidRPr="00D76200" w:rsidRDefault="00DB4011" w:rsidP="000D4D30">
      <w:pPr>
        <w:rPr>
          <w:b/>
          <w:i/>
          <w:lang w:val="en-US" w:eastAsia="x-none"/>
        </w:rPr>
      </w:pPr>
      <w:r>
        <w:rPr>
          <w:b/>
          <w:i/>
          <w:lang w:val="en-US" w:eastAsia="x-none"/>
        </w:rPr>
        <w:t>Proposal 6</w:t>
      </w:r>
      <w:r w:rsidR="000D4D30" w:rsidRPr="00D76200">
        <w:rPr>
          <w:b/>
          <w:i/>
          <w:lang w:val="en-US" w:eastAsia="x-none"/>
        </w:rPr>
        <w:t>: In FR1 and FR2,</w:t>
      </w:r>
    </w:p>
    <w:p w14:paraId="74B822A1" w14:textId="3FB45493" w:rsidR="000D4D30" w:rsidRPr="00D76200" w:rsidRDefault="000D4D30" w:rsidP="00D76200">
      <w:pPr>
        <w:pStyle w:val="ListParagraph"/>
        <w:numPr>
          <w:ilvl w:val="0"/>
          <w:numId w:val="71"/>
        </w:numPr>
        <w:rPr>
          <w:b/>
          <w:i/>
          <w:lang w:val="en-US" w:eastAsia="x-none"/>
        </w:rPr>
      </w:pPr>
      <w:r w:rsidRPr="00D76200">
        <w:rPr>
          <w:b/>
          <w:i/>
          <w:sz w:val="20"/>
          <w:szCs w:val="20"/>
          <w:lang w:val="en-US" w:eastAsia="x-none"/>
        </w:rPr>
        <w:t>For the Semi-static UL/DL configuration in RMSI, only PRACH occasions within the UL part and X part are valid as long as it does not precede or collide with an SSB in the RACH slot</w:t>
      </w:r>
      <w:r w:rsidR="009D54BB" w:rsidRPr="00D76200">
        <w:rPr>
          <w:b/>
          <w:i/>
          <w:sz w:val="20"/>
          <w:szCs w:val="20"/>
          <w:lang w:val="en-US" w:eastAsia="x-none"/>
        </w:rPr>
        <w:t>, and it is more than N symbols after DL part and/or the last symbol of an SSB</w:t>
      </w:r>
      <w:r w:rsidRPr="00D76200">
        <w:rPr>
          <w:b/>
          <w:i/>
          <w:sz w:val="20"/>
          <w:szCs w:val="20"/>
          <w:lang w:val="en-US" w:eastAsia="x-none"/>
        </w:rPr>
        <w:t>.</w:t>
      </w:r>
    </w:p>
    <w:p w14:paraId="3ED67901" w14:textId="05192DDA" w:rsidR="000D4D30" w:rsidRPr="00D76200" w:rsidRDefault="009D54BB" w:rsidP="00D76200">
      <w:pPr>
        <w:pStyle w:val="ListParagraph"/>
        <w:numPr>
          <w:ilvl w:val="1"/>
          <w:numId w:val="71"/>
        </w:numPr>
        <w:rPr>
          <w:b/>
          <w:i/>
          <w:lang w:val="en-US" w:eastAsia="x-none"/>
        </w:rPr>
      </w:pPr>
      <w:r w:rsidRPr="00D76200">
        <w:rPr>
          <w:b/>
          <w:i/>
          <w:sz w:val="20"/>
          <w:szCs w:val="20"/>
          <w:lang w:val="en-US" w:eastAsia="x-none"/>
        </w:rPr>
        <w:t>N = 1, if SCS is 15, 30 or 60 KHz</w:t>
      </w:r>
    </w:p>
    <w:p w14:paraId="3200CA7B" w14:textId="272188E9" w:rsidR="009D54BB" w:rsidRPr="00D76200" w:rsidRDefault="009D54BB" w:rsidP="00D76200">
      <w:pPr>
        <w:pStyle w:val="ListParagraph"/>
        <w:numPr>
          <w:ilvl w:val="1"/>
          <w:numId w:val="71"/>
        </w:numPr>
        <w:rPr>
          <w:b/>
          <w:i/>
          <w:lang w:val="en-US" w:eastAsia="x-none"/>
        </w:rPr>
      </w:pPr>
      <w:r w:rsidRPr="00D76200">
        <w:rPr>
          <w:b/>
          <w:i/>
          <w:sz w:val="20"/>
          <w:szCs w:val="20"/>
          <w:lang w:val="en-US" w:eastAsia="x-none"/>
        </w:rPr>
        <w:t>N = 2, if SCS is 120 KHz.</w:t>
      </w:r>
    </w:p>
    <w:p w14:paraId="03A3F5DD" w14:textId="40707B0E" w:rsidR="009D54BB" w:rsidRPr="00D76200" w:rsidRDefault="009D54BB" w:rsidP="00D76200">
      <w:pPr>
        <w:pStyle w:val="ListParagraph"/>
        <w:numPr>
          <w:ilvl w:val="0"/>
          <w:numId w:val="71"/>
        </w:numPr>
        <w:rPr>
          <w:b/>
          <w:i/>
          <w:lang w:val="en-US" w:eastAsia="x-none"/>
        </w:rPr>
      </w:pPr>
      <w:r w:rsidRPr="00D76200">
        <w:rPr>
          <w:b/>
          <w:i/>
          <w:sz w:val="20"/>
          <w:szCs w:val="20"/>
          <w:lang w:val="en-US" w:eastAsia="x-none"/>
        </w:rPr>
        <w:lastRenderedPageBreak/>
        <w:t>Let M be the minimum number of valid PRACH occasions in any PRACH configuration period. The UE uses the first M valid PRACH occasions of a PRACH configuration period for association with actually transmitted SSBs. The remaining valid PRACH occasions (if any) in that PRACH configuration period are not used</w:t>
      </w:r>
      <w:r>
        <w:rPr>
          <w:b/>
          <w:i/>
          <w:sz w:val="20"/>
          <w:szCs w:val="20"/>
          <w:lang w:val="en-US" w:eastAsia="x-none"/>
        </w:rPr>
        <w:t xml:space="preserve"> for PRACH transmission</w:t>
      </w:r>
      <w:r w:rsidRPr="00D76200">
        <w:rPr>
          <w:b/>
          <w:i/>
          <w:sz w:val="20"/>
          <w:szCs w:val="20"/>
          <w:lang w:val="en-US" w:eastAsia="x-none"/>
        </w:rPr>
        <w:t>.</w:t>
      </w:r>
    </w:p>
    <w:p w14:paraId="66B64545" w14:textId="4C8E2165" w:rsidR="000D4D30" w:rsidRPr="00D76200" w:rsidRDefault="000D4D30" w:rsidP="00D76200">
      <w:pPr>
        <w:pStyle w:val="ListParagraph"/>
        <w:numPr>
          <w:ilvl w:val="0"/>
          <w:numId w:val="71"/>
        </w:numPr>
        <w:rPr>
          <w:b/>
          <w:i/>
          <w:lang w:val="en-US" w:eastAsia="x-none"/>
        </w:rPr>
      </w:pPr>
      <w:r w:rsidRPr="00D76200">
        <w:rPr>
          <w:b/>
          <w:i/>
          <w:sz w:val="20"/>
          <w:szCs w:val="20"/>
          <w:lang w:val="en-US" w:eastAsia="x-none"/>
        </w:rPr>
        <w:t>UE is not expected to receive DL signals during any valid RACH occasion</w:t>
      </w:r>
    </w:p>
    <w:p w14:paraId="15E2E648" w14:textId="226560B9" w:rsidR="000D4D30" w:rsidRPr="00D76200" w:rsidRDefault="000D4D30" w:rsidP="00D76200">
      <w:pPr>
        <w:pStyle w:val="ListParagraph"/>
        <w:numPr>
          <w:ilvl w:val="0"/>
          <w:numId w:val="71"/>
        </w:numPr>
        <w:rPr>
          <w:b/>
          <w:i/>
          <w:lang w:val="en-US" w:eastAsia="x-none"/>
        </w:rPr>
      </w:pPr>
      <w:r w:rsidRPr="00D76200">
        <w:rPr>
          <w:b/>
          <w:i/>
          <w:sz w:val="20"/>
          <w:szCs w:val="20"/>
          <w:lang w:val="en-US" w:eastAsia="x-none"/>
        </w:rPr>
        <w:t>Note: In the UL/DL semi-static configuration, 0 UL slots and 0 UL symbols can be configured</w:t>
      </w:r>
    </w:p>
    <w:p w14:paraId="6AC3E65E" w14:textId="3CCF4DAA" w:rsidR="007A5BB2" w:rsidRDefault="00127EE6" w:rsidP="007A5BB2">
      <w:pPr>
        <w:pStyle w:val="Heading1"/>
      </w:pPr>
      <w:r>
        <w:rPr>
          <w:lang w:val="en-US"/>
        </w:rPr>
        <w:t>4</w:t>
      </w:r>
      <w:r>
        <w:rPr>
          <w:lang w:val="en-US"/>
        </w:rPr>
        <w:tab/>
      </w:r>
      <w:bookmarkStart w:id="13" w:name="_Hlk503538823"/>
      <w:r w:rsidR="007A5BB2" w:rsidRPr="00B46C5B">
        <w:t xml:space="preserve">Clarifications to the </w:t>
      </w:r>
      <w:r w:rsidR="007A5BB2">
        <w:t>Specs</w:t>
      </w:r>
    </w:p>
    <w:p w14:paraId="0A407330" w14:textId="77F7C130" w:rsidR="005D70BC" w:rsidRDefault="005D70BC" w:rsidP="009D54BB">
      <w:r>
        <w:t xml:space="preserve">In 38.211 </w:t>
      </w:r>
      <w:r>
        <w:fldChar w:fldCharType="begin"/>
      </w:r>
      <w:r>
        <w:instrText xml:space="preserve"> REF _Ref503538190 \n \h </w:instrText>
      </w:r>
      <w:r>
        <w:fldChar w:fldCharType="separate"/>
      </w:r>
      <w:r w:rsidR="00DB4011">
        <w:t>[3]</w:t>
      </w:r>
      <w:r>
        <w:fldChar w:fldCharType="end"/>
      </w:r>
      <w:r>
        <w:t>, add clarification that the number of PRACH slots in a subframe or in a 60 KHz slot applies to the preambles with subcarrier spacing of 30 KHz and 120 KHz respectively.</w:t>
      </w:r>
    </w:p>
    <w:p w14:paraId="3DE99FCF" w14:textId="50CE019A" w:rsidR="005D70BC" w:rsidRPr="00873E24" w:rsidRDefault="00DB4011" w:rsidP="009D54BB">
      <w:pPr>
        <w:rPr>
          <w:b/>
          <w:i/>
        </w:rPr>
      </w:pPr>
      <w:r>
        <w:rPr>
          <w:b/>
          <w:i/>
        </w:rPr>
        <w:t>Proposal 7</w:t>
      </w:r>
      <w:r w:rsidR="005D70BC" w:rsidRPr="00873E24">
        <w:rPr>
          <w:b/>
          <w:i/>
        </w:rPr>
        <w:t>:</w:t>
      </w:r>
    </w:p>
    <w:p w14:paraId="15818759" w14:textId="7F52326C" w:rsidR="000B1FB7" w:rsidRPr="00873E24" w:rsidRDefault="005D70BC" w:rsidP="009D54BB">
      <w:pPr>
        <w:rPr>
          <w:b/>
          <w:i/>
        </w:rPr>
      </w:pPr>
      <w:r w:rsidRPr="00873E24">
        <w:rPr>
          <w:b/>
          <w:i/>
        </w:rPr>
        <w:t>Text proposal for 38.211:</w:t>
      </w:r>
      <w:bookmarkStart w:id="14" w:name="_Hlk506546366"/>
      <w:bookmarkEnd w:id="13"/>
    </w:p>
    <w:p w14:paraId="5F58115E" w14:textId="5C2F6745" w:rsidR="000B1FB7" w:rsidRDefault="000B1FB7" w:rsidP="000B1FB7">
      <w:pPr>
        <w:pStyle w:val="Heading4"/>
      </w:pPr>
      <w:bookmarkStart w:id="15" w:name="_Toc500952679"/>
      <w:r>
        <w:t>6.3.3.2</w:t>
      </w:r>
      <w:r>
        <w:tab/>
        <w:t>Mapping to physical resources</w:t>
      </w:r>
      <w:bookmarkEnd w:id="15"/>
    </w:p>
    <w:p w14:paraId="21999E28" w14:textId="7565E32D" w:rsidR="005D70BC" w:rsidRPr="007C0A66" w:rsidRDefault="005D70BC" w:rsidP="00873E24">
      <w:r>
        <w:t>……</w:t>
      </w:r>
    </w:p>
    <w:p w14:paraId="75126FCD" w14:textId="73244E04" w:rsidR="000B1FB7" w:rsidRDefault="000B1FB7" w:rsidP="00873E24">
      <w:pPr>
        <w:jc w:val="both"/>
      </w:pPr>
      <w:r>
        <w:t xml:space="preserve">Random access preambles can only be transmitted in the time resources given by the higher-layer parameter </w:t>
      </w:r>
      <w:r w:rsidRPr="00EA3D42">
        <w:rPr>
          <w:i/>
        </w:rPr>
        <w:t>PRACHConfigurationIndex</w:t>
      </w:r>
      <w:r>
        <w:t xml:space="preserve"> according to Tables 6.3.3.2-2 to 6.3.3.2-4 and depends on FR1 or FR2 and the spectrum type as defined in [8, TS38.104]. </w:t>
      </w:r>
      <w:r w:rsidRPr="00873E24">
        <w:rPr>
          <w:color w:val="FF0000"/>
          <w:u w:val="single"/>
        </w:rPr>
        <w:t xml:space="preserve">For PRACH preambles in FR1, with </w:t>
      </w:r>
      <w:r w:rsidRPr="007E7DEC">
        <w:rPr>
          <w:rFonts w:eastAsia="Batang"/>
          <w:color w:val="FF0000"/>
          <w:position w:val="-10"/>
          <w:u w:val="single"/>
        </w:rPr>
        <w:object w:dxaOrig="520" w:dyaOrig="340" w14:anchorId="1FB10605">
          <v:shape id="_x0000_i1030" type="#_x0000_t75" style="width:25.7pt;height:17.15pt" o:ole="">
            <v:imagedata r:id="rId22" o:title=""/>
          </v:shape>
          <o:OLEObject Type="Embed" ProgID="Equation.3" ShapeID="_x0000_i1030" DrawAspect="Content" ObjectID="_1584546844" r:id="rId23"/>
        </w:object>
      </w:r>
      <w:r w:rsidRPr="00873E24">
        <w:rPr>
          <w:rFonts w:eastAsia="Batang"/>
          <w:color w:val="FF0000"/>
          <w:u w:val="single"/>
        </w:rPr>
        <w:t xml:space="preserve"> = 15 KHz, the “Number of PRACH slots within a subframe</w:t>
      </w:r>
      <w:r w:rsidRPr="00873E24">
        <w:rPr>
          <w:color w:val="FF0000"/>
          <w:u w:val="single"/>
        </w:rPr>
        <w:t xml:space="preserve">” is always 1, otherwise, for PRACH preambles with </w:t>
      </w:r>
      <w:r w:rsidRPr="007E7DEC">
        <w:rPr>
          <w:rFonts w:eastAsia="Batang"/>
          <w:color w:val="FF0000"/>
          <w:position w:val="-10"/>
          <w:u w:val="single"/>
        </w:rPr>
        <w:object w:dxaOrig="520" w:dyaOrig="340" w14:anchorId="3858E738">
          <v:shape id="_x0000_i1031" type="#_x0000_t75" style="width:25.7pt;height:17.15pt" o:ole="">
            <v:imagedata r:id="rId22" o:title=""/>
          </v:shape>
          <o:OLEObject Type="Embed" ProgID="Equation.3" ShapeID="_x0000_i1031" DrawAspect="Content" ObjectID="_1584546845" r:id="rId24"/>
        </w:object>
      </w:r>
      <w:r w:rsidRPr="00873E24">
        <w:rPr>
          <w:rFonts w:eastAsia="Batang"/>
          <w:color w:val="FF0000"/>
          <w:u w:val="single"/>
        </w:rPr>
        <w:t xml:space="preserve"> = 30 KHz, the “Number of PRACH slots within a subframe</w:t>
      </w:r>
      <w:r w:rsidRPr="00873E24">
        <w:rPr>
          <w:color w:val="FF0000"/>
          <w:u w:val="single"/>
        </w:rPr>
        <w:t xml:space="preserve">” is as given by Tables 6.3.3.2-2 or 6.3.3.2-3. For PRACH preambles in FR2, with </w:t>
      </w:r>
      <w:r w:rsidRPr="007E7DEC">
        <w:rPr>
          <w:rFonts w:eastAsia="Batang"/>
          <w:color w:val="FF0000"/>
          <w:position w:val="-10"/>
          <w:u w:val="single"/>
        </w:rPr>
        <w:object w:dxaOrig="520" w:dyaOrig="340" w14:anchorId="4FE289F4">
          <v:shape id="_x0000_i1032" type="#_x0000_t75" style="width:25.7pt;height:17.15pt" o:ole="">
            <v:imagedata r:id="rId22" o:title=""/>
          </v:shape>
          <o:OLEObject Type="Embed" ProgID="Equation.3" ShapeID="_x0000_i1032" DrawAspect="Content" ObjectID="_1584546846" r:id="rId25"/>
        </w:object>
      </w:r>
      <w:r w:rsidRPr="00873E24">
        <w:rPr>
          <w:rFonts w:eastAsia="Batang"/>
          <w:color w:val="FF0000"/>
          <w:u w:val="single"/>
        </w:rPr>
        <w:t xml:space="preserve"> = 60 KHz, the “Number of PRACH slots within a 60 kHz slot</w:t>
      </w:r>
      <w:r w:rsidRPr="00873E24">
        <w:rPr>
          <w:color w:val="FF0000"/>
          <w:u w:val="single"/>
        </w:rPr>
        <w:t xml:space="preserve">” is always 1, otherwise, for PRACH preambles with </w:t>
      </w:r>
      <w:r w:rsidRPr="007E7DEC">
        <w:rPr>
          <w:rFonts w:eastAsia="Batang"/>
          <w:color w:val="FF0000"/>
          <w:position w:val="-10"/>
          <w:u w:val="single"/>
        </w:rPr>
        <w:object w:dxaOrig="520" w:dyaOrig="340" w14:anchorId="40D34489">
          <v:shape id="_x0000_i1033" type="#_x0000_t75" style="width:25.7pt;height:17.15pt" o:ole="">
            <v:imagedata r:id="rId22" o:title=""/>
          </v:shape>
          <o:OLEObject Type="Embed" ProgID="Equation.3" ShapeID="_x0000_i1033" DrawAspect="Content" ObjectID="_1584546847" r:id="rId26"/>
        </w:object>
      </w:r>
      <w:r w:rsidRPr="00873E24">
        <w:rPr>
          <w:rFonts w:eastAsia="Batang"/>
          <w:color w:val="FF0000"/>
          <w:u w:val="single"/>
        </w:rPr>
        <w:t xml:space="preserve"> = 60 KHz, the “Number of PRACH slots within a 60 kHz slot</w:t>
      </w:r>
      <w:r w:rsidRPr="00873E24">
        <w:rPr>
          <w:color w:val="FF0000"/>
          <w:u w:val="single"/>
        </w:rPr>
        <w:t>” is as given by Table 6.3.3.2-4.</w:t>
      </w:r>
    </w:p>
    <w:p w14:paraId="29990334" w14:textId="77777777" w:rsidR="000F2DD8" w:rsidRDefault="000F2DD8" w:rsidP="009D54BB"/>
    <w:p w14:paraId="56391F01" w14:textId="09FE6454" w:rsidR="005D70BC" w:rsidRDefault="00C8619C" w:rsidP="009D54BB">
      <w:r>
        <w:t xml:space="preserve">In 38.213 </w:t>
      </w:r>
      <w:r>
        <w:fldChar w:fldCharType="begin"/>
      </w:r>
      <w:r>
        <w:instrText xml:space="preserve"> REF _Ref505939131 \n \h </w:instrText>
      </w:r>
      <w:r>
        <w:fldChar w:fldCharType="separate"/>
      </w:r>
      <w:r w:rsidR="00DB4011">
        <w:t>[5]</w:t>
      </w:r>
      <w:r>
        <w:fldChar w:fldCharType="end"/>
      </w:r>
      <w:r w:rsidR="009D799F">
        <w:t xml:space="preserve"> in section 8.1</w:t>
      </w:r>
      <w:r>
        <w:t xml:space="preserve">, the description of the number of preambles per SSB per RACH occasion is not accurate. </w:t>
      </w:r>
    </w:p>
    <w:p w14:paraId="0252DB16" w14:textId="776FFA76" w:rsidR="005D70BC" w:rsidRDefault="008A2D7B" w:rsidP="009D54BB">
      <w:r>
        <w:rPr>
          <w:noProof/>
        </w:rPr>
        <mc:AlternateContent>
          <mc:Choice Requires="wps">
            <w:drawing>
              <wp:anchor distT="0" distB="0" distL="114300" distR="114300" simplePos="0" relativeHeight="251680768" behindDoc="0" locked="0" layoutInCell="1" allowOverlap="1" wp14:anchorId="54BEFD9B" wp14:editId="66F419C7">
                <wp:simplePos x="0" y="0"/>
                <wp:positionH relativeFrom="margin">
                  <wp:align>left</wp:align>
                </wp:positionH>
                <wp:positionV relativeFrom="paragraph">
                  <wp:posOffset>261620</wp:posOffset>
                </wp:positionV>
                <wp:extent cx="5778500" cy="1828800"/>
                <wp:effectExtent l="0" t="0" r="12700" b="14605"/>
                <wp:wrapSquare wrapText="bothSides"/>
                <wp:docPr id="6" name="Text Box 6"/>
                <wp:cNvGraphicFramePr/>
                <a:graphic xmlns:a="http://schemas.openxmlformats.org/drawingml/2006/main">
                  <a:graphicData uri="http://schemas.microsoft.com/office/word/2010/wordprocessingShape">
                    <wps:wsp>
                      <wps:cNvSpPr txBox="1"/>
                      <wps:spPr>
                        <a:xfrm>
                          <a:off x="0" y="0"/>
                          <a:ext cx="5778500" cy="1828800"/>
                        </a:xfrm>
                        <a:prstGeom prst="rect">
                          <a:avLst/>
                        </a:prstGeom>
                        <a:noFill/>
                        <a:ln w="6350">
                          <a:solidFill>
                            <a:prstClr val="black"/>
                          </a:solidFill>
                        </a:ln>
                      </wps:spPr>
                      <wps:txbx>
                        <w:txbxContent>
                          <w:p w14:paraId="1B3E5208" w14:textId="77777777" w:rsidR="00F15788" w:rsidRDefault="00F15788" w:rsidP="008A2D7B">
                            <w:pPr>
                              <w:rPr>
                                <w:rFonts w:ascii="Times" w:hAnsi="Times" w:cs="Times"/>
                                <w:b/>
                                <w:bCs/>
                                <w:lang w:val="en-US" w:eastAsia="x-none"/>
                              </w:rPr>
                            </w:pPr>
                            <w:r>
                              <w:rPr>
                                <w:highlight w:val="green"/>
                                <w:lang w:eastAsia="x-none"/>
                              </w:rPr>
                              <w:t>Agreements</w:t>
                            </w:r>
                            <w:r>
                              <w:rPr>
                                <w:b/>
                                <w:bCs/>
                                <w:lang w:eastAsia="x-none"/>
                              </w:rPr>
                              <w:t>:</w:t>
                            </w:r>
                          </w:p>
                          <w:p w14:paraId="40DDAEE2" w14:textId="77777777" w:rsidR="00F15788" w:rsidRPr="00C93DE0" w:rsidRDefault="00F15788" w:rsidP="008A2D7B">
                            <w:pPr>
                              <w:rPr>
                                <w:rFonts w:ascii="Calibri" w:hAnsi="Calibri" w:cs="Calibri"/>
                              </w:rPr>
                            </w:pPr>
                            <w:r w:rsidRPr="00C93DE0">
                              <w:t>….</w:t>
                            </w:r>
                          </w:p>
                          <w:p w14:paraId="138AF3DD" w14:textId="77777777" w:rsidR="00F15788" w:rsidRPr="00C93DE0" w:rsidRDefault="00F15788" w:rsidP="008A2D7B">
                            <w:pPr>
                              <w:pStyle w:val="ListParagraph"/>
                              <w:numPr>
                                <w:ilvl w:val="0"/>
                                <w:numId w:val="72"/>
                              </w:numPr>
                              <w:spacing w:after="200" w:line="276" w:lineRule="auto"/>
                              <w:rPr>
                                <w:sz w:val="20"/>
                                <w:szCs w:val="20"/>
                                <w:lang w:val="en-GB"/>
                              </w:rPr>
                            </w:pPr>
                            <w:r w:rsidRPr="00C93DE0">
                              <w:rPr>
                                <w:sz w:val="20"/>
                                <w:szCs w:val="20"/>
                                <w:lang w:val="en-GB"/>
                              </w:rPr>
                              <w:t>ra-PreambleIndexConfig</w:t>
                            </w:r>
                          </w:p>
                          <w:p w14:paraId="54BA1E01" w14:textId="77777777" w:rsidR="00F15788" w:rsidRPr="00C93DE0" w:rsidRDefault="00F15788" w:rsidP="00F146A8">
                            <w:pPr>
                              <w:pStyle w:val="ListParagraph"/>
                              <w:numPr>
                                <w:ilvl w:val="1"/>
                                <w:numId w:val="72"/>
                              </w:numPr>
                              <w:spacing w:after="200" w:line="276" w:lineRule="auto"/>
                              <w:rPr>
                                <w:sz w:val="20"/>
                                <w:szCs w:val="20"/>
                                <w:lang w:val="en-GB"/>
                              </w:rPr>
                            </w:pPr>
                            <w:r w:rsidRPr="00C93DE0">
                              <w:rPr>
                                <w:sz w:val="20"/>
                                <w:szCs w:val="20"/>
                                <w:lang w:val="en-GB"/>
                              </w:rPr>
                              <w:t>Value range: {0,1,…,63}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4BEFD9B" id="Text Box 6" o:spid="_x0000_s1028" type="#_x0000_t202" style="position:absolute;margin-left:0;margin-top:20.6pt;width:455pt;height:2in;z-index:251680768;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" filled="f" strokeweight=".5pt">
                <v:textbox style="mso-fit-shape-to-text:t">
                  <w:txbxContent>
                    <w:p w14:paraId="1B3E5208" w14:textId="77777777" w:rsidR="00F15788" w:rsidRDefault="00F15788" w:rsidP="008A2D7B">
                      <w:pPr>
                        <w:rPr>
                          <w:rFonts w:ascii="Times" w:hAnsi="Times" w:cs="Times"/>
                          <w:b/>
                          <w:bCs/>
                          <w:lang w:val="en-US" w:eastAsia="x-none"/>
                        </w:rPr>
                      </w:pPr>
                      <w:r>
                        <w:rPr>
                          <w:highlight w:val="green"/>
                          <w:lang w:eastAsia="x-none"/>
                        </w:rPr>
                        <w:t>Agreements</w:t>
                      </w:r>
                      <w:r>
                        <w:rPr>
                          <w:b/>
                          <w:bCs/>
                          <w:lang w:eastAsia="x-none"/>
                        </w:rPr>
                        <w:t>:</w:t>
                      </w:r>
                    </w:p>
                    <w:p w14:paraId="40DDAEE2" w14:textId="77777777" w:rsidR="00F15788" w:rsidRPr="00C93DE0" w:rsidRDefault="00F15788" w:rsidP="008A2D7B">
                      <w:pPr>
                        <w:rPr>
                          <w:rFonts w:ascii="Calibri" w:hAnsi="Calibri" w:cs="Calibri"/>
                        </w:rPr>
                      </w:pPr>
                      <w:r w:rsidRPr="00C93DE0">
                        <w:t>….</w:t>
                      </w:r>
                    </w:p>
                    <w:p w14:paraId="138AF3DD" w14:textId="77777777" w:rsidR="00F15788" w:rsidRPr="00C93DE0" w:rsidRDefault="00F15788" w:rsidP="008A2D7B">
                      <w:pPr>
                        <w:pStyle w:val="ListParagraph"/>
                        <w:numPr>
                          <w:ilvl w:val="0"/>
                          <w:numId w:val="72"/>
                        </w:numPr>
                        <w:spacing w:after="200" w:line="276" w:lineRule="auto"/>
                        <w:rPr>
                          <w:sz w:val="20"/>
                          <w:szCs w:val="20"/>
                          <w:lang w:val="en-GB"/>
                        </w:rPr>
                      </w:pPr>
                      <w:r w:rsidRPr="00C93DE0">
                        <w:rPr>
                          <w:sz w:val="20"/>
                          <w:szCs w:val="20"/>
                          <w:lang w:val="en-GB"/>
                        </w:rPr>
                        <w:t>ra-PreambleIndexConfig</w:t>
                      </w:r>
                    </w:p>
                    <w:p w14:paraId="54BA1E01" w14:textId="77777777" w:rsidR="00F15788" w:rsidRPr="00C93DE0" w:rsidRDefault="00F15788" w:rsidP="00F146A8">
                      <w:pPr>
                        <w:pStyle w:val="ListParagraph"/>
                        <w:numPr>
                          <w:ilvl w:val="1"/>
                          <w:numId w:val="72"/>
                        </w:numPr>
                        <w:spacing w:after="200" w:line="276" w:lineRule="auto"/>
                        <w:rPr>
                          <w:sz w:val="20"/>
                          <w:szCs w:val="20"/>
                          <w:lang w:val="en-GB"/>
                        </w:rPr>
                      </w:pPr>
                      <w:r w:rsidRPr="00C93DE0">
                        <w:rPr>
                          <w:sz w:val="20"/>
                          <w:szCs w:val="20"/>
                          <w:lang w:val="en-GB"/>
                        </w:rPr>
                        <w:t>Value range: {0,1,…,63}</w:t>
                      </w:r>
                    </w:p>
                  </w:txbxContent>
                </v:textbox>
                <w10:wrap type="square" anchorx="margin"/>
              </v:shape>
            </w:pict>
          </mc:Fallback>
        </mc:AlternateContent>
      </w:r>
      <w:r>
        <w:t xml:space="preserve">In RAN1#91 </w:t>
      </w:r>
      <w:r>
        <w:fldChar w:fldCharType="begin"/>
      </w:r>
      <w:r>
        <w:instrText xml:space="preserve"> REF _Ref502861285 \n \h </w:instrText>
      </w:r>
      <w:r>
        <w:fldChar w:fldCharType="separate"/>
      </w:r>
      <w:r w:rsidR="00DB4011">
        <w:t>[1]</w:t>
      </w:r>
      <w:r>
        <w:fldChar w:fldCharType="end"/>
      </w:r>
      <w:r>
        <w:t>, it was agreed that there are 64 preamble indices per PRACH occasion number from 0 to 63</w:t>
      </w:r>
    </w:p>
    <w:p w14:paraId="066CF688" w14:textId="77777777" w:rsidR="008A2D7B" w:rsidRDefault="008A2D7B" w:rsidP="009D54BB"/>
    <w:p w14:paraId="569AF1EF" w14:textId="76C1F61F" w:rsidR="008A2D7B" w:rsidRDefault="008A2D7B" w:rsidP="009D54BB">
      <w:r>
        <w:rPr>
          <w:noProof/>
        </w:rPr>
        <mc:AlternateContent>
          <mc:Choice Requires="wps">
            <w:drawing>
              <wp:anchor distT="0" distB="0" distL="114300" distR="114300" simplePos="0" relativeHeight="251682816" behindDoc="0" locked="0" layoutInCell="1" allowOverlap="1" wp14:anchorId="138DF2E2" wp14:editId="52C15C4A">
                <wp:simplePos x="0" y="0"/>
                <wp:positionH relativeFrom="margin">
                  <wp:align>left</wp:align>
                </wp:positionH>
                <wp:positionV relativeFrom="paragraph">
                  <wp:posOffset>260350</wp:posOffset>
                </wp:positionV>
                <wp:extent cx="5816600" cy="1828800"/>
                <wp:effectExtent l="0" t="0" r="12700" b="20955"/>
                <wp:wrapSquare wrapText="bothSides"/>
                <wp:docPr id="7" name="Text Box 7"/>
                <wp:cNvGraphicFramePr/>
                <a:graphic xmlns:a="http://schemas.openxmlformats.org/drawingml/2006/main">
                  <a:graphicData uri="http://schemas.microsoft.com/office/word/2010/wordprocessingShape">
                    <wps:wsp>
                      <wps:cNvSpPr txBox="1"/>
                      <wps:spPr>
                        <a:xfrm>
                          <a:off x="0" y="0"/>
                          <a:ext cx="5816600" cy="1828800"/>
                        </a:xfrm>
                        <a:prstGeom prst="rect">
                          <a:avLst/>
                        </a:prstGeom>
                        <a:noFill/>
                        <a:ln w="6350">
                          <a:solidFill>
                            <a:prstClr val="black"/>
                          </a:solidFill>
                        </a:ln>
                      </wps:spPr>
                      <wps:txbx>
                        <w:txbxContent>
                          <w:p w14:paraId="7B50E138" w14:textId="77777777" w:rsidR="00F15788" w:rsidRDefault="00F15788" w:rsidP="008A2D7B">
                            <w:pPr>
                              <w:rPr>
                                <w:rFonts w:ascii="Times" w:hAnsi="Times" w:cs="Times"/>
                                <w:b/>
                                <w:bCs/>
                                <w:lang w:val="en-US" w:eastAsia="x-none"/>
                              </w:rPr>
                            </w:pPr>
                            <w:r>
                              <w:rPr>
                                <w:highlight w:val="green"/>
                                <w:lang w:eastAsia="x-none"/>
                              </w:rPr>
                              <w:t>Agreements</w:t>
                            </w:r>
                            <w:r>
                              <w:rPr>
                                <w:b/>
                                <w:bCs/>
                                <w:lang w:eastAsia="x-none"/>
                              </w:rPr>
                              <w:t xml:space="preserve">: </w:t>
                            </w:r>
                          </w:p>
                          <w:p w14:paraId="68DD0898" w14:textId="77777777" w:rsidR="00F15788" w:rsidRDefault="00F15788" w:rsidP="008A2D7B">
                            <w:pPr>
                              <w:numPr>
                                <w:ilvl w:val="0"/>
                                <w:numId w:val="73"/>
                              </w:numPr>
                              <w:overflowPunct/>
                              <w:autoSpaceDE/>
                              <w:autoSpaceDN/>
                              <w:adjustRightInd/>
                              <w:spacing w:after="200" w:line="276" w:lineRule="auto"/>
                              <w:textAlignment w:val="auto"/>
                              <w:rPr>
                                <w:rFonts w:ascii="Calibri" w:eastAsia="Times New Roman" w:hAnsi="Calibri" w:cs="Calibri"/>
                                <w:sz w:val="22"/>
                                <w:szCs w:val="22"/>
                              </w:rPr>
                            </w:pPr>
                            <w:r>
                              <w:rPr>
                                <w:rFonts w:eastAsia="Times New Roman"/>
                              </w:rPr>
                              <w:t>gNB configures in RMSI the following:</w:t>
                            </w:r>
                          </w:p>
                          <w:p w14:paraId="029F94C0" w14:textId="77777777" w:rsidR="00F15788" w:rsidRDefault="00F15788" w:rsidP="008A2D7B">
                            <w:pPr>
                              <w:numPr>
                                <w:ilvl w:val="1"/>
                                <w:numId w:val="74"/>
                              </w:numPr>
                              <w:overflowPunct/>
                              <w:autoSpaceDE/>
                              <w:autoSpaceDN/>
                              <w:adjustRightInd/>
                              <w:spacing w:after="200" w:line="276" w:lineRule="auto"/>
                              <w:textAlignment w:val="auto"/>
                              <w:rPr>
                                <w:rFonts w:eastAsia="Times New Roman"/>
                              </w:rPr>
                            </w:pPr>
                            <w:r>
                              <w:rPr>
                                <w:rFonts w:eastAsia="Times New Roman"/>
                              </w:rPr>
                              <w:t>Number of CBRA preambles per SSB per RACH transmission occasion</w:t>
                            </w:r>
                          </w:p>
                          <w:p w14:paraId="3F1A41F2" w14:textId="77777777" w:rsidR="00F15788" w:rsidRPr="006C4E8A" w:rsidRDefault="00F15788" w:rsidP="00F146A8">
                            <w:pPr>
                              <w:numPr>
                                <w:ilvl w:val="1"/>
                                <w:numId w:val="74"/>
                              </w:numPr>
                              <w:spacing w:after="200" w:line="276" w:lineRule="auto"/>
                              <w:rPr>
                                <w:rFonts w:eastAsia="Times New Roman"/>
                              </w:rPr>
                            </w:pPr>
                            <w:r>
                              <w:rPr>
                                <w:rFonts w:eastAsia="Times New Roman"/>
                              </w:rPr>
                              <w:t xml:space="preserve">Number of SSBs per RACH occasion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38DF2E2" id="Text Box 7" o:spid="_x0000_s1029" type="#_x0000_t202" style="position:absolute;margin-left:0;margin-top:20.5pt;width:458pt;height:2in;z-index:251682816;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" filled="f" strokeweight=".5pt">
                <v:textbox style="mso-fit-shape-to-text:t">
                  <w:txbxContent>
                    <w:p w14:paraId="7B50E138" w14:textId="77777777" w:rsidR="00F15788" w:rsidRDefault="00F15788" w:rsidP="008A2D7B">
                      <w:pPr>
                        <w:rPr>
                          <w:rFonts w:ascii="Times" w:hAnsi="Times" w:cs="Times"/>
                          <w:b/>
                          <w:bCs/>
                          <w:lang w:val="en-US" w:eastAsia="x-none"/>
                        </w:rPr>
                      </w:pPr>
                      <w:r>
                        <w:rPr>
                          <w:highlight w:val="green"/>
                          <w:lang w:eastAsia="x-none"/>
                        </w:rPr>
                        <w:t>Agreements</w:t>
                      </w:r>
                      <w:r>
                        <w:rPr>
                          <w:b/>
                          <w:bCs/>
                          <w:lang w:eastAsia="x-none"/>
                        </w:rPr>
                        <w:t xml:space="preserve">: </w:t>
                      </w:r>
                    </w:p>
                    <w:p w14:paraId="68DD0898" w14:textId="77777777" w:rsidR="00F15788" w:rsidRDefault="00F15788" w:rsidP="008A2D7B">
                      <w:pPr>
                        <w:numPr>
                          <w:ilvl w:val="0"/>
                          <w:numId w:val="73"/>
                        </w:numPr>
                        <w:overflowPunct/>
                        <w:autoSpaceDE/>
                        <w:autoSpaceDN/>
                        <w:adjustRightInd/>
                        <w:spacing w:after="200" w:line="276" w:lineRule="auto"/>
                        <w:textAlignment w:val="auto"/>
                        <w:rPr>
                          <w:rFonts w:ascii="Calibri" w:eastAsia="Times New Roman" w:hAnsi="Calibri" w:cs="Calibri"/>
                          <w:sz w:val="22"/>
                          <w:szCs w:val="22"/>
                        </w:rPr>
                      </w:pPr>
                      <w:r>
                        <w:rPr>
                          <w:rFonts w:eastAsia="Times New Roman"/>
                        </w:rPr>
                        <w:t>gNB configures in RMSI the following:</w:t>
                      </w:r>
                    </w:p>
                    <w:p w14:paraId="029F94C0" w14:textId="77777777" w:rsidR="00F15788" w:rsidRDefault="00F15788" w:rsidP="008A2D7B">
                      <w:pPr>
                        <w:numPr>
                          <w:ilvl w:val="1"/>
                          <w:numId w:val="74"/>
                        </w:numPr>
                        <w:overflowPunct/>
                        <w:autoSpaceDE/>
                        <w:autoSpaceDN/>
                        <w:adjustRightInd/>
                        <w:spacing w:after="200" w:line="276" w:lineRule="auto"/>
                        <w:textAlignment w:val="auto"/>
                        <w:rPr>
                          <w:rFonts w:eastAsia="Times New Roman"/>
                        </w:rPr>
                      </w:pPr>
                      <w:r>
                        <w:rPr>
                          <w:rFonts w:eastAsia="Times New Roman"/>
                        </w:rPr>
                        <w:t>Number of CBRA preambles per SSB per RACH transmission occasion</w:t>
                      </w:r>
                    </w:p>
                    <w:p w14:paraId="3F1A41F2" w14:textId="77777777" w:rsidR="00F15788" w:rsidRPr="006C4E8A" w:rsidRDefault="00F15788" w:rsidP="00F146A8">
                      <w:pPr>
                        <w:numPr>
                          <w:ilvl w:val="1"/>
                          <w:numId w:val="74"/>
                        </w:numPr>
                        <w:spacing w:after="200" w:line="276" w:lineRule="auto"/>
                        <w:rPr>
                          <w:rFonts w:eastAsia="Times New Roman"/>
                        </w:rPr>
                      </w:pPr>
                      <w:r>
                        <w:rPr>
                          <w:rFonts w:eastAsia="Times New Roman"/>
                        </w:rPr>
                        <w:t xml:space="preserve">Number of SSBs per RACH occasion </w:t>
                      </w:r>
                    </w:p>
                  </w:txbxContent>
                </v:textbox>
                <w10:wrap type="square" anchorx="margin"/>
              </v:shape>
            </w:pict>
          </mc:Fallback>
        </mc:AlternateContent>
      </w:r>
      <w:r>
        <w:t>Furthermore, it was agree</w:t>
      </w:r>
      <w:r w:rsidR="00873E24">
        <w:t>d</w:t>
      </w:r>
      <w:r>
        <w:t xml:space="preserve"> that gNB configures the number of CBRA preambles per SSB per RACH occasions</w:t>
      </w:r>
    </w:p>
    <w:p w14:paraId="506E9292" w14:textId="058321EA" w:rsidR="008A2D7B" w:rsidRDefault="008A2D7B" w:rsidP="009D54BB"/>
    <w:p w14:paraId="6667BE7A" w14:textId="27009023" w:rsidR="008A2D7B" w:rsidRDefault="008A2D7B" w:rsidP="009D54BB">
      <w:r>
        <w:t>This is also reflected in RRC parameter list from the RAN1#AH1801 meeting (R1-1801276)</w:t>
      </w:r>
    </w:p>
    <w:tbl>
      <w:tblPr>
        <w:tblW w:w="9629" w:type="dxa"/>
        <w:tblLook w:val="04A0" w:firstRow="1" w:lastRow="0" w:firstColumn="1" w:lastColumn="0" w:noHBand="0" w:noVBand="1"/>
      </w:tblPr>
      <w:tblGrid>
        <w:gridCol w:w="845"/>
        <w:gridCol w:w="851"/>
        <w:gridCol w:w="284"/>
        <w:gridCol w:w="283"/>
        <w:gridCol w:w="284"/>
        <w:gridCol w:w="1559"/>
        <w:gridCol w:w="567"/>
        <w:gridCol w:w="1559"/>
        <w:gridCol w:w="3397"/>
      </w:tblGrid>
      <w:tr w:rsidR="008A2D7B" w:rsidRPr="008A2D7B" w14:paraId="7F9CE909" w14:textId="77777777" w:rsidTr="00873E24">
        <w:trPr>
          <w:trHeight w:val="288"/>
        </w:trPr>
        <w:tc>
          <w:tcPr>
            <w:tcW w:w="8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C0B457" w14:textId="77777777" w:rsidR="008A2D7B" w:rsidRPr="008A2D7B" w:rsidRDefault="008A2D7B" w:rsidP="008A2D7B">
            <w:pPr>
              <w:overflowPunct/>
              <w:autoSpaceDE/>
              <w:autoSpaceDN/>
              <w:adjustRightInd/>
              <w:spacing w:after="0"/>
              <w:jc w:val="center"/>
              <w:textAlignment w:val="auto"/>
              <w:rPr>
                <w:rFonts w:ascii="Arial" w:eastAsia="Times New Roman" w:hAnsi="Arial" w:cs="Arial"/>
                <w:sz w:val="16"/>
                <w:szCs w:val="16"/>
                <w:lang w:val="en-US"/>
              </w:rPr>
            </w:pPr>
            <w:r w:rsidRPr="008A2D7B">
              <w:rPr>
                <w:rFonts w:ascii="Arial" w:eastAsia="Times New Roman" w:hAnsi="Arial" w:cs="Arial"/>
                <w:sz w:val="16"/>
                <w:szCs w:val="16"/>
                <w:lang w:val="en-US"/>
              </w:rPr>
              <w:t>RACH</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28D319E4" w14:textId="77777777" w:rsidR="008A2D7B" w:rsidRPr="008A2D7B" w:rsidRDefault="008A2D7B" w:rsidP="008A2D7B">
            <w:pPr>
              <w:overflowPunct/>
              <w:autoSpaceDE/>
              <w:autoSpaceDN/>
              <w:adjustRightInd/>
              <w:spacing w:after="0"/>
              <w:jc w:val="center"/>
              <w:textAlignment w:val="auto"/>
              <w:rPr>
                <w:rFonts w:ascii="Arial" w:eastAsia="Times New Roman" w:hAnsi="Arial" w:cs="Arial"/>
                <w:sz w:val="16"/>
                <w:szCs w:val="16"/>
                <w:lang w:val="en-US"/>
              </w:rPr>
            </w:pPr>
            <w:r w:rsidRPr="008A2D7B">
              <w:rPr>
                <w:rFonts w:ascii="Arial" w:eastAsia="Times New Roman" w:hAnsi="Arial" w:cs="Arial"/>
                <w:sz w:val="16"/>
                <w:szCs w:val="16"/>
                <w:lang w:val="en-US"/>
              </w:rPr>
              <w:t>38.211?</w:t>
            </w:r>
          </w:p>
        </w:tc>
        <w:tc>
          <w:tcPr>
            <w:tcW w:w="284" w:type="dxa"/>
            <w:tcBorders>
              <w:top w:val="single" w:sz="4" w:space="0" w:color="auto"/>
              <w:left w:val="nil"/>
              <w:bottom w:val="single" w:sz="4" w:space="0" w:color="auto"/>
              <w:right w:val="single" w:sz="4" w:space="0" w:color="auto"/>
            </w:tcBorders>
            <w:shd w:val="clear" w:color="auto" w:fill="auto"/>
            <w:noWrap/>
            <w:vAlign w:val="center"/>
            <w:hideMark/>
          </w:tcPr>
          <w:p w14:paraId="459500B7" w14:textId="77777777" w:rsidR="008A2D7B" w:rsidRPr="008A2D7B" w:rsidRDefault="008A2D7B" w:rsidP="008A2D7B">
            <w:pPr>
              <w:overflowPunct/>
              <w:autoSpaceDE/>
              <w:autoSpaceDN/>
              <w:adjustRightInd/>
              <w:spacing w:after="0"/>
              <w:jc w:val="center"/>
              <w:textAlignment w:val="auto"/>
              <w:rPr>
                <w:rFonts w:ascii="Arial" w:eastAsia="Times New Roman" w:hAnsi="Arial" w:cs="Arial"/>
                <w:sz w:val="16"/>
                <w:szCs w:val="16"/>
                <w:lang w:val="en-US"/>
              </w:rPr>
            </w:pPr>
            <w:r w:rsidRPr="008A2D7B">
              <w:rPr>
                <w:rFonts w:ascii="Arial" w:eastAsia="Times New Roman" w:hAnsi="Arial" w:cs="Arial"/>
                <w:sz w:val="16"/>
                <w:szCs w:val="16"/>
                <w:lang w:val="en-US"/>
              </w:rPr>
              <w:t> </w:t>
            </w:r>
          </w:p>
        </w:tc>
        <w:tc>
          <w:tcPr>
            <w:tcW w:w="283" w:type="dxa"/>
            <w:tcBorders>
              <w:top w:val="single" w:sz="4" w:space="0" w:color="auto"/>
              <w:left w:val="nil"/>
              <w:bottom w:val="single" w:sz="4" w:space="0" w:color="auto"/>
              <w:right w:val="single" w:sz="4" w:space="0" w:color="auto"/>
            </w:tcBorders>
            <w:shd w:val="clear" w:color="auto" w:fill="auto"/>
            <w:noWrap/>
            <w:vAlign w:val="center"/>
            <w:hideMark/>
          </w:tcPr>
          <w:p w14:paraId="004951DD" w14:textId="77777777" w:rsidR="008A2D7B" w:rsidRPr="008A2D7B" w:rsidRDefault="008A2D7B" w:rsidP="008A2D7B">
            <w:pPr>
              <w:overflowPunct/>
              <w:autoSpaceDE/>
              <w:autoSpaceDN/>
              <w:adjustRightInd/>
              <w:spacing w:after="0"/>
              <w:textAlignment w:val="auto"/>
              <w:rPr>
                <w:rFonts w:ascii="Arial" w:eastAsia="Times New Roman" w:hAnsi="Arial" w:cs="Arial"/>
                <w:sz w:val="16"/>
                <w:szCs w:val="16"/>
                <w:lang w:val="en-US"/>
              </w:rPr>
            </w:pPr>
            <w:r w:rsidRPr="008A2D7B">
              <w:rPr>
                <w:rFonts w:ascii="Arial" w:eastAsia="Times New Roman" w:hAnsi="Arial" w:cs="Arial"/>
                <w:sz w:val="16"/>
                <w:szCs w:val="16"/>
                <w:lang w:val="en-US"/>
              </w:rPr>
              <w:t> </w:t>
            </w:r>
          </w:p>
        </w:tc>
        <w:tc>
          <w:tcPr>
            <w:tcW w:w="284" w:type="dxa"/>
            <w:tcBorders>
              <w:top w:val="single" w:sz="4" w:space="0" w:color="auto"/>
              <w:left w:val="nil"/>
              <w:bottom w:val="single" w:sz="4" w:space="0" w:color="auto"/>
              <w:right w:val="single" w:sz="4" w:space="0" w:color="auto"/>
            </w:tcBorders>
            <w:shd w:val="clear" w:color="auto" w:fill="auto"/>
            <w:noWrap/>
            <w:vAlign w:val="center"/>
            <w:hideMark/>
          </w:tcPr>
          <w:p w14:paraId="17D6358C" w14:textId="77777777" w:rsidR="008A2D7B" w:rsidRPr="008A2D7B" w:rsidRDefault="008A2D7B" w:rsidP="008A2D7B">
            <w:pPr>
              <w:overflowPunct/>
              <w:autoSpaceDE/>
              <w:autoSpaceDN/>
              <w:adjustRightInd/>
              <w:spacing w:after="0"/>
              <w:textAlignment w:val="auto"/>
              <w:rPr>
                <w:rFonts w:ascii="Arial" w:eastAsia="Times New Roman" w:hAnsi="Arial" w:cs="Arial"/>
                <w:sz w:val="16"/>
                <w:szCs w:val="16"/>
                <w:lang w:val="en-US"/>
              </w:rPr>
            </w:pPr>
            <w:r w:rsidRPr="008A2D7B">
              <w:rPr>
                <w:rFonts w:ascii="Arial" w:eastAsia="Times New Roman" w:hAnsi="Arial" w:cs="Arial"/>
                <w:sz w:val="16"/>
                <w:szCs w:val="16"/>
                <w:lang w:val="en-US"/>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0FD1006C" w14:textId="77777777" w:rsidR="008A2D7B" w:rsidRPr="008A2D7B" w:rsidRDefault="008A2D7B" w:rsidP="008A2D7B">
            <w:pPr>
              <w:overflowPunct/>
              <w:autoSpaceDE/>
              <w:autoSpaceDN/>
              <w:adjustRightInd/>
              <w:spacing w:after="0"/>
              <w:jc w:val="center"/>
              <w:textAlignment w:val="auto"/>
              <w:rPr>
                <w:rFonts w:ascii="Arial" w:eastAsia="Times New Roman" w:hAnsi="Arial" w:cs="Arial"/>
                <w:sz w:val="16"/>
                <w:szCs w:val="16"/>
                <w:lang w:val="en-US"/>
              </w:rPr>
            </w:pPr>
            <w:r w:rsidRPr="008A2D7B">
              <w:rPr>
                <w:rFonts w:ascii="Arial" w:eastAsia="Times New Roman" w:hAnsi="Arial" w:cs="Arial"/>
                <w:sz w:val="16"/>
                <w:szCs w:val="16"/>
                <w:lang w:val="en-US"/>
              </w:rPr>
              <w:t>CB-preambles-per-SSB</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6009F8CB" w14:textId="77777777" w:rsidR="008A2D7B" w:rsidRPr="008A2D7B" w:rsidRDefault="008A2D7B" w:rsidP="008A2D7B">
            <w:pPr>
              <w:overflowPunct/>
              <w:autoSpaceDE/>
              <w:autoSpaceDN/>
              <w:adjustRightInd/>
              <w:spacing w:after="0"/>
              <w:jc w:val="center"/>
              <w:textAlignment w:val="auto"/>
              <w:rPr>
                <w:rFonts w:ascii="Arial" w:eastAsia="Times New Roman" w:hAnsi="Arial" w:cs="Arial"/>
                <w:sz w:val="16"/>
                <w:szCs w:val="16"/>
                <w:lang w:val="en-US"/>
              </w:rPr>
            </w:pPr>
            <w:r w:rsidRPr="008A2D7B">
              <w:rPr>
                <w:rFonts w:ascii="Arial" w:eastAsia="Times New Roman" w:hAnsi="Arial" w:cs="Arial"/>
                <w:sz w:val="16"/>
                <w:szCs w:val="16"/>
                <w:lang w:val="en-US"/>
              </w:rPr>
              <w:t>New</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799A73AB" w14:textId="77777777" w:rsidR="008A2D7B" w:rsidRPr="008A2D7B" w:rsidRDefault="008A2D7B" w:rsidP="008A2D7B">
            <w:pPr>
              <w:overflowPunct/>
              <w:autoSpaceDE/>
              <w:autoSpaceDN/>
              <w:adjustRightInd/>
              <w:spacing w:after="0"/>
              <w:jc w:val="center"/>
              <w:textAlignment w:val="auto"/>
              <w:rPr>
                <w:rFonts w:ascii="Arial" w:eastAsia="Times New Roman" w:hAnsi="Arial" w:cs="Arial"/>
                <w:sz w:val="16"/>
                <w:szCs w:val="16"/>
                <w:lang w:val="en-US"/>
              </w:rPr>
            </w:pPr>
            <w:r w:rsidRPr="008A2D7B">
              <w:rPr>
                <w:rFonts w:ascii="Arial" w:eastAsia="Times New Roman" w:hAnsi="Arial" w:cs="Arial"/>
                <w:sz w:val="16"/>
                <w:szCs w:val="16"/>
                <w:lang w:val="en-US"/>
              </w:rPr>
              <w:t>CB-preambles-per-SSB</w:t>
            </w:r>
          </w:p>
        </w:tc>
        <w:tc>
          <w:tcPr>
            <w:tcW w:w="3397" w:type="dxa"/>
            <w:tcBorders>
              <w:top w:val="single" w:sz="4" w:space="0" w:color="auto"/>
              <w:left w:val="nil"/>
              <w:bottom w:val="single" w:sz="4" w:space="0" w:color="auto"/>
              <w:right w:val="single" w:sz="4" w:space="0" w:color="auto"/>
            </w:tcBorders>
            <w:shd w:val="clear" w:color="auto" w:fill="auto"/>
            <w:vAlign w:val="center"/>
            <w:hideMark/>
          </w:tcPr>
          <w:p w14:paraId="35545711" w14:textId="77777777" w:rsidR="008A2D7B" w:rsidRPr="00873E24" w:rsidRDefault="008A2D7B" w:rsidP="008A2D7B">
            <w:pPr>
              <w:overflowPunct/>
              <w:autoSpaceDE/>
              <w:autoSpaceDN/>
              <w:adjustRightInd/>
              <w:spacing w:after="0"/>
              <w:textAlignment w:val="auto"/>
              <w:rPr>
                <w:rFonts w:ascii="Arial" w:eastAsia="Times New Roman" w:hAnsi="Arial" w:cs="Arial"/>
                <w:b/>
                <w:sz w:val="16"/>
                <w:szCs w:val="16"/>
                <w:lang w:val="en-US"/>
              </w:rPr>
            </w:pPr>
            <w:r w:rsidRPr="00873E24">
              <w:rPr>
                <w:rFonts w:ascii="Arial" w:eastAsia="Times New Roman" w:hAnsi="Arial" w:cs="Arial"/>
                <w:b/>
                <w:sz w:val="16"/>
                <w:szCs w:val="16"/>
                <w:lang w:val="en-US"/>
              </w:rPr>
              <w:t>Number of CBRA preambles per SSB per RACH transmission occasion</w:t>
            </w:r>
          </w:p>
        </w:tc>
      </w:tr>
    </w:tbl>
    <w:p w14:paraId="5BA65991" w14:textId="58BB6644" w:rsidR="008A2D7B" w:rsidRDefault="008A2D7B" w:rsidP="009D54BB"/>
    <w:p w14:paraId="6797220B" w14:textId="1EEFBFD6" w:rsidR="000F2DD8" w:rsidRDefault="000F2DD8" w:rsidP="009D54BB">
      <w:r>
        <w:t>Furthermore, it was agreed that CBRA and CFRA preambles for one SSB are mapped consecutively in one RACH occasion.</w:t>
      </w:r>
    </w:p>
    <w:p w14:paraId="5F704881" w14:textId="5F492585" w:rsidR="000F2DD8" w:rsidRDefault="000F2DD8" w:rsidP="009D54BB">
      <w:r>
        <w:rPr>
          <w:noProof/>
        </w:rPr>
        <mc:AlternateContent>
          <mc:Choice Requires="wps">
            <w:drawing>
              <wp:anchor distT="0" distB="0" distL="114300" distR="114300" simplePos="0" relativeHeight="251684864" behindDoc="0" locked="0" layoutInCell="1" allowOverlap="1" wp14:anchorId="143144B3" wp14:editId="4125314A">
                <wp:simplePos x="0" y="0"/>
                <wp:positionH relativeFrom="column">
                  <wp:posOffset>0</wp:posOffset>
                </wp:positionH>
                <wp:positionV relativeFrom="paragraph">
                  <wp:posOffset>0</wp:posOffset>
                </wp:positionV>
                <wp:extent cx="1828800" cy="1828800"/>
                <wp:effectExtent l="0" t="0" r="0" b="0"/>
                <wp:wrapSquare wrapText="bothSides"/>
                <wp:docPr id="8" name="Text Box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9861A69" w14:textId="2D7C983E" w:rsidR="00F15788" w:rsidRPr="00BD1267" w:rsidRDefault="00F15788" w:rsidP="000F2DD8">
                            <w:pPr>
                              <w:rPr>
                                <w:b/>
                                <w:lang w:eastAsia="x-none"/>
                              </w:rPr>
                            </w:pPr>
                            <w:r w:rsidRPr="00BD1267">
                              <w:rPr>
                                <w:highlight w:val="green"/>
                                <w:lang w:eastAsia="x-none"/>
                              </w:rPr>
                              <w:t>Agreements</w:t>
                            </w:r>
                            <w:r w:rsidRPr="00BD1267">
                              <w:rPr>
                                <w:b/>
                                <w:lang w:eastAsia="x-none"/>
                              </w:rPr>
                              <w:t>:</w:t>
                            </w:r>
                          </w:p>
                          <w:p w14:paraId="58B02787" w14:textId="77777777" w:rsidR="00F15788" w:rsidRPr="00BD1267" w:rsidRDefault="00F15788" w:rsidP="000F2DD8">
                            <w:pPr>
                              <w:numPr>
                                <w:ilvl w:val="0"/>
                                <w:numId w:val="75"/>
                              </w:numPr>
                              <w:overflowPunct/>
                              <w:autoSpaceDE/>
                              <w:autoSpaceDN/>
                              <w:adjustRightInd/>
                              <w:spacing w:after="0"/>
                              <w:textAlignment w:val="auto"/>
                            </w:pPr>
                            <w:r w:rsidRPr="00BD1267">
                              <w:t>Preamble indices for CBRA and CFRA are mapped consecutively for one SSB in one RACH transmission occasion.</w:t>
                            </w:r>
                          </w:p>
                          <w:p w14:paraId="78E949C5" w14:textId="77777777" w:rsidR="00F15788" w:rsidRPr="00BD1267" w:rsidRDefault="00F15788" w:rsidP="000F2DD8">
                            <w:pPr>
                              <w:numPr>
                                <w:ilvl w:val="1"/>
                                <w:numId w:val="75"/>
                              </w:numPr>
                              <w:overflowPunct/>
                              <w:autoSpaceDE/>
                              <w:autoSpaceDN/>
                              <w:adjustRightInd/>
                              <w:spacing w:after="0"/>
                              <w:textAlignment w:val="auto"/>
                            </w:pPr>
                            <w:r w:rsidRPr="00BD1267">
                              <w:t>Association of CFRA preambles with SSBs can be reconfigured through UE-specific RRC signaling.</w:t>
                            </w:r>
                          </w:p>
                          <w:p w14:paraId="28C001B4" w14:textId="77777777" w:rsidR="00F15788" w:rsidRPr="00D7055A" w:rsidRDefault="00F15788" w:rsidP="00F146A8">
                            <w:pPr>
                              <w:numPr>
                                <w:ilvl w:val="1"/>
                                <w:numId w:val="75"/>
                              </w:numPr>
                              <w:spacing w:after="0"/>
                            </w:pPr>
                            <w:r w:rsidRPr="00BD1267">
                              <w:t>Note: this does not preclude the gNB to possibly configure that the number of CFRA preambles per RO is smaller than the number of actually transmitted SSBs configured in RMSI</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43144B3" id="Text Box 8" o:spid="_x0000_s1030" type="#_x0000_t202" style="position:absolute;margin-left:0;margin-top:0;width:2in;height:2in;z-index:2516848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" filled="f" strokeweight=".5pt">
                <v:textbox style="mso-fit-shape-to-text:t">
                  <w:txbxContent>
                    <w:p w14:paraId="69861A69" w14:textId="2D7C983E" w:rsidR="00F15788" w:rsidRPr="00BD1267" w:rsidRDefault="00F15788" w:rsidP="000F2DD8">
                      <w:pPr>
                        <w:rPr>
                          <w:b/>
                          <w:lang w:eastAsia="x-none"/>
                        </w:rPr>
                      </w:pPr>
                      <w:r w:rsidRPr="00BD1267">
                        <w:rPr>
                          <w:highlight w:val="green"/>
                          <w:lang w:eastAsia="x-none"/>
                        </w:rPr>
                        <w:t>Agreements</w:t>
                      </w:r>
                      <w:r w:rsidRPr="00BD1267">
                        <w:rPr>
                          <w:b/>
                          <w:lang w:eastAsia="x-none"/>
                        </w:rPr>
                        <w:t>:</w:t>
                      </w:r>
                    </w:p>
                    <w:p w14:paraId="58B02787" w14:textId="77777777" w:rsidR="00F15788" w:rsidRPr="00BD1267" w:rsidRDefault="00F15788" w:rsidP="000F2DD8">
                      <w:pPr>
                        <w:numPr>
                          <w:ilvl w:val="0"/>
                          <w:numId w:val="75"/>
                        </w:numPr>
                        <w:overflowPunct/>
                        <w:autoSpaceDE/>
                        <w:autoSpaceDN/>
                        <w:adjustRightInd/>
                        <w:spacing w:after="0"/>
                        <w:textAlignment w:val="auto"/>
                      </w:pPr>
                      <w:r w:rsidRPr="00BD1267">
                        <w:t>Preamble indices for CBRA and CFRA are mapped consecutively for one SSB in one RACH transmission occasion.</w:t>
                      </w:r>
                    </w:p>
                    <w:p w14:paraId="78E949C5" w14:textId="77777777" w:rsidR="00F15788" w:rsidRPr="00BD1267" w:rsidRDefault="00F15788" w:rsidP="000F2DD8">
                      <w:pPr>
                        <w:numPr>
                          <w:ilvl w:val="1"/>
                          <w:numId w:val="75"/>
                        </w:numPr>
                        <w:overflowPunct/>
                        <w:autoSpaceDE/>
                        <w:autoSpaceDN/>
                        <w:adjustRightInd/>
                        <w:spacing w:after="0"/>
                        <w:textAlignment w:val="auto"/>
                      </w:pPr>
                      <w:r w:rsidRPr="00BD1267">
                        <w:t>Association of CFRA preambles with SSBs can be reconfigured through UE-specific RRC signaling.</w:t>
                      </w:r>
                    </w:p>
                    <w:p w14:paraId="28C001B4" w14:textId="77777777" w:rsidR="00F15788" w:rsidRPr="00D7055A" w:rsidRDefault="00F15788" w:rsidP="00F146A8">
                      <w:pPr>
                        <w:numPr>
                          <w:ilvl w:val="1"/>
                          <w:numId w:val="75"/>
                        </w:numPr>
                        <w:spacing w:after="0"/>
                      </w:pPr>
                      <w:r w:rsidRPr="00BD1267">
                        <w:t>Note: this does not preclude the gNB to possibly configure that the number of CFRA preambles per RO is smaller than the number of actually transmitted SSBs configured in RMSI</w:t>
                      </w:r>
                    </w:p>
                  </w:txbxContent>
                </v:textbox>
                <w10:wrap type="square"/>
              </v:shape>
            </w:pict>
          </mc:Fallback>
        </mc:AlternateContent>
      </w:r>
    </w:p>
    <w:p w14:paraId="750BCA47" w14:textId="4D314C92" w:rsidR="008A2D7B" w:rsidRDefault="008A2D7B" w:rsidP="009D54BB">
      <w:r>
        <w:t>Based on this, the text in 38.213 section 8.1 should be updated as follows:</w:t>
      </w:r>
    </w:p>
    <w:p w14:paraId="25967F39" w14:textId="66C774A1" w:rsidR="008A2D7B" w:rsidRPr="00873E24" w:rsidRDefault="00DB4011" w:rsidP="009D54BB">
      <w:pPr>
        <w:rPr>
          <w:b/>
          <w:i/>
        </w:rPr>
      </w:pPr>
      <w:r>
        <w:rPr>
          <w:b/>
          <w:i/>
        </w:rPr>
        <w:t>Proposal 8</w:t>
      </w:r>
      <w:r w:rsidR="000F2DD8" w:rsidRPr="00873E24">
        <w:rPr>
          <w:b/>
          <w:i/>
        </w:rPr>
        <w:t>:</w:t>
      </w:r>
    </w:p>
    <w:p w14:paraId="1107FE6C" w14:textId="77E255D5" w:rsidR="000F2DD8" w:rsidRPr="00873E24" w:rsidRDefault="000F2DD8" w:rsidP="009D54BB">
      <w:pPr>
        <w:rPr>
          <w:b/>
          <w:i/>
        </w:rPr>
      </w:pPr>
      <w:r w:rsidRPr="00873E24">
        <w:rPr>
          <w:b/>
          <w:i/>
        </w:rPr>
        <w:t>Text proposal for 38.213:</w:t>
      </w:r>
    </w:p>
    <w:p w14:paraId="3D89BA09" w14:textId="77777777" w:rsidR="008A2D7B" w:rsidRPr="00B916EC" w:rsidRDefault="008A2D7B" w:rsidP="008A2D7B">
      <w:pPr>
        <w:pStyle w:val="Heading2"/>
        <w:ind w:left="850" w:hanging="850"/>
      </w:pPr>
      <w:bookmarkStart w:id="16" w:name="_Toc508784686"/>
      <w:r w:rsidRPr="00B916EC">
        <w:t>8</w:t>
      </w:r>
      <w:r w:rsidRPr="00B916EC">
        <w:rPr>
          <w:rFonts w:hint="eastAsia"/>
        </w:rPr>
        <w:t>.1</w:t>
      </w:r>
      <w:r w:rsidRPr="00B916EC">
        <w:rPr>
          <w:rFonts w:hint="eastAsia"/>
        </w:rPr>
        <w:tab/>
      </w:r>
      <w:r w:rsidRPr="00B916EC">
        <w:tab/>
      </w:r>
      <w:r w:rsidRPr="00B916EC">
        <w:tab/>
        <w:t>Random access preamble</w:t>
      </w:r>
      <w:bookmarkEnd w:id="16"/>
    </w:p>
    <w:p w14:paraId="22BA9862" w14:textId="58E8206E" w:rsidR="008A2D7B" w:rsidRDefault="008A2D7B" w:rsidP="009D54BB">
      <w:r>
        <w:t>…..</w:t>
      </w:r>
    </w:p>
    <w:p w14:paraId="6CD71646" w14:textId="54B23497" w:rsidR="008A2D7B" w:rsidRDefault="008A2D7B" w:rsidP="00873E24">
      <w:pPr>
        <w:spacing w:after="240"/>
        <w:jc w:val="both"/>
        <w:rPr>
          <w:i/>
        </w:rPr>
      </w:pPr>
      <w:r>
        <w:rPr>
          <w:lang w:val="en-US"/>
        </w:rPr>
        <w:t>A</w:t>
      </w:r>
      <w:r>
        <w:t xml:space="preserve"> UE is provided a number of SS/PBCH blocks associated with</w:t>
      </w:r>
      <w:r w:rsidRPr="00A81FC3">
        <w:t xml:space="preserve"> one </w:t>
      </w:r>
      <w:r>
        <w:t>PRACH occasion by the value of higher layer</w:t>
      </w:r>
      <w:r w:rsidRPr="00A81FC3">
        <w:t xml:space="preserve"> parameter </w:t>
      </w:r>
      <w:r>
        <w:rPr>
          <w:i/>
        </w:rPr>
        <w:t>SSB-perRACH-O</w:t>
      </w:r>
      <w:r w:rsidRPr="002C083D">
        <w:rPr>
          <w:i/>
        </w:rPr>
        <w:t>ccasion</w:t>
      </w:r>
      <w:r w:rsidRPr="00A81FC3">
        <w:t xml:space="preserve">. If </w:t>
      </w:r>
      <w:r>
        <w:t xml:space="preserve">the value of </w:t>
      </w:r>
      <w:r>
        <w:rPr>
          <w:i/>
        </w:rPr>
        <w:t>SSB-perRACH-O</w:t>
      </w:r>
      <w:r w:rsidRPr="002C083D">
        <w:rPr>
          <w:i/>
        </w:rPr>
        <w:t>ccasion</w:t>
      </w:r>
      <w:r>
        <w:t xml:space="preserve"> is smaller</w:t>
      </w:r>
      <w:r w:rsidRPr="00A81FC3">
        <w:t xml:space="preserve"> than one, one SS/PBCH </w:t>
      </w:r>
      <w:r>
        <w:t xml:space="preserve">block </w:t>
      </w:r>
      <w:r w:rsidRPr="00A81FC3">
        <w:t>is mapped to 1/</w:t>
      </w:r>
      <w:r w:rsidRPr="002C083D">
        <w:rPr>
          <w:i/>
        </w:rPr>
        <w:t>SSB-per-rach-occasion</w:t>
      </w:r>
      <w:r w:rsidRPr="00A81FC3">
        <w:t xml:space="preserve"> consecutive </w:t>
      </w:r>
      <w:r>
        <w:t>P</w:t>
      </w:r>
      <w:r w:rsidRPr="00A81FC3">
        <w:t>RACH occasions.</w:t>
      </w:r>
      <w:r>
        <w:t xml:space="preserve"> </w:t>
      </w:r>
      <w:r w:rsidR="000F2DD8">
        <w:rPr>
          <w:color w:val="FF0000"/>
          <w:u w:val="single"/>
        </w:rPr>
        <w:t xml:space="preserve">The total number of preambles per SS/PBCH block per PRACH occasion is given by min(ceiling(64/SSB-perRACH-Occasion), 64). </w:t>
      </w:r>
      <w:r>
        <w:t>The UE is provided a number of</w:t>
      </w:r>
      <w:r w:rsidR="000F2DD8" w:rsidRPr="000F2DD8">
        <w:rPr>
          <w:color w:val="FF0000"/>
          <w:u w:val="single"/>
        </w:rPr>
        <w:t xml:space="preserve"> </w:t>
      </w:r>
      <w:r w:rsidR="000F2DD8">
        <w:rPr>
          <w:color w:val="FF0000"/>
          <w:u w:val="single"/>
        </w:rPr>
        <w:t>contention-based</w:t>
      </w:r>
      <w:r>
        <w:t xml:space="preserve"> preambles per SS/PBCH block</w:t>
      </w:r>
      <w:r w:rsidR="000F2DD8">
        <w:t xml:space="preserve"> </w:t>
      </w:r>
      <w:r w:rsidR="000F2DD8">
        <w:rPr>
          <w:color w:val="FF0000"/>
          <w:u w:val="single"/>
        </w:rPr>
        <w:t>per PRACH occasion</w:t>
      </w:r>
      <w:r>
        <w:t xml:space="preserve"> by the value of higher layer parameter </w:t>
      </w:r>
      <w:r w:rsidRPr="005670A0">
        <w:rPr>
          <w:i/>
        </w:rPr>
        <w:t>cb-preamblePerSSB</w:t>
      </w:r>
      <w:r w:rsidR="000F2DD8">
        <w:rPr>
          <w:i/>
        </w:rPr>
        <w:t>.</w:t>
      </w:r>
      <w:r>
        <w:t xml:space="preserve"> </w:t>
      </w:r>
      <w:r w:rsidR="000F2DD8">
        <w:rPr>
          <w:color w:val="FF0000"/>
          <w:u w:val="single"/>
        </w:rPr>
        <w:t>The remaining preambles are contention free preambles</w:t>
      </w:r>
      <w:r w:rsidR="000F2DD8">
        <w:t xml:space="preserve">. </w:t>
      </w:r>
      <w:r w:rsidRPr="00873E24">
        <w:rPr>
          <w:strike/>
          <w:color w:val="FF0000"/>
        </w:rPr>
        <w:t>and the UE determines a total number of preambles per SSB per PRACH occasion as the multiple of the value of</w:t>
      </w:r>
      <w:r w:rsidRPr="00873E24">
        <w:rPr>
          <w:i/>
          <w:strike/>
          <w:color w:val="FF0000"/>
        </w:rPr>
        <w:t xml:space="preserve"> SSB-perRACH-Occasion</w:t>
      </w:r>
      <w:r w:rsidRPr="00873E24">
        <w:rPr>
          <w:strike/>
          <w:color w:val="FF0000"/>
        </w:rPr>
        <w:t xml:space="preserve"> and the value of </w:t>
      </w:r>
      <w:r w:rsidRPr="00873E24">
        <w:rPr>
          <w:i/>
          <w:strike/>
          <w:color w:val="FF0000"/>
        </w:rPr>
        <w:t>cb-preamblePerSSB.</w:t>
      </w:r>
    </w:p>
    <w:p w14:paraId="5C311365" w14:textId="77777777" w:rsidR="008A2D7B" w:rsidRPr="00873E24" w:rsidRDefault="008A2D7B" w:rsidP="009D54BB"/>
    <w:bookmarkEnd w:id="14"/>
    <w:p w14:paraId="6ABDAF04" w14:textId="115E584B" w:rsidR="0034111C" w:rsidRPr="008F7986" w:rsidRDefault="007A5BB2">
      <w:pPr>
        <w:pStyle w:val="Heading1"/>
        <w:rPr>
          <w:color w:val="000000"/>
          <w:lang w:val="en-US"/>
        </w:rPr>
      </w:pPr>
      <w:r>
        <w:rPr>
          <w:color w:val="000000"/>
          <w:lang w:val="en-US"/>
        </w:rPr>
        <w:t>5</w:t>
      </w:r>
      <w:r w:rsidR="0034111C" w:rsidRPr="008F7986">
        <w:rPr>
          <w:color w:val="000000"/>
          <w:lang w:val="en-US"/>
        </w:rPr>
        <w:tab/>
      </w:r>
      <w:r w:rsidR="00EE7FA7" w:rsidRPr="008F7986">
        <w:rPr>
          <w:color w:val="000000"/>
          <w:lang w:val="en-US"/>
        </w:rPr>
        <w:t>Conclusion</w:t>
      </w:r>
    </w:p>
    <w:p w14:paraId="5070845E" w14:textId="0547DD47" w:rsidR="0004189A" w:rsidRDefault="00BD70D6" w:rsidP="00BD70D6">
      <w:pPr>
        <w:jc w:val="both"/>
        <w:rPr>
          <w:rFonts w:asciiTheme="majorBidi" w:hAnsiTheme="majorBidi" w:cstheme="majorBidi"/>
          <w:lang w:val="en-US" w:eastAsia="x-none"/>
        </w:rPr>
      </w:pPr>
      <w:r w:rsidRPr="000047C3">
        <w:rPr>
          <w:rFonts w:asciiTheme="majorBidi" w:hAnsiTheme="majorBidi" w:cstheme="majorBidi"/>
          <w:lang w:val="en-US" w:eastAsia="x-none"/>
        </w:rPr>
        <w:t xml:space="preserve">The following </w:t>
      </w:r>
      <w:r w:rsidR="001C2649" w:rsidRPr="000047C3">
        <w:rPr>
          <w:rFonts w:asciiTheme="majorBidi" w:hAnsiTheme="majorBidi" w:cstheme="majorBidi"/>
          <w:lang w:val="en-US" w:eastAsia="x-none"/>
        </w:rPr>
        <w:t>proposal</w:t>
      </w:r>
      <w:r w:rsidR="006408B1" w:rsidRPr="000047C3">
        <w:rPr>
          <w:rFonts w:asciiTheme="majorBidi" w:hAnsiTheme="majorBidi" w:cstheme="majorBidi"/>
          <w:lang w:val="en-US" w:eastAsia="x-none"/>
        </w:rPr>
        <w:t>s</w:t>
      </w:r>
      <w:r w:rsidR="001C2649" w:rsidRPr="000047C3">
        <w:rPr>
          <w:rFonts w:asciiTheme="majorBidi" w:hAnsiTheme="majorBidi" w:cstheme="majorBidi"/>
          <w:lang w:val="en-US" w:eastAsia="x-none"/>
        </w:rPr>
        <w:t xml:space="preserve"> have been made regarding </w:t>
      </w:r>
      <w:r w:rsidR="000473E0" w:rsidRPr="000047C3">
        <w:rPr>
          <w:rFonts w:asciiTheme="majorBidi" w:hAnsiTheme="majorBidi" w:cstheme="majorBidi"/>
          <w:lang w:val="en-US" w:eastAsia="x-none"/>
        </w:rPr>
        <w:t xml:space="preserve">the PRACH preamble </w:t>
      </w:r>
      <w:r w:rsidR="00AD1006" w:rsidRPr="000047C3">
        <w:rPr>
          <w:rFonts w:asciiTheme="majorBidi" w:hAnsiTheme="majorBidi" w:cstheme="majorBidi"/>
          <w:lang w:val="en-US" w:eastAsia="x-none"/>
        </w:rPr>
        <w:t xml:space="preserve">format </w:t>
      </w:r>
      <w:r w:rsidR="000473E0" w:rsidRPr="000047C3">
        <w:rPr>
          <w:rFonts w:asciiTheme="majorBidi" w:hAnsiTheme="majorBidi" w:cstheme="majorBidi"/>
          <w:lang w:val="en-US" w:eastAsia="x-none"/>
        </w:rPr>
        <w:t>design</w:t>
      </w:r>
    </w:p>
    <w:p w14:paraId="67108956" w14:textId="77777777" w:rsidR="00DB4011" w:rsidRPr="009C7367" w:rsidRDefault="00DB4011" w:rsidP="00DB4011">
      <w:pPr>
        <w:jc w:val="both"/>
        <w:rPr>
          <w:b/>
          <w:i/>
          <w:lang w:val="en-US"/>
        </w:rPr>
      </w:pPr>
      <w:r w:rsidRPr="009C7367">
        <w:rPr>
          <w:b/>
          <w:i/>
          <w:lang w:val="en-US"/>
        </w:rPr>
        <w:t>Proposal 1: Confirm the working assumption regarding the random access configurations in FR1 for unpaired spectrum.</w:t>
      </w:r>
    </w:p>
    <w:p w14:paraId="1F16801A" w14:textId="77777777" w:rsidR="00DB4011" w:rsidRPr="009C7367" w:rsidRDefault="00DB4011" w:rsidP="00DB4011">
      <w:pPr>
        <w:jc w:val="both"/>
        <w:rPr>
          <w:b/>
          <w:i/>
          <w:lang w:val="en-US"/>
        </w:rPr>
      </w:pPr>
      <w:r w:rsidRPr="009C7367">
        <w:rPr>
          <w:b/>
          <w:i/>
          <w:lang w:val="en-US"/>
        </w:rPr>
        <w:t>Proposal 2: The random access configurations in FR2 for unpaired spectrum are as given by Appendix A.</w:t>
      </w:r>
    </w:p>
    <w:p w14:paraId="6FF9E47A" w14:textId="77777777" w:rsidR="00DB4011" w:rsidRPr="005423CD" w:rsidRDefault="00DB4011" w:rsidP="00DB4011">
      <w:pPr>
        <w:jc w:val="both"/>
        <w:rPr>
          <w:b/>
          <w:i/>
          <w:lang w:val="en-US"/>
        </w:rPr>
      </w:pPr>
      <w:r w:rsidRPr="005423CD">
        <w:rPr>
          <w:b/>
          <w:i/>
          <w:lang w:val="en-US"/>
        </w:rPr>
        <w:t>Proposal 3: Extend the working assumption, in FR2, for handling overlap between PRACH occasions and semi-statically configured DL, UL and flexible symbols to FR1.</w:t>
      </w:r>
    </w:p>
    <w:p w14:paraId="0C207626" w14:textId="77777777" w:rsidR="00DB4011" w:rsidRPr="009C7367" w:rsidRDefault="00DB4011" w:rsidP="00DB4011">
      <w:pPr>
        <w:jc w:val="both"/>
        <w:rPr>
          <w:b/>
          <w:i/>
          <w:lang w:val="en-US"/>
        </w:rPr>
      </w:pPr>
      <w:r w:rsidRPr="009C7367">
        <w:rPr>
          <w:b/>
          <w:i/>
          <w:lang w:val="en-US"/>
        </w:rPr>
        <w:t>Proposal 4: In FR2, the gap between DL to UL transmissions is:</w:t>
      </w:r>
    </w:p>
    <w:p w14:paraId="54613891" w14:textId="77777777" w:rsidR="00DB4011" w:rsidRPr="009C7367" w:rsidRDefault="00DB4011" w:rsidP="00DB4011">
      <w:pPr>
        <w:pStyle w:val="ListParagraph"/>
        <w:numPr>
          <w:ilvl w:val="0"/>
          <w:numId w:val="67"/>
        </w:numPr>
        <w:jc w:val="both"/>
        <w:rPr>
          <w:b/>
          <w:i/>
          <w:lang w:val="en-US"/>
        </w:rPr>
      </w:pPr>
      <w:r w:rsidRPr="009C7367">
        <w:rPr>
          <w:b/>
          <w:i/>
          <w:sz w:val="20"/>
          <w:szCs w:val="20"/>
          <w:lang w:val="en-US"/>
        </w:rPr>
        <w:t>1 symbol for 60 KHz</w:t>
      </w:r>
    </w:p>
    <w:p w14:paraId="30C3E553" w14:textId="77777777" w:rsidR="00DB4011" w:rsidRPr="009C7367" w:rsidRDefault="00DB4011" w:rsidP="00DB4011">
      <w:pPr>
        <w:pStyle w:val="ListParagraph"/>
        <w:numPr>
          <w:ilvl w:val="0"/>
          <w:numId w:val="67"/>
        </w:numPr>
        <w:jc w:val="both"/>
        <w:rPr>
          <w:b/>
          <w:i/>
          <w:lang w:val="en-US"/>
        </w:rPr>
      </w:pPr>
      <w:r w:rsidRPr="009C7367">
        <w:rPr>
          <w:b/>
          <w:i/>
          <w:sz w:val="20"/>
          <w:szCs w:val="20"/>
          <w:lang w:val="en-US"/>
        </w:rPr>
        <w:t>2 symbols for 120 KHz</w:t>
      </w:r>
    </w:p>
    <w:p w14:paraId="210F95C9" w14:textId="77777777" w:rsidR="00DB4011" w:rsidRDefault="00DB4011" w:rsidP="00DB4011">
      <w:pPr>
        <w:jc w:val="both"/>
        <w:rPr>
          <w:b/>
          <w:i/>
          <w:lang w:val="en-US"/>
        </w:rPr>
      </w:pPr>
    </w:p>
    <w:p w14:paraId="1024375C" w14:textId="7AE0E71F" w:rsidR="00DB4011" w:rsidRPr="00E3676F" w:rsidRDefault="00DB4011" w:rsidP="00DB4011">
      <w:pPr>
        <w:jc w:val="both"/>
        <w:rPr>
          <w:b/>
          <w:i/>
          <w:lang w:val="en-US"/>
        </w:rPr>
      </w:pPr>
      <w:r>
        <w:rPr>
          <w:b/>
          <w:i/>
          <w:lang w:val="en-US"/>
        </w:rPr>
        <w:t>Proposal 5: In FR1</w:t>
      </w:r>
      <w:r w:rsidRPr="00E3676F">
        <w:rPr>
          <w:b/>
          <w:i/>
          <w:lang w:val="en-US"/>
        </w:rPr>
        <w:t>, the gap between DL to UL transmissions is:</w:t>
      </w:r>
    </w:p>
    <w:p w14:paraId="586C8AA1" w14:textId="77777777" w:rsidR="00DB4011" w:rsidRPr="00E3676F" w:rsidRDefault="00DB4011" w:rsidP="00DB4011">
      <w:pPr>
        <w:pStyle w:val="ListParagraph"/>
        <w:numPr>
          <w:ilvl w:val="0"/>
          <w:numId w:val="67"/>
        </w:numPr>
        <w:jc w:val="both"/>
        <w:rPr>
          <w:b/>
          <w:i/>
          <w:sz w:val="20"/>
          <w:szCs w:val="20"/>
          <w:lang w:val="en-US"/>
        </w:rPr>
      </w:pPr>
      <w:r>
        <w:rPr>
          <w:b/>
          <w:i/>
          <w:sz w:val="20"/>
          <w:szCs w:val="20"/>
          <w:lang w:val="en-US"/>
        </w:rPr>
        <w:t>1 symbol for 15</w:t>
      </w:r>
      <w:r w:rsidRPr="00E3676F">
        <w:rPr>
          <w:b/>
          <w:i/>
          <w:sz w:val="20"/>
          <w:szCs w:val="20"/>
          <w:lang w:val="en-US"/>
        </w:rPr>
        <w:t xml:space="preserve"> KHz</w:t>
      </w:r>
    </w:p>
    <w:p w14:paraId="570F23E5" w14:textId="77777777" w:rsidR="00DB4011" w:rsidRPr="00E3676F" w:rsidRDefault="00DB4011" w:rsidP="00DB4011">
      <w:pPr>
        <w:pStyle w:val="ListParagraph"/>
        <w:numPr>
          <w:ilvl w:val="0"/>
          <w:numId w:val="67"/>
        </w:numPr>
        <w:jc w:val="both"/>
        <w:rPr>
          <w:b/>
          <w:i/>
          <w:sz w:val="20"/>
          <w:szCs w:val="20"/>
          <w:lang w:val="en-US"/>
        </w:rPr>
      </w:pPr>
      <w:r>
        <w:rPr>
          <w:b/>
          <w:i/>
          <w:sz w:val="20"/>
          <w:szCs w:val="20"/>
          <w:lang w:val="en-US"/>
        </w:rPr>
        <w:t>1 symbol for 30</w:t>
      </w:r>
      <w:r w:rsidRPr="00E3676F">
        <w:rPr>
          <w:b/>
          <w:i/>
          <w:sz w:val="20"/>
          <w:szCs w:val="20"/>
          <w:lang w:val="en-US"/>
        </w:rPr>
        <w:t xml:space="preserve"> KHz</w:t>
      </w:r>
    </w:p>
    <w:p w14:paraId="2EFEEFF2" w14:textId="5FF578DA" w:rsidR="007C0A66" w:rsidRDefault="007C0A66" w:rsidP="00BD70D6">
      <w:pPr>
        <w:jc w:val="both"/>
        <w:rPr>
          <w:rFonts w:asciiTheme="majorBidi" w:hAnsiTheme="majorBidi" w:cstheme="majorBidi"/>
          <w:lang w:val="en-US" w:eastAsia="x-none"/>
        </w:rPr>
      </w:pPr>
    </w:p>
    <w:p w14:paraId="555B176F" w14:textId="77777777" w:rsidR="00DB4011" w:rsidRPr="009C7367" w:rsidRDefault="00DB4011" w:rsidP="00DB4011">
      <w:pPr>
        <w:rPr>
          <w:b/>
          <w:i/>
          <w:lang w:val="en-US" w:eastAsia="x-none"/>
        </w:rPr>
      </w:pPr>
      <w:r w:rsidRPr="009C7367">
        <w:rPr>
          <w:b/>
          <w:i/>
          <w:lang w:val="en-US" w:eastAsia="x-none"/>
        </w:rPr>
        <w:t>Proposal 6: In FR1 and FR2,</w:t>
      </w:r>
    </w:p>
    <w:p w14:paraId="229ED2E5" w14:textId="77777777" w:rsidR="00DB4011" w:rsidRPr="009C7367" w:rsidRDefault="00DB4011" w:rsidP="00DB4011">
      <w:pPr>
        <w:pStyle w:val="ListParagraph"/>
        <w:numPr>
          <w:ilvl w:val="0"/>
          <w:numId w:val="71"/>
        </w:numPr>
        <w:rPr>
          <w:b/>
          <w:i/>
          <w:sz w:val="20"/>
          <w:szCs w:val="20"/>
          <w:lang w:val="en-US" w:eastAsia="x-none"/>
        </w:rPr>
      </w:pPr>
      <w:r w:rsidRPr="009C7367">
        <w:rPr>
          <w:b/>
          <w:i/>
          <w:sz w:val="20"/>
          <w:szCs w:val="20"/>
          <w:lang w:val="en-US" w:eastAsia="x-none"/>
        </w:rPr>
        <w:lastRenderedPageBreak/>
        <w:t>For the Semi-static UL/DL configuration in RMSI, only PRACH occasions within the UL part and X part are valid as long as it does not precede or collide with an SSB in the RACH slot, and it is more than N symbols after DL part and/or the last symbol of an SSB.</w:t>
      </w:r>
    </w:p>
    <w:p w14:paraId="420D5F4D" w14:textId="77777777" w:rsidR="00DB4011" w:rsidRPr="009C7367" w:rsidRDefault="00DB4011" w:rsidP="00DB4011">
      <w:pPr>
        <w:pStyle w:val="ListParagraph"/>
        <w:numPr>
          <w:ilvl w:val="1"/>
          <w:numId w:val="71"/>
        </w:numPr>
        <w:rPr>
          <w:b/>
          <w:i/>
          <w:sz w:val="20"/>
          <w:szCs w:val="20"/>
          <w:lang w:val="en-US" w:eastAsia="x-none"/>
        </w:rPr>
      </w:pPr>
      <w:r w:rsidRPr="009C7367">
        <w:rPr>
          <w:b/>
          <w:i/>
          <w:sz w:val="20"/>
          <w:szCs w:val="20"/>
          <w:lang w:val="en-US" w:eastAsia="x-none"/>
        </w:rPr>
        <w:t>N = 1, if SCS is 15, 30 or 60 KHz</w:t>
      </w:r>
    </w:p>
    <w:p w14:paraId="160DEB16" w14:textId="77777777" w:rsidR="00DB4011" w:rsidRPr="009C7367" w:rsidRDefault="00DB4011" w:rsidP="00DB4011">
      <w:pPr>
        <w:pStyle w:val="ListParagraph"/>
        <w:numPr>
          <w:ilvl w:val="1"/>
          <w:numId w:val="71"/>
        </w:numPr>
        <w:rPr>
          <w:b/>
          <w:i/>
          <w:sz w:val="20"/>
          <w:szCs w:val="20"/>
          <w:lang w:val="en-US" w:eastAsia="x-none"/>
        </w:rPr>
      </w:pPr>
      <w:r w:rsidRPr="009C7367">
        <w:rPr>
          <w:b/>
          <w:i/>
          <w:sz w:val="20"/>
          <w:szCs w:val="20"/>
          <w:lang w:val="en-US" w:eastAsia="x-none"/>
        </w:rPr>
        <w:t>N = 2, if SCS is 120 KHz.</w:t>
      </w:r>
    </w:p>
    <w:p w14:paraId="2F0063DD" w14:textId="77777777" w:rsidR="00DB4011" w:rsidRPr="009C7367" w:rsidRDefault="00DB4011" w:rsidP="00DB4011">
      <w:pPr>
        <w:pStyle w:val="ListParagraph"/>
        <w:numPr>
          <w:ilvl w:val="0"/>
          <w:numId w:val="71"/>
        </w:numPr>
        <w:rPr>
          <w:b/>
          <w:i/>
          <w:sz w:val="20"/>
          <w:szCs w:val="20"/>
          <w:lang w:val="en-US" w:eastAsia="x-none"/>
        </w:rPr>
      </w:pPr>
      <w:r w:rsidRPr="009C7367">
        <w:rPr>
          <w:b/>
          <w:i/>
          <w:sz w:val="20"/>
          <w:szCs w:val="20"/>
          <w:lang w:val="en-US" w:eastAsia="x-none"/>
        </w:rPr>
        <w:t>Let M be the minimum number of valid PRACH occasions in any PRACH configuration period. The UE uses the first M valid PRACH occasions of a PRACH configuration period for association with actually transmitted SSBs. The remaining valid PRACH occasions (if any) in that PRACH configuration period are not used</w:t>
      </w:r>
      <w:r>
        <w:rPr>
          <w:b/>
          <w:i/>
          <w:sz w:val="20"/>
          <w:szCs w:val="20"/>
          <w:lang w:val="en-US" w:eastAsia="x-none"/>
        </w:rPr>
        <w:t xml:space="preserve"> for PRACH transmission</w:t>
      </w:r>
      <w:r w:rsidRPr="009C7367">
        <w:rPr>
          <w:b/>
          <w:i/>
          <w:sz w:val="20"/>
          <w:szCs w:val="20"/>
          <w:lang w:val="en-US" w:eastAsia="x-none"/>
        </w:rPr>
        <w:t>.</w:t>
      </w:r>
    </w:p>
    <w:p w14:paraId="3D03E9F4" w14:textId="77777777" w:rsidR="00DB4011" w:rsidRPr="009C7367" w:rsidRDefault="00DB4011" w:rsidP="00DB4011">
      <w:pPr>
        <w:pStyle w:val="ListParagraph"/>
        <w:numPr>
          <w:ilvl w:val="0"/>
          <w:numId w:val="71"/>
        </w:numPr>
        <w:rPr>
          <w:b/>
          <w:i/>
          <w:sz w:val="20"/>
          <w:szCs w:val="20"/>
          <w:lang w:val="en-US" w:eastAsia="x-none"/>
        </w:rPr>
      </w:pPr>
      <w:r w:rsidRPr="009C7367">
        <w:rPr>
          <w:b/>
          <w:i/>
          <w:sz w:val="20"/>
          <w:szCs w:val="20"/>
          <w:lang w:val="en-US" w:eastAsia="x-none"/>
        </w:rPr>
        <w:t>UE is not expected to receive DL signals during any valid RACH occasion</w:t>
      </w:r>
    </w:p>
    <w:p w14:paraId="5A331938" w14:textId="77777777" w:rsidR="00DB4011" w:rsidRPr="009C7367" w:rsidRDefault="00DB4011" w:rsidP="00DB4011">
      <w:pPr>
        <w:pStyle w:val="ListParagraph"/>
        <w:numPr>
          <w:ilvl w:val="0"/>
          <w:numId w:val="71"/>
        </w:numPr>
        <w:rPr>
          <w:b/>
          <w:i/>
          <w:sz w:val="20"/>
          <w:szCs w:val="20"/>
          <w:lang w:val="en-US" w:eastAsia="x-none"/>
        </w:rPr>
      </w:pPr>
      <w:r w:rsidRPr="009C7367">
        <w:rPr>
          <w:b/>
          <w:i/>
          <w:sz w:val="20"/>
          <w:szCs w:val="20"/>
          <w:lang w:val="en-US" w:eastAsia="x-none"/>
        </w:rPr>
        <w:t>Note: In the UL/DL semi-static configuration, 0 UL slots and 0 UL symbols can be configured</w:t>
      </w:r>
    </w:p>
    <w:p w14:paraId="672A1B02" w14:textId="755B628A" w:rsidR="00DB4011" w:rsidRDefault="00DB4011" w:rsidP="00BD70D6">
      <w:pPr>
        <w:jc w:val="both"/>
        <w:rPr>
          <w:rFonts w:asciiTheme="majorBidi" w:hAnsiTheme="majorBidi" w:cstheme="majorBidi"/>
          <w:lang w:val="en-US" w:eastAsia="x-none"/>
        </w:rPr>
      </w:pPr>
    </w:p>
    <w:p w14:paraId="77B77BAD" w14:textId="77777777" w:rsidR="00DB4011" w:rsidRPr="009C7367" w:rsidRDefault="00DB4011" w:rsidP="00DB4011">
      <w:pPr>
        <w:rPr>
          <w:b/>
          <w:i/>
        </w:rPr>
      </w:pPr>
      <w:r w:rsidRPr="009C7367">
        <w:rPr>
          <w:b/>
          <w:i/>
        </w:rPr>
        <w:t>Proposal 7:</w:t>
      </w:r>
    </w:p>
    <w:p w14:paraId="551086D8" w14:textId="77777777" w:rsidR="00DB4011" w:rsidRPr="009C7367" w:rsidRDefault="00DB4011" w:rsidP="00DB4011">
      <w:pPr>
        <w:rPr>
          <w:b/>
          <w:i/>
        </w:rPr>
      </w:pPr>
      <w:r w:rsidRPr="009C7367">
        <w:rPr>
          <w:b/>
          <w:i/>
        </w:rPr>
        <w:t>Text proposal for 38.211:</w:t>
      </w:r>
    </w:p>
    <w:p w14:paraId="7611F4FE" w14:textId="77777777" w:rsidR="00DB4011" w:rsidRDefault="00DB4011" w:rsidP="00DB4011">
      <w:pPr>
        <w:pStyle w:val="Heading4"/>
      </w:pPr>
      <w:r>
        <w:t>6.3.3.2</w:t>
      </w:r>
      <w:r>
        <w:tab/>
        <w:t>Mapping to physical resources</w:t>
      </w:r>
    </w:p>
    <w:p w14:paraId="29F09D06" w14:textId="77777777" w:rsidR="00DB4011" w:rsidRPr="007C0A66" w:rsidRDefault="00DB4011" w:rsidP="00DB4011">
      <w:r>
        <w:t>……</w:t>
      </w:r>
    </w:p>
    <w:p w14:paraId="0EC4C6A0" w14:textId="5FA8D351" w:rsidR="00DB4011" w:rsidRDefault="00DB4011" w:rsidP="00873E24">
      <w:pPr>
        <w:jc w:val="both"/>
      </w:pPr>
      <w:r>
        <w:t xml:space="preserve">Random access preambles can only be transmitted in the time resources given by the higher-layer parameter </w:t>
      </w:r>
      <w:r w:rsidRPr="00EA3D42">
        <w:rPr>
          <w:i/>
        </w:rPr>
        <w:t>PRACHConfigurationIndex</w:t>
      </w:r>
      <w:r>
        <w:t xml:space="preserve"> according to Tables 6.3.3.2-2 to 6.3.3.2-4 and depends on FR1 or FR2 and the spectrum type as defined in [8, TS38.104]. </w:t>
      </w:r>
      <w:r w:rsidRPr="009C7367">
        <w:rPr>
          <w:color w:val="FF0000"/>
          <w:u w:val="single"/>
        </w:rPr>
        <w:t xml:space="preserve">For PRACH preambles in FR1, with </w:t>
      </w:r>
      <w:r w:rsidRPr="009C7367">
        <w:rPr>
          <w:rFonts w:eastAsia="Batang"/>
          <w:color w:val="FF0000"/>
          <w:position w:val="-10"/>
          <w:u w:val="single"/>
        </w:rPr>
        <w:object w:dxaOrig="520" w:dyaOrig="340" w14:anchorId="0076D8D7">
          <v:shape id="_x0000_i1034" type="#_x0000_t75" style="width:25.7pt;height:17.15pt" o:ole="">
            <v:imagedata r:id="rId22" o:title=""/>
          </v:shape>
          <o:OLEObject Type="Embed" ProgID="Equation.3" ShapeID="_x0000_i1034" DrawAspect="Content" ObjectID="_1584546848" r:id="rId27"/>
        </w:object>
      </w:r>
      <w:r w:rsidRPr="009C7367">
        <w:rPr>
          <w:rFonts w:eastAsia="Batang"/>
          <w:color w:val="FF0000"/>
          <w:u w:val="single"/>
        </w:rPr>
        <w:t xml:space="preserve"> = 15 KHz, the “Number of PRACH slots within a subframe</w:t>
      </w:r>
      <w:r w:rsidRPr="009C7367">
        <w:rPr>
          <w:color w:val="FF0000"/>
          <w:u w:val="single"/>
        </w:rPr>
        <w:t xml:space="preserve">” is always 1, otherwise, for PRACH preambles with </w:t>
      </w:r>
      <w:r w:rsidRPr="009C7367">
        <w:rPr>
          <w:rFonts w:eastAsia="Batang"/>
          <w:color w:val="FF0000"/>
          <w:position w:val="-10"/>
          <w:u w:val="single"/>
        </w:rPr>
        <w:object w:dxaOrig="520" w:dyaOrig="340" w14:anchorId="6A696D2B">
          <v:shape id="_x0000_i1035" type="#_x0000_t75" style="width:25.7pt;height:17.15pt" o:ole="">
            <v:imagedata r:id="rId22" o:title=""/>
          </v:shape>
          <o:OLEObject Type="Embed" ProgID="Equation.3" ShapeID="_x0000_i1035" DrawAspect="Content" ObjectID="_1584546849" r:id="rId28"/>
        </w:object>
      </w:r>
      <w:r w:rsidRPr="009C7367">
        <w:rPr>
          <w:rFonts w:eastAsia="Batang"/>
          <w:color w:val="FF0000"/>
          <w:u w:val="single"/>
        </w:rPr>
        <w:t xml:space="preserve"> = 30 KHz, the “Number of PRACH slots within a subframe</w:t>
      </w:r>
      <w:r w:rsidRPr="009C7367">
        <w:rPr>
          <w:color w:val="FF0000"/>
          <w:u w:val="single"/>
        </w:rPr>
        <w:t xml:space="preserve">” is as given by Tables 6.3.3.2-2 or 6.3.3.2-3. For PRACH preambles in FR2, with </w:t>
      </w:r>
      <w:r w:rsidRPr="009C7367">
        <w:rPr>
          <w:rFonts w:eastAsia="Batang"/>
          <w:color w:val="FF0000"/>
          <w:position w:val="-10"/>
          <w:u w:val="single"/>
        </w:rPr>
        <w:object w:dxaOrig="520" w:dyaOrig="340" w14:anchorId="698E0C3F">
          <v:shape id="_x0000_i1036" type="#_x0000_t75" style="width:25.7pt;height:17.15pt" o:ole="">
            <v:imagedata r:id="rId22" o:title=""/>
          </v:shape>
          <o:OLEObject Type="Embed" ProgID="Equation.3" ShapeID="_x0000_i1036" DrawAspect="Content" ObjectID="_1584546850" r:id="rId29"/>
        </w:object>
      </w:r>
      <w:r w:rsidRPr="009C7367">
        <w:rPr>
          <w:rFonts w:eastAsia="Batang"/>
          <w:color w:val="FF0000"/>
          <w:u w:val="single"/>
        </w:rPr>
        <w:t xml:space="preserve"> = 60 KHz, the “Number of PRACH slots within a 60 kHz slot</w:t>
      </w:r>
      <w:r w:rsidRPr="009C7367">
        <w:rPr>
          <w:color w:val="FF0000"/>
          <w:u w:val="single"/>
        </w:rPr>
        <w:t xml:space="preserve">” is always 1, otherwise, for PRACH preambles with </w:t>
      </w:r>
      <w:r w:rsidRPr="009C7367">
        <w:rPr>
          <w:rFonts w:eastAsia="Batang"/>
          <w:color w:val="FF0000"/>
          <w:position w:val="-10"/>
          <w:u w:val="single"/>
        </w:rPr>
        <w:object w:dxaOrig="520" w:dyaOrig="340" w14:anchorId="0978BB56">
          <v:shape id="_x0000_i1037" type="#_x0000_t75" style="width:25.7pt;height:17.15pt" o:ole="">
            <v:imagedata r:id="rId22" o:title=""/>
          </v:shape>
          <o:OLEObject Type="Embed" ProgID="Equation.3" ShapeID="_x0000_i1037" DrawAspect="Content" ObjectID="_1584546851" r:id="rId30"/>
        </w:object>
      </w:r>
      <w:r w:rsidRPr="009C7367">
        <w:rPr>
          <w:rFonts w:eastAsia="Batang"/>
          <w:color w:val="FF0000"/>
          <w:u w:val="single"/>
        </w:rPr>
        <w:t xml:space="preserve"> = 60 KHz, the “Number of PRACH slots within a 60 kHz slot</w:t>
      </w:r>
      <w:r w:rsidRPr="009C7367">
        <w:rPr>
          <w:color w:val="FF0000"/>
          <w:u w:val="single"/>
        </w:rPr>
        <w:t>” is as given by Table 6.3.3.2-4.</w:t>
      </w:r>
    </w:p>
    <w:p w14:paraId="0E7E0920" w14:textId="77777777" w:rsidR="00DB4011" w:rsidRPr="009C7367" w:rsidRDefault="00DB4011" w:rsidP="00DB4011">
      <w:pPr>
        <w:rPr>
          <w:b/>
          <w:i/>
        </w:rPr>
      </w:pPr>
      <w:r w:rsidRPr="009C7367">
        <w:rPr>
          <w:b/>
          <w:i/>
        </w:rPr>
        <w:t>Proposal 8:</w:t>
      </w:r>
    </w:p>
    <w:p w14:paraId="1430BD49" w14:textId="77777777" w:rsidR="00DB4011" w:rsidRPr="009C7367" w:rsidRDefault="00DB4011" w:rsidP="00DB4011">
      <w:pPr>
        <w:rPr>
          <w:b/>
          <w:i/>
        </w:rPr>
      </w:pPr>
      <w:r w:rsidRPr="009C7367">
        <w:rPr>
          <w:b/>
          <w:i/>
        </w:rPr>
        <w:t>Text proposal for 38.213:</w:t>
      </w:r>
    </w:p>
    <w:p w14:paraId="2CDA56E3" w14:textId="77777777" w:rsidR="00DB4011" w:rsidRPr="00B916EC" w:rsidRDefault="00DB4011" w:rsidP="00DB4011">
      <w:pPr>
        <w:pStyle w:val="Heading2"/>
        <w:ind w:left="850" w:hanging="850"/>
      </w:pPr>
      <w:r w:rsidRPr="00B916EC">
        <w:t>8</w:t>
      </w:r>
      <w:r w:rsidRPr="00B916EC">
        <w:rPr>
          <w:rFonts w:hint="eastAsia"/>
        </w:rPr>
        <w:t>.1</w:t>
      </w:r>
      <w:r w:rsidRPr="00B916EC">
        <w:rPr>
          <w:rFonts w:hint="eastAsia"/>
        </w:rPr>
        <w:tab/>
      </w:r>
      <w:r w:rsidRPr="00B916EC">
        <w:tab/>
      </w:r>
      <w:r w:rsidRPr="00B916EC">
        <w:tab/>
        <w:t>Random access preamble</w:t>
      </w:r>
    </w:p>
    <w:p w14:paraId="4F44133D" w14:textId="77777777" w:rsidR="00DB4011" w:rsidRDefault="00DB4011" w:rsidP="00DB4011">
      <w:r>
        <w:t>…..</w:t>
      </w:r>
    </w:p>
    <w:p w14:paraId="01ACD64D" w14:textId="562D0971" w:rsidR="00DB4011" w:rsidRPr="00873E24" w:rsidRDefault="00DB4011" w:rsidP="00873E24">
      <w:pPr>
        <w:spacing w:after="240"/>
        <w:jc w:val="both"/>
        <w:rPr>
          <w:i/>
        </w:rPr>
      </w:pPr>
      <w:r>
        <w:rPr>
          <w:lang w:val="en-US"/>
        </w:rPr>
        <w:t>A</w:t>
      </w:r>
      <w:r>
        <w:t xml:space="preserve"> UE is provided a number of SS/PBCH blocks associated with</w:t>
      </w:r>
      <w:r w:rsidRPr="00A81FC3">
        <w:t xml:space="preserve"> one </w:t>
      </w:r>
      <w:r>
        <w:t>PRACH occasion by the value of higher layer</w:t>
      </w:r>
      <w:r w:rsidRPr="00A81FC3">
        <w:t xml:space="preserve"> parameter </w:t>
      </w:r>
      <w:r>
        <w:rPr>
          <w:i/>
        </w:rPr>
        <w:t>SSB-perRACH-O</w:t>
      </w:r>
      <w:r w:rsidRPr="002C083D">
        <w:rPr>
          <w:i/>
        </w:rPr>
        <w:t>ccasion</w:t>
      </w:r>
      <w:r w:rsidRPr="00A81FC3">
        <w:t xml:space="preserve">. If </w:t>
      </w:r>
      <w:r>
        <w:t xml:space="preserve">the value of </w:t>
      </w:r>
      <w:r>
        <w:rPr>
          <w:i/>
        </w:rPr>
        <w:t>SSB-perRACH-O</w:t>
      </w:r>
      <w:r w:rsidRPr="002C083D">
        <w:rPr>
          <w:i/>
        </w:rPr>
        <w:t>ccasion</w:t>
      </w:r>
      <w:r>
        <w:t xml:space="preserve"> is smaller</w:t>
      </w:r>
      <w:r w:rsidRPr="00A81FC3">
        <w:t xml:space="preserve"> than one, one SS/PBCH </w:t>
      </w:r>
      <w:r>
        <w:t xml:space="preserve">block </w:t>
      </w:r>
      <w:r w:rsidRPr="00A81FC3">
        <w:t>is mapped to 1/</w:t>
      </w:r>
      <w:r w:rsidRPr="002C083D">
        <w:rPr>
          <w:i/>
        </w:rPr>
        <w:t>SSB-per-rach-occasion</w:t>
      </w:r>
      <w:r w:rsidRPr="00A81FC3">
        <w:t xml:space="preserve"> consecutive </w:t>
      </w:r>
      <w:r>
        <w:t>P</w:t>
      </w:r>
      <w:r w:rsidRPr="00A81FC3">
        <w:t>RACH occasions.</w:t>
      </w:r>
      <w:r>
        <w:t xml:space="preserve"> </w:t>
      </w:r>
      <w:r>
        <w:rPr>
          <w:color w:val="FF0000"/>
          <w:u w:val="single"/>
        </w:rPr>
        <w:t xml:space="preserve">The total number of preambles per SS/PBCH block per PRACH occasion is given by min(ceiling(64/SSB-perRACH-Occasion), 64). </w:t>
      </w:r>
      <w:r>
        <w:t>The UE is provided a number of</w:t>
      </w:r>
      <w:r w:rsidRPr="000F2DD8">
        <w:rPr>
          <w:color w:val="FF0000"/>
          <w:u w:val="single"/>
        </w:rPr>
        <w:t xml:space="preserve"> </w:t>
      </w:r>
      <w:r>
        <w:rPr>
          <w:color w:val="FF0000"/>
          <w:u w:val="single"/>
        </w:rPr>
        <w:t>contention-based</w:t>
      </w:r>
      <w:r>
        <w:t xml:space="preserve"> preambles per SS/PBCH block </w:t>
      </w:r>
      <w:r>
        <w:rPr>
          <w:color w:val="FF0000"/>
          <w:u w:val="single"/>
        </w:rPr>
        <w:t>per PRACH occasion</w:t>
      </w:r>
      <w:r>
        <w:t xml:space="preserve"> by the value of higher layer parameter </w:t>
      </w:r>
      <w:r w:rsidRPr="005670A0">
        <w:rPr>
          <w:i/>
        </w:rPr>
        <w:t>cb-preamblePerSSB</w:t>
      </w:r>
      <w:r>
        <w:rPr>
          <w:i/>
        </w:rPr>
        <w:t>.</w:t>
      </w:r>
      <w:r>
        <w:t xml:space="preserve"> </w:t>
      </w:r>
      <w:r>
        <w:rPr>
          <w:color w:val="FF0000"/>
          <w:u w:val="single"/>
        </w:rPr>
        <w:t>The remaining preambles are contention free preambles</w:t>
      </w:r>
      <w:r>
        <w:t xml:space="preserve">. </w:t>
      </w:r>
      <w:r w:rsidRPr="009C7367">
        <w:rPr>
          <w:strike/>
          <w:color w:val="FF0000"/>
        </w:rPr>
        <w:t>and the UE determines a total number of preambles per SSB per PRACH occasion as the multiple of the value of</w:t>
      </w:r>
      <w:r w:rsidRPr="009C7367">
        <w:rPr>
          <w:i/>
          <w:strike/>
          <w:color w:val="FF0000"/>
        </w:rPr>
        <w:t xml:space="preserve"> SSB-perRACH-Occasion</w:t>
      </w:r>
      <w:r w:rsidRPr="009C7367">
        <w:rPr>
          <w:strike/>
          <w:color w:val="FF0000"/>
        </w:rPr>
        <w:t xml:space="preserve"> and the value of </w:t>
      </w:r>
      <w:r w:rsidRPr="009C7367">
        <w:rPr>
          <w:i/>
          <w:strike/>
          <w:color w:val="FF0000"/>
        </w:rPr>
        <w:t>cb-preamblePerSSB.</w:t>
      </w:r>
    </w:p>
    <w:p w14:paraId="6719C21D" w14:textId="32DF0D0F" w:rsidR="0034111C" w:rsidRPr="008F7986" w:rsidRDefault="0034111C">
      <w:pPr>
        <w:pStyle w:val="Heading1"/>
        <w:rPr>
          <w:lang w:val="en-US"/>
        </w:rPr>
      </w:pPr>
      <w:r w:rsidRPr="008F7986">
        <w:rPr>
          <w:lang w:val="en-US"/>
        </w:rPr>
        <w:t>References</w:t>
      </w:r>
      <w:r w:rsidR="00CA2DB2" w:rsidRPr="008F7986">
        <w:rPr>
          <w:lang w:val="en-US"/>
        </w:rPr>
        <w:t>:</w:t>
      </w:r>
    </w:p>
    <w:p w14:paraId="02D0165E" w14:textId="748EB232" w:rsidR="00E36E6D" w:rsidRDefault="00E36E6D" w:rsidP="00696FB3">
      <w:pPr>
        <w:pStyle w:val="ListParagraph"/>
        <w:numPr>
          <w:ilvl w:val="0"/>
          <w:numId w:val="1"/>
        </w:numPr>
        <w:rPr>
          <w:rFonts w:asciiTheme="majorBidi" w:hAnsiTheme="majorBidi" w:cstheme="majorBidi"/>
          <w:sz w:val="20"/>
          <w:szCs w:val="20"/>
          <w:lang w:val="en-US"/>
        </w:rPr>
      </w:pPr>
      <w:bookmarkStart w:id="17" w:name="_Ref502861285"/>
      <w:r w:rsidRPr="00C13691">
        <w:rPr>
          <w:rFonts w:asciiTheme="majorBidi" w:hAnsiTheme="majorBidi" w:cstheme="majorBidi"/>
          <w:sz w:val="20"/>
          <w:szCs w:val="20"/>
          <w:lang w:val="en-US"/>
        </w:rPr>
        <w:t xml:space="preserve">Chairman’s Notes, RAN1#91, Reno, Nevada, USA, </w:t>
      </w:r>
      <w:r w:rsidR="0078082F" w:rsidRPr="00C13691">
        <w:rPr>
          <w:rFonts w:asciiTheme="majorBidi" w:hAnsiTheme="majorBidi" w:cstheme="majorBidi"/>
          <w:sz w:val="20"/>
          <w:szCs w:val="20"/>
          <w:lang w:val="en-US"/>
        </w:rPr>
        <w:t>November</w:t>
      </w:r>
      <w:r w:rsidRPr="00C13691">
        <w:rPr>
          <w:rFonts w:asciiTheme="majorBidi" w:hAnsiTheme="majorBidi" w:cstheme="majorBidi"/>
          <w:sz w:val="20"/>
          <w:szCs w:val="20"/>
          <w:lang w:val="en-US"/>
        </w:rPr>
        <w:t xml:space="preserve"> 2017.</w:t>
      </w:r>
      <w:bookmarkEnd w:id="17"/>
    </w:p>
    <w:p w14:paraId="2157279F" w14:textId="5B956FC5" w:rsidR="00BC29E6" w:rsidRPr="00C13691" w:rsidRDefault="00BC29E6" w:rsidP="00696FB3">
      <w:pPr>
        <w:pStyle w:val="ListParagraph"/>
        <w:numPr>
          <w:ilvl w:val="0"/>
          <w:numId w:val="1"/>
        </w:numPr>
        <w:rPr>
          <w:rFonts w:asciiTheme="majorBidi" w:hAnsiTheme="majorBidi" w:cstheme="majorBidi"/>
          <w:sz w:val="20"/>
          <w:szCs w:val="20"/>
          <w:lang w:val="en-US"/>
        </w:rPr>
      </w:pPr>
      <w:bookmarkStart w:id="18" w:name="_Ref509936252"/>
      <w:r>
        <w:rPr>
          <w:rFonts w:asciiTheme="majorBidi" w:hAnsiTheme="majorBidi" w:cstheme="majorBidi"/>
          <w:sz w:val="20"/>
          <w:szCs w:val="20"/>
          <w:lang w:val="en-US"/>
        </w:rPr>
        <w:t>Chairman’s Notes, RAN1#92, Athens, Greece, February 2018.</w:t>
      </w:r>
      <w:bookmarkEnd w:id="18"/>
    </w:p>
    <w:p w14:paraId="793CC8DC" w14:textId="2C3CDEAD" w:rsidR="00127EE6" w:rsidRPr="00873E24" w:rsidRDefault="00127EE6" w:rsidP="00127EE6">
      <w:pPr>
        <w:numPr>
          <w:ilvl w:val="0"/>
          <w:numId w:val="1"/>
        </w:numPr>
        <w:rPr>
          <w:lang w:val="en-US" w:eastAsia="zh-CN"/>
        </w:rPr>
      </w:pPr>
      <w:bookmarkStart w:id="19" w:name="_Ref503538190"/>
      <w:r>
        <w:rPr>
          <w:lang w:val="en-US" w:eastAsia="zh-CN"/>
        </w:rPr>
        <w:t xml:space="preserve">TS 38.211 </w:t>
      </w:r>
      <w:r>
        <w:rPr>
          <w:szCs w:val="18"/>
          <w:lang w:val="en-US"/>
        </w:rPr>
        <w:t>“</w:t>
      </w:r>
      <w:r w:rsidRPr="008C4BC2">
        <w:rPr>
          <w:szCs w:val="18"/>
          <w:lang w:val="en-US"/>
        </w:rPr>
        <w:t xml:space="preserve">Physical </w:t>
      </w:r>
      <w:r>
        <w:rPr>
          <w:szCs w:val="18"/>
          <w:lang w:val="en-US"/>
        </w:rPr>
        <w:t>channels and modulation”, V15.</w:t>
      </w:r>
      <w:r w:rsidR="0092673F">
        <w:rPr>
          <w:szCs w:val="18"/>
          <w:lang w:val="en-US"/>
        </w:rPr>
        <w:t>1</w:t>
      </w:r>
      <w:r>
        <w:rPr>
          <w:szCs w:val="18"/>
          <w:lang w:val="en-US"/>
        </w:rPr>
        <w:t>.0,</w:t>
      </w:r>
      <w:r w:rsidR="0092673F">
        <w:rPr>
          <w:szCs w:val="18"/>
          <w:lang w:val="en-US"/>
        </w:rPr>
        <w:t xml:space="preserve"> March</w:t>
      </w:r>
      <w:r>
        <w:rPr>
          <w:szCs w:val="18"/>
          <w:lang w:val="en-US"/>
        </w:rPr>
        <w:t xml:space="preserve"> 201</w:t>
      </w:r>
      <w:r w:rsidR="0092673F">
        <w:rPr>
          <w:szCs w:val="18"/>
          <w:lang w:val="en-US"/>
        </w:rPr>
        <w:t>8</w:t>
      </w:r>
      <w:r>
        <w:rPr>
          <w:szCs w:val="18"/>
          <w:lang w:val="en-US"/>
        </w:rPr>
        <w:t>.</w:t>
      </w:r>
      <w:bookmarkEnd w:id="19"/>
    </w:p>
    <w:p w14:paraId="01043463" w14:textId="3EB4E7BF" w:rsidR="0092673F" w:rsidRPr="008924B6" w:rsidRDefault="0092673F" w:rsidP="00127EE6">
      <w:pPr>
        <w:numPr>
          <w:ilvl w:val="0"/>
          <w:numId w:val="1"/>
        </w:numPr>
        <w:rPr>
          <w:lang w:val="en-US" w:eastAsia="zh-CN"/>
        </w:rPr>
      </w:pPr>
      <w:bookmarkStart w:id="20" w:name="_Ref510010870"/>
      <w:r>
        <w:rPr>
          <w:szCs w:val="18"/>
          <w:lang w:val="en-US"/>
        </w:rPr>
        <w:t>TS 38.133 “</w:t>
      </w:r>
      <w:r w:rsidRPr="00B91002">
        <w:rPr>
          <w:szCs w:val="18"/>
          <w:lang w:val="en-US"/>
        </w:rPr>
        <w:t>Requirements for support of radio resource management</w:t>
      </w:r>
      <w:r>
        <w:rPr>
          <w:szCs w:val="18"/>
          <w:lang w:val="en-US"/>
        </w:rPr>
        <w:t>”, V15.1.0, March 2018.</w:t>
      </w:r>
      <w:bookmarkEnd w:id="20"/>
    </w:p>
    <w:p w14:paraId="5C283806" w14:textId="6C3BFAB4" w:rsidR="000915CC" w:rsidRPr="008924B6" w:rsidRDefault="000915CC" w:rsidP="00127EE6">
      <w:pPr>
        <w:numPr>
          <w:ilvl w:val="0"/>
          <w:numId w:val="1"/>
        </w:numPr>
        <w:rPr>
          <w:lang w:val="en-US" w:eastAsia="zh-CN"/>
        </w:rPr>
      </w:pPr>
      <w:bookmarkStart w:id="21" w:name="_Ref505939131"/>
      <w:r>
        <w:rPr>
          <w:szCs w:val="18"/>
          <w:lang w:val="en-US"/>
        </w:rPr>
        <w:t>TS83.213, “Physical layer procedures for control”, V15.</w:t>
      </w:r>
      <w:r w:rsidR="007C0A66">
        <w:rPr>
          <w:szCs w:val="18"/>
          <w:lang w:val="en-US"/>
        </w:rPr>
        <w:t>1</w:t>
      </w:r>
      <w:r>
        <w:rPr>
          <w:szCs w:val="18"/>
          <w:lang w:val="en-US"/>
        </w:rPr>
        <w:t xml:space="preserve">.0, </w:t>
      </w:r>
      <w:r w:rsidR="007C0A66">
        <w:rPr>
          <w:szCs w:val="18"/>
          <w:lang w:val="en-US"/>
        </w:rPr>
        <w:t>March</w:t>
      </w:r>
      <w:r>
        <w:rPr>
          <w:szCs w:val="18"/>
          <w:lang w:val="en-US"/>
        </w:rPr>
        <w:t xml:space="preserve"> 201</w:t>
      </w:r>
      <w:r w:rsidR="007C0A66">
        <w:rPr>
          <w:szCs w:val="18"/>
          <w:lang w:val="en-US"/>
        </w:rPr>
        <w:t>8</w:t>
      </w:r>
      <w:r>
        <w:rPr>
          <w:szCs w:val="18"/>
          <w:lang w:val="en-US"/>
        </w:rPr>
        <w:t>.</w:t>
      </w:r>
      <w:bookmarkEnd w:id="21"/>
    </w:p>
    <w:p w14:paraId="50AC0122" w14:textId="77777777" w:rsidR="009A78B5" w:rsidRDefault="009A78B5" w:rsidP="009A78B5">
      <w:pPr>
        <w:pStyle w:val="Heading1"/>
        <w:rPr>
          <w:rFonts w:ascii="Times New Roman" w:hAnsi="Times New Roman"/>
          <w:sz w:val="20"/>
          <w:szCs w:val="18"/>
          <w:lang w:val="en-US"/>
        </w:rPr>
      </w:pPr>
    </w:p>
    <w:p w14:paraId="0ABA16E7" w14:textId="540DB8EF" w:rsidR="00357702" w:rsidRDefault="009A78B5" w:rsidP="009A78B5">
      <w:pPr>
        <w:pStyle w:val="Heading1"/>
        <w:rPr>
          <w:lang w:val="en-US"/>
        </w:rPr>
      </w:pPr>
      <w:r>
        <w:rPr>
          <w:lang w:val="en-US"/>
        </w:rPr>
        <w:t>Appendix A: PRACH Configuration Table in unpaired spectrum for FR</w:t>
      </w:r>
      <w:r w:rsidR="00A06450">
        <w:rPr>
          <w:lang w:val="en-US"/>
        </w:rPr>
        <w:t>2</w:t>
      </w:r>
    </w:p>
    <w:p w14:paraId="6F494289" w14:textId="71B45422" w:rsidR="009A78B5" w:rsidRDefault="009A78B5" w:rsidP="009A78B5">
      <w:pPr>
        <w:rPr>
          <w:lang w:val="en-US"/>
        </w:rPr>
      </w:pPr>
    </w:p>
    <w:tbl>
      <w:tblPr>
        <w:tblW w:w="10100" w:type="dxa"/>
        <w:tblLook w:val="04A0" w:firstRow="1" w:lastRow="0" w:firstColumn="1" w:lastColumn="0" w:noHBand="0" w:noVBand="1"/>
      </w:tblPr>
      <w:tblGrid>
        <w:gridCol w:w="960"/>
        <w:gridCol w:w="327"/>
        <w:gridCol w:w="633"/>
        <w:gridCol w:w="354"/>
        <w:gridCol w:w="606"/>
        <w:gridCol w:w="94"/>
        <w:gridCol w:w="720"/>
        <w:gridCol w:w="146"/>
        <w:gridCol w:w="3314"/>
        <w:gridCol w:w="66"/>
        <w:gridCol w:w="894"/>
        <w:gridCol w:w="66"/>
        <w:gridCol w:w="894"/>
        <w:gridCol w:w="66"/>
        <w:gridCol w:w="951"/>
        <w:gridCol w:w="9"/>
      </w:tblGrid>
      <w:tr w:rsidR="00A06450" w:rsidRPr="00A06450" w14:paraId="2E78F254" w14:textId="77777777" w:rsidTr="00A06450">
        <w:trPr>
          <w:gridAfter w:val="1"/>
          <w:wAfter w:w="9" w:type="dxa"/>
          <w:trHeight w:val="1365"/>
        </w:trPr>
        <w:tc>
          <w:tcPr>
            <w:tcW w:w="1287" w:type="dxa"/>
            <w:gridSpan w:val="2"/>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7C3F0CC" w14:textId="77777777" w:rsidR="00A06450" w:rsidRPr="00A06450" w:rsidRDefault="00A06450" w:rsidP="00A06450">
            <w:pPr>
              <w:overflowPunct/>
              <w:autoSpaceDE/>
              <w:autoSpaceDN/>
              <w:adjustRightInd/>
              <w:spacing w:after="0"/>
              <w:textAlignment w:val="auto"/>
              <w:rPr>
                <w:rFonts w:ascii="Arial" w:eastAsia="Times New Roman" w:hAnsi="Arial" w:cs="Arial"/>
                <w:sz w:val="18"/>
                <w:szCs w:val="18"/>
                <w:lang w:val="en-US"/>
              </w:rPr>
            </w:pPr>
            <w:r w:rsidRPr="00A06450">
              <w:rPr>
                <w:rFonts w:ascii="Arial" w:eastAsia="Times New Roman" w:hAnsi="Arial" w:cs="Arial"/>
                <w:sz w:val="18"/>
                <w:szCs w:val="18"/>
                <w:lang w:val="en-US"/>
              </w:rPr>
              <w:t>PRACH Configuration Index</w:t>
            </w:r>
          </w:p>
        </w:tc>
        <w:tc>
          <w:tcPr>
            <w:tcW w:w="987" w:type="dxa"/>
            <w:gridSpan w:val="2"/>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2F96627" w14:textId="77777777" w:rsidR="00A06450" w:rsidRPr="00A06450" w:rsidRDefault="00A06450" w:rsidP="00A06450">
            <w:pPr>
              <w:overflowPunct/>
              <w:autoSpaceDE/>
              <w:autoSpaceDN/>
              <w:adjustRightInd/>
              <w:spacing w:after="0"/>
              <w:textAlignment w:val="auto"/>
              <w:rPr>
                <w:rFonts w:ascii="Arial" w:eastAsia="Times New Roman" w:hAnsi="Arial" w:cs="Arial"/>
                <w:sz w:val="18"/>
                <w:szCs w:val="18"/>
                <w:lang w:val="en-US"/>
              </w:rPr>
            </w:pPr>
            <w:r w:rsidRPr="00A06450">
              <w:rPr>
                <w:rFonts w:ascii="Arial" w:eastAsia="Times New Roman" w:hAnsi="Arial" w:cs="Arial"/>
                <w:sz w:val="18"/>
                <w:szCs w:val="18"/>
                <w:lang w:val="en-US"/>
              </w:rPr>
              <w:t>Preamble format</w:t>
            </w:r>
          </w:p>
        </w:tc>
        <w:tc>
          <w:tcPr>
            <w:tcW w:w="1420" w:type="dxa"/>
            <w:gridSpan w:val="3"/>
            <w:tcBorders>
              <w:top w:val="single" w:sz="8" w:space="0" w:color="auto"/>
              <w:left w:val="nil"/>
              <w:bottom w:val="single" w:sz="8" w:space="0" w:color="auto"/>
              <w:right w:val="single" w:sz="8" w:space="0" w:color="000000"/>
            </w:tcBorders>
            <w:shd w:val="clear" w:color="auto" w:fill="auto"/>
            <w:vAlign w:val="center"/>
            <w:hideMark/>
          </w:tcPr>
          <w:p w14:paraId="34D0A7CE" w14:textId="77777777" w:rsidR="00A06450" w:rsidRPr="00A06450" w:rsidRDefault="00A06450" w:rsidP="00A06450">
            <w:pPr>
              <w:overflowPunct/>
              <w:autoSpaceDE/>
              <w:autoSpaceDN/>
              <w:adjustRightInd/>
              <w:spacing w:after="0"/>
              <w:textAlignment w:val="auto"/>
              <w:rPr>
                <w:rFonts w:ascii="Arial" w:eastAsia="Times New Roman" w:hAnsi="Arial" w:cs="Arial"/>
                <w:sz w:val="18"/>
                <w:szCs w:val="18"/>
                <w:lang w:val="en-US"/>
              </w:rPr>
            </w:pPr>
            <w:r w:rsidRPr="00A06450">
              <w:rPr>
                <w:rFonts w:ascii="Arial" w:eastAsia="Times New Roman" w:hAnsi="Arial" w:cs="Arial"/>
                <w:sz w:val="18"/>
                <w:szCs w:val="18"/>
                <w:lang w:val="en-US"/>
              </w:rPr>
              <w:t>n</w:t>
            </w:r>
            <w:r w:rsidRPr="00A06450">
              <w:rPr>
                <w:rFonts w:ascii="Arial" w:eastAsia="Times New Roman" w:hAnsi="Arial" w:cs="Arial"/>
                <w:sz w:val="18"/>
                <w:szCs w:val="18"/>
                <w:vertAlign w:val="subscript"/>
                <w:lang w:val="en-US"/>
              </w:rPr>
              <w:t>SFN</w:t>
            </w:r>
            <w:r w:rsidRPr="00A06450">
              <w:rPr>
                <w:rFonts w:ascii="Arial" w:eastAsia="Times New Roman" w:hAnsi="Arial" w:cs="Arial"/>
                <w:sz w:val="18"/>
                <w:szCs w:val="18"/>
                <w:lang w:val="en-US"/>
              </w:rPr>
              <w:t xml:space="preserve"> mod x  = y</w:t>
            </w:r>
          </w:p>
        </w:tc>
        <w:tc>
          <w:tcPr>
            <w:tcW w:w="3460" w:type="dxa"/>
            <w:gridSpan w:val="2"/>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3C2682C" w14:textId="77777777" w:rsidR="00A06450" w:rsidRPr="00A06450" w:rsidRDefault="00A06450" w:rsidP="00A06450">
            <w:pPr>
              <w:overflowPunct/>
              <w:autoSpaceDE/>
              <w:autoSpaceDN/>
              <w:adjustRightInd/>
              <w:spacing w:after="0"/>
              <w:jc w:val="center"/>
              <w:textAlignment w:val="auto"/>
              <w:rPr>
                <w:rFonts w:ascii="Arial" w:eastAsia="Times New Roman" w:hAnsi="Arial" w:cs="Arial"/>
                <w:sz w:val="18"/>
                <w:szCs w:val="18"/>
                <w:lang w:val="en-US"/>
              </w:rPr>
            </w:pPr>
            <w:r w:rsidRPr="00A06450">
              <w:rPr>
                <w:rFonts w:ascii="Arial" w:eastAsia="Times New Roman" w:hAnsi="Arial" w:cs="Arial"/>
                <w:sz w:val="18"/>
                <w:szCs w:val="18"/>
                <w:lang w:val="en-US"/>
              </w:rPr>
              <w:t>Slot number</w:t>
            </w:r>
          </w:p>
        </w:tc>
        <w:tc>
          <w:tcPr>
            <w:tcW w:w="960" w:type="dxa"/>
            <w:gridSpan w:val="2"/>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42344C4" w14:textId="77777777" w:rsidR="00A06450" w:rsidRPr="00A06450" w:rsidRDefault="00A06450" w:rsidP="00A06450">
            <w:pPr>
              <w:overflowPunct/>
              <w:autoSpaceDE/>
              <w:autoSpaceDN/>
              <w:adjustRightInd/>
              <w:spacing w:after="0"/>
              <w:textAlignment w:val="auto"/>
              <w:rPr>
                <w:rFonts w:ascii="Arial" w:eastAsia="Times New Roman" w:hAnsi="Arial" w:cs="Arial"/>
                <w:sz w:val="18"/>
                <w:szCs w:val="18"/>
                <w:lang w:val="en-US"/>
              </w:rPr>
            </w:pPr>
            <w:r w:rsidRPr="00A06450">
              <w:rPr>
                <w:rFonts w:ascii="Arial" w:eastAsia="Times New Roman" w:hAnsi="Arial" w:cs="Arial"/>
                <w:sz w:val="18"/>
                <w:szCs w:val="18"/>
                <w:lang w:val="en-US"/>
              </w:rPr>
              <w:t>Starting symbol</w:t>
            </w:r>
          </w:p>
        </w:tc>
        <w:tc>
          <w:tcPr>
            <w:tcW w:w="960" w:type="dxa"/>
            <w:gridSpan w:val="2"/>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811D272" w14:textId="77777777" w:rsidR="00A06450" w:rsidRPr="00A06450" w:rsidRDefault="00A06450" w:rsidP="00A06450">
            <w:pPr>
              <w:overflowPunct/>
              <w:autoSpaceDE/>
              <w:autoSpaceDN/>
              <w:adjustRightInd/>
              <w:spacing w:after="0"/>
              <w:textAlignment w:val="auto"/>
              <w:rPr>
                <w:rFonts w:ascii="Arial" w:eastAsia="Times New Roman" w:hAnsi="Arial" w:cs="Arial"/>
                <w:sz w:val="18"/>
                <w:szCs w:val="18"/>
                <w:lang w:val="en-US"/>
              </w:rPr>
            </w:pPr>
            <w:r w:rsidRPr="00A06450">
              <w:rPr>
                <w:rFonts w:ascii="Arial" w:eastAsia="Times New Roman" w:hAnsi="Arial" w:cs="Arial"/>
                <w:sz w:val="18"/>
                <w:szCs w:val="18"/>
                <w:lang w:val="en-US"/>
              </w:rPr>
              <w:t>Number of PRACH slots within a 60kHz slot</w:t>
            </w:r>
          </w:p>
        </w:tc>
        <w:tc>
          <w:tcPr>
            <w:tcW w:w="1017" w:type="dxa"/>
            <w:gridSpan w:val="2"/>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EC31E94" w14:textId="77777777" w:rsidR="00A06450" w:rsidRPr="00A06450" w:rsidRDefault="00A06450" w:rsidP="00A06450">
            <w:pPr>
              <w:overflowPunct/>
              <w:autoSpaceDE/>
              <w:autoSpaceDN/>
              <w:adjustRightInd/>
              <w:spacing w:after="0"/>
              <w:textAlignment w:val="auto"/>
              <w:rPr>
                <w:rFonts w:ascii="Arial" w:eastAsia="Times New Roman" w:hAnsi="Arial" w:cs="Arial"/>
                <w:sz w:val="18"/>
                <w:szCs w:val="18"/>
                <w:lang w:val="en-US"/>
              </w:rPr>
            </w:pPr>
            <w:r w:rsidRPr="00A06450">
              <w:rPr>
                <w:rFonts w:ascii="Arial" w:eastAsia="Times New Roman" w:hAnsi="Arial" w:cs="Arial"/>
                <w:sz w:val="18"/>
                <w:szCs w:val="18"/>
                <w:lang w:val="en-US"/>
              </w:rPr>
              <w:t>Number of time domain PRACH occasions within a RACH slot</w:t>
            </w:r>
          </w:p>
        </w:tc>
      </w:tr>
      <w:tr w:rsidR="00A06450" w:rsidRPr="00A06450" w14:paraId="6C3EB34F" w14:textId="77777777" w:rsidTr="00A06450">
        <w:trPr>
          <w:gridAfter w:val="1"/>
          <w:wAfter w:w="9" w:type="dxa"/>
          <w:trHeight w:val="315"/>
        </w:trPr>
        <w:tc>
          <w:tcPr>
            <w:tcW w:w="1287" w:type="dxa"/>
            <w:gridSpan w:val="2"/>
            <w:vMerge/>
            <w:tcBorders>
              <w:top w:val="single" w:sz="8" w:space="0" w:color="auto"/>
              <w:left w:val="single" w:sz="8" w:space="0" w:color="auto"/>
              <w:bottom w:val="single" w:sz="8" w:space="0" w:color="000000"/>
              <w:right w:val="single" w:sz="8" w:space="0" w:color="auto"/>
            </w:tcBorders>
            <w:vAlign w:val="center"/>
            <w:hideMark/>
          </w:tcPr>
          <w:p w14:paraId="70F53CD5" w14:textId="77777777" w:rsidR="00A06450" w:rsidRPr="00A06450" w:rsidRDefault="00A06450" w:rsidP="00A06450">
            <w:pPr>
              <w:overflowPunct/>
              <w:autoSpaceDE/>
              <w:autoSpaceDN/>
              <w:adjustRightInd/>
              <w:spacing w:after="0"/>
              <w:textAlignment w:val="auto"/>
              <w:rPr>
                <w:rFonts w:ascii="Arial" w:eastAsia="Times New Roman" w:hAnsi="Arial" w:cs="Arial"/>
                <w:sz w:val="18"/>
                <w:szCs w:val="18"/>
                <w:lang w:val="en-US"/>
              </w:rPr>
            </w:pPr>
          </w:p>
        </w:tc>
        <w:tc>
          <w:tcPr>
            <w:tcW w:w="987" w:type="dxa"/>
            <w:gridSpan w:val="2"/>
            <w:vMerge/>
            <w:tcBorders>
              <w:top w:val="single" w:sz="8" w:space="0" w:color="auto"/>
              <w:left w:val="single" w:sz="8" w:space="0" w:color="auto"/>
              <w:bottom w:val="single" w:sz="8" w:space="0" w:color="000000"/>
              <w:right w:val="single" w:sz="8" w:space="0" w:color="auto"/>
            </w:tcBorders>
            <w:vAlign w:val="center"/>
            <w:hideMark/>
          </w:tcPr>
          <w:p w14:paraId="0B2B99B0" w14:textId="77777777" w:rsidR="00A06450" w:rsidRPr="00A06450" w:rsidRDefault="00A06450" w:rsidP="00A06450">
            <w:pPr>
              <w:overflowPunct/>
              <w:autoSpaceDE/>
              <w:autoSpaceDN/>
              <w:adjustRightInd/>
              <w:spacing w:after="0"/>
              <w:textAlignment w:val="auto"/>
              <w:rPr>
                <w:rFonts w:ascii="Arial" w:eastAsia="Times New Roman" w:hAnsi="Arial" w:cs="Arial"/>
                <w:sz w:val="18"/>
                <w:szCs w:val="18"/>
                <w:lang w:val="en-US"/>
              </w:rPr>
            </w:pPr>
          </w:p>
        </w:tc>
        <w:tc>
          <w:tcPr>
            <w:tcW w:w="700" w:type="dxa"/>
            <w:gridSpan w:val="2"/>
            <w:tcBorders>
              <w:top w:val="nil"/>
              <w:left w:val="nil"/>
              <w:bottom w:val="single" w:sz="8" w:space="0" w:color="auto"/>
              <w:right w:val="single" w:sz="8" w:space="0" w:color="auto"/>
            </w:tcBorders>
            <w:shd w:val="clear" w:color="auto" w:fill="auto"/>
            <w:vAlign w:val="center"/>
            <w:hideMark/>
          </w:tcPr>
          <w:p w14:paraId="22B3B467" w14:textId="4387B753" w:rsidR="00A06450" w:rsidRPr="00A06450" w:rsidRDefault="00A06450" w:rsidP="00A06450">
            <w:pPr>
              <w:overflowPunct/>
              <w:autoSpaceDE/>
              <w:autoSpaceDN/>
              <w:adjustRightInd/>
              <w:spacing w:after="0"/>
              <w:textAlignment w:val="auto"/>
              <w:rPr>
                <w:rFonts w:ascii="Arial" w:eastAsia="Times New Roman" w:hAnsi="Arial" w:cs="Arial"/>
                <w:b/>
                <w:bCs/>
                <w:sz w:val="16"/>
                <w:szCs w:val="16"/>
                <w:lang w:val="en-US"/>
              </w:rPr>
            </w:pPr>
            <w:r w:rsidRPr="00A06450">
              <w:rPr>
                <w:rFonts w:ascii="Arial" w:eastAsia="Times New Roman" w:hAnsi="Arial" w:cs="Arial"/>
                <w:b/>
                <w:bCs/>
                <w:noProof/>
                <w:sz w:val="16"/>
                <w:szCs w:val="16"/>
                <w:lang w:val="en-US"/>
              </w:rPr>
              <w:drawing>
                <wp:anchor distT="0" distB="0" distL="114300" distR="114300" simplePos="0" relativeHeight="251673600" behindDoc="0" locked="0" layoutInCell="1" allowOverlap="1" wp14:anchorId="414BAF85" wp14:editId="5811F242">
                  <wp:simplePos x="0" y="0"/>
                  <wp:positionH relativeFrom="column">
                    <wp:posOffset>152400</wp:posOffset>
                  </wp:positionH>
                  <wp:positionV relativeFrom="paragraph">
                    <wp:posOffset>9525</wp:posOffset>
                  </wp:positionV>
                  <wp:extent cx="123825" cy="133350"/>
                  <wp:effectExtent l="0" t="0" r="9525" b="0"/>
                  <wp:wrapNone/>
                  <wp:docPr id="4" name="Picture 4">
                    <a:extLst xmlns:a="http://schemas.openxmlformats.org/drawingml/2006/main">
                      <a:ext uri="{FF2B5EF4-FFF2-40B4-BE49-F238E27FC236}">
                        <a16:creationId xmlns:a16="http://schemas.microsoft.com/office/drawing/2014/main" id="{8CD4E3D1-603B-46AA-8092-7FA85149F938}"/>
                      </a:ext>
                    </a:extLst>
                  </wp:docPr>
                  <wp:cNvGraphicFramePr/>
                  <a:graphic xmlns:a="http://schemas.openxmlformats.org/drawingml/2006/main">
                    <a:graphicData uri="http://schemas.openxmlformats.org/drawingml/2006/picture">
                      <pic:pic xmlns:pic="http://schemas.openxmlformats.org/drawingml/2006/picture">
                        <pic:nvPicPr>
                          <pic:cNvPr id="2" name="Picture 3">
                            <a:extLst>
                              <a:ext uri="{FF2B5EF4-FFF2-40B4-BE49-F238E27FC236}">
                                <a16:creationId xmlns:a16="http://schemas.microsoft.com/office/drawing/2014/main" id="{8CD4E3D1-603B-46AA-8092-7FA85149F938}"/>
                              </a:ext>
                            </a:extLst>
                          </pic:cNvPr>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23825" cy="13335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720" w:type="dxa"/>
            <w:tcBorders>
              <w:top w:val="nil"/>
              <w:left w:val="nil"/>
              <w:bottom w:val="single" w:sz="8" w:space="0" w:color="auto"/>
              <w:right w:val="single" w:sz="8" w:space="0" w:color="auto"/>
            </w:tcBorders>
            <w:shd w:val="clear" w:color="auto" w:fill="auto"/>
            <w:vAlign w:val="center"/>
            <w:hideMark/>
          </w:tcPr>
          <w:p w14:paraId="631CA77C" w14:textId="6DDA8751" w:rsidR="00A06450" w:rsidRPr="00A06450" w:rsidRDefault="00A06450" w:rsidP="00A06450">
            <w:pPr>
              <w:overflowPunct/>
              <w:autoSpaceDE/>
              <w:autoSpaceDN/>
              <w:adjustRightInd/>
              <w:spacing w:after="0"/>
              <w:textAlignment w:val="auto"/>
              <w:rPr>
                <w:rFonts w:ascii="Arial" w:eastAsia="Times New Roman" w:hAnsi="Arial" w:cs="Arial"/>
                <w:b/>
                <w:bCs/>
                <w:sz w:val="16"/>
                <w:szCs w:val="16"/>
                <w:lang w:val="en-US"/>
              </w:rPr>
            </w:pPr>
            <w:r w:rsidRPr="00A06450">
              <w:rPr>
                <w:rFonts w:ascii="Arial" w:eastAsia="Times New Roman" w:hAnsi="Arial" w:cs="Arial"/>
                <w:b/>
                <w:bCs/>
                <w:noProof/>
                <w:sz w:val="16"/>
                <w:szCs w:val="16"/>
                <w:lang w:val="en-US"/>
              </w:rPr>
              <w:drawing>
                <wp:anchor distT="0" distB="0" distL="114300" distR="114300" simplePos="0" relativeHeight="251674624" behindDoc="0" locked="0" layoutInCell="1" allowOverlap="1" wp14:anchorId="0F9950F8" wp14:editId="29279060">
                  <wp:simplePos x="0" y="0"/>
                  <wp:positionH relativeFrom="column">
                    <wp:posOffset>161925</wp:posOffset>
                  </wp:positionH>
                  <wp:positionV relativeFrom="paragraph">
                    <wp:posOffset>19050</wp:posOffset>
                  </wp:positionV>
                  <wp:extent cx="142875" cy="152400"/>
                  <wp:effectExtent l="0" t="0" r="0" b="0"/>
                  <wp:wrapNone/>
                  <wp:docPr id="1" name="Picture 1">
                    <a:extLst xmlns:a="http://schemas.openxmlformats.org/drawingml/2006/main">
                      <a:ext uri="{FF2B5EF4-FFF2-40B4-BE49-F238E27FC236}">
                        <a16:creationId xmlns:a16="http://schemas.microsoft.com/office/drawing/2014/main" id="{D9D33E2D-6426-4FAC-988A-D8E8DDB9ACE4}"/>
                      </a:ext>
                    </a:extLst>
                  </wp:docPr>
                  <wp:cNvGraphicFramePr/>
                  <a:graphic xmlns:a="http://schemas.openxmlformats.org/drawingml/2006/main">
                    <a:graphicData uri="http://schemas.openxmlformats.org/drawingml/2006/picture">
                      <pic:pic xmlns:pic="http://schemas.openxmlformats.org/drawingml/2006/picture">
                        <pic:nvPicPr>
                          <pic:cNvPr id="3" name="Picture 4">
                            <a:extLst>
                              <a:ext uri="{FF2B5EF4-FFF2-40B4-BE49-F238E27FC236}">
                                <a16:creationId xmlns:a16="http://schemas.microsoft.com/office/drawing/2014/main" id="{D9D33E2D-6426-4FAC-988A-D8E8DDB9ACE4}"/>
                              </a:ext>
                            </a:extLst>
                          </pic:cNvPr>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33350" cy="1524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p>
        </w:tc>
        <w:tc>
          <w:tcPr>
            <w:tcW w:w="3460" w:type="dxa"/>
            <w:gridSpan w:val="2"/>
            <w:vMerge/>
            <w:tcBorders>
              <w:top w:val="single" w:sz="8" w:space="0" w:color="auto"/>
              <w:left w:val="single" w:sz="8" w:space="0" w:color="auto"/>
              <w:bottom w:val="single" w:sz="8" w:space="0" w:color="000000"/>
              <w:right w:val="single" w:sz="8" w:space="0" w:color="auto"/>
            </w:tcBorders>
            <w:vAlign w:val="center"/>
            <w:hideMark/>
          </w:tcPr>
          <w:p w14:paraId="5D52389B" w14:textId="77777777" w:rsidR="00A06450" w:rsidRPr="00A06450" w:rsidRDefault="00A06450" w:rsidP="00A06450">
            <w:pPr>
              <w:overflowPunct/>
              <w:autoSpaceDE/>
              <w:autoSpaceDN/>
              <w:adjustRightInd/>
              <w:spacing w:after="0"/>
              <w:textAlignment w:val="auto"/>
              <w:rPr>
                <w:rFonts w:ascii="Arial" w:eastAsia="Times New Roman" w:hAnsi="Arial" w:cs="Arial"/>
                <w:sz w:val="18"/>
                <w:szCs w:val="18"/>
                <w:lang w:val="en-US"/>
              </w:rPr>
            </w:pPr>
          </w:p>
        </w:tc>
        <w:tc>
          <w:tcPr>
            <w:tcW w:w="960" w:type="dxa"/>
            <w:gridSpan w:val="2"/>
            <w:vMerge/>
            <w:tcBorders>
              <w:top w:val="single" w:sz="8" w:space="0" w:color="auto"/>
              <w:left w:val="single" w:sz="8" w:space="0" w:color="auto"/>
              <w:bottom w:val="single" w:sz="8" w:space="0" w:color="000000"/>
              <w:right w:val="single" w:sz="8" w:space="0" w:color="auto"/>
            </w:tcBorders>
            <w:vAlign w:val="center"/>
            <w:hideMark/>
          </w:tcPr>
          <w:p w14:paraId="3652761D" w14:textId="77777777" w:rsidR="00A06450" w:rsidRPr="00A06450" w:rsidRDefault="00A06450" w:rsidP="00A06450">
            <w:pPr>
              <w:overflowPunct/>
              <w:autoSpaceDE/>
              <w:autoSpaceDN/>
              <w:adjustRightInd/>
              <w:spacing w:after="0"/>
              <w:textAlignment w:val="auto"/>
              <w:rPr>
                <w:rFonts w:ascii="Arial" w:eastAsia="Times New Roman" w:hAnsi="Arial" w:cs="Arial"/>
                <w:sz w:val="18"/>
                <w:szCs w:val="18"/>
                <w:lang w:val="en-US"/>
              </w:rPr>
            </w:pPr>
          </w:p>
        </w:tc>
        <w:tc>
          <w:tcPr>
            <w:tcW w:w="960" w:type="dxa"/>
            <w:gridSpan w:val="2"/>
            <w:vMerge/>
            <w:tcBorders>
              <w:top w:val="single" w:sz="8" w:space="0" w:color="auto"/>
              <w:left w:val="single" w:sz="8" w:space="0" w:color="auto"/>
              <w:bottom w:val="single" w:sz="8" w:space="0" w:color="000000"/>
              <w:right w:val="single" w:sz="8" w:space="0" w:color="auto"/>
            </w:tcBorders>
            <w:vAlign w:val="center"/>
            <w:hideMark/>
          </w:tcPr>
          <w:p w14:paraId="148A0E47" w14:textId="77777777" w:rsidR="00A06450" w:rsidRPr="00A06450" w:rsidRDefault="00A06450" w:rsidP="00A06450">
            <w:pPr>
              <w:overflowPunct/>
              <w:autoSpaceDE/>
              <w:autoSpaceDN/>
              <w:adjustRightInd/>
              <w:spacing w:after="0"/>
              <w:textAlignment w:val="auto"/>
              <w:rPr>
                <w:rFonts w:ascii="Arial" w:eastAsia="Times New Roman" w:hAnsi="Arial" w:cs="Arial"/>
                <w:sz w:val="18"/>
                <w:szCs w:val="18"/>
                <w:lang w:val="en-US"/>
              </w:rPr>
            </w:pPr>
          </w:p>
        </w:tc>
        <w:tc>
          <w:tcPr>
            <w:tcW w:w="1017" w:type="dxa"/>
            <w:gridSpan w:val="2"/>
            <w:vMerge/>
            <w:tcBorders>
              <w:top w:val="single" w:sz="8" w:space="0" w:color="auto"/>
              <w:left w:val="single" w:sz="8" w:space="0" w:color="auto"/>
              <w:bottom w:val="single" w:sz="8" w:space="0" w:color="000000"/>
              <w:right w:val="single" w:sz="8" w:space="0" w:color="auto"/>
            </w:tcBorders>
            <w:vAlign w:val="center"/>
            <w:hideMark/>
          </w:tcPr>
          <w:p w14:paraId="0F52882C" w14:textId="77777777" w:rsidR="00A06450" w:rsidRPr="00A06450" w:rsidRDefault="00A06450" w:rsidP="00A06450">
            <w:pPr>
              <w:overflowPunct/>
              <w:autoSpaceDE/>
              <w:autoSpaceDN/>
              <w:adjustRightInd/>
              <w:spacing w:after="0"/>
              <w:textAlignment w:val="auto"/>
              <w:rPr>
                <w:rFonts w:ascii="Arial" w:eastAsia="Times New Roman" w:hAnsi="Arial" w:cs="Arial"/>
                <w:sz w:val="18"/>
                <w:szCs w:val="18"/>
                <w:lang w:val="en-US"/>
              </w:rPr>
            </w:pPr>
          </w:p>
        </w:tc>
      </w:tr>
      <w:tr w:rsidR="00A06450" w:rsidRPr="00A06450" w14:paraId="0F375C0D"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3C71C7C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740ABEB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A1</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5B444C7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66379D7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7E9FFB2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5A73C23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25EF96B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7375F4A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r>
      <w:tr w:rsidR="00A06450" w:rsidRPr="00A06450" w14:paraId="10031D82"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59D306C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0FB913D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A1</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4A3B9E8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6C3DCFC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1A58CF4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5C13888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7</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7469079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7C56262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3</w:t>
            </w:r>
          </w:p>
        </w:tc>
      </w:tr>
      <w:tr w:rsidR="00A06450" w:rsidRPr="00A06450" w14:paraId="760BDAC3"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628FCEA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41F6DE7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A1</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36C23FB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5514502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0754239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41E5300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106FE81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30277DA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r>
      <w:tr w:rsidR="00A06450" w:rsidRPr="00A06450" w14:paraId="52DAE27F"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3FD4510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4F35E38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A1</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61672F7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4E94347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26AD32A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5D7C71A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7</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0A20F6B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2DA5F5F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3</w:t>
            </w:r>
          </w:p>
        </w:tc>
      </w:tr>
      <w:tr w:rsidR="00A06450" w:rsidRPr="00A06450" w14:paraId="1E8B2BF7"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322FF81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754CFE3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A1</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25C173D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09862D0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7B79BC7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18,19,38,39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0840A63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33350BE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1516962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r>
      <w:tr w:rsidR="00A06450" w:rsidRPr="00A06450" w14:paraId="2FCED3FB"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5C22556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5</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2C32625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A1</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23F3D0B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5B99E06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3942C1E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18,19,38,39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5115D01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7</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4CDD41B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5F2F2C9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3</w:t>
            </w:r>
          </w:p>
        </w:tc>
      </w:tr>
      <w:tr w:rsidR="00A06450" w:rsidRPr="00A06450" w14:paraId="417F657A"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2CA71B5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6</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21D0228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A1</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48C8A98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551C3A6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36F9F25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0,1,2,…,39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2DD1BFE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62BCD14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trike/>
                <w:sz w:val="22"/>
                <w:szCs w:val="22"/>
                <w:lang w:val="en-US"/>
              </w:rPr>
              <w:t xml:space="preserve">2 or </w:t>
            </w: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00B52CA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r>
      <w:tr w:rsidR="00A06450" w:rsidRPr="00A06450" w14:paraId="0F7E7239" w14:textId="77777777" w:rsidTr="00A06450">
        <w:trPr>
          <w:gridAfter w:val="1"/>
          <w:wAfter w:w="9" w:type="dxa"/>
          <w:trHeight w:val="915"/>
        </w:trPr>
        <w:tc>
          <w:tcPr>
            <w:tcW w:w="1287" w:type="dxa"/>
            <w:gridSpan w:val="2"/>
            <w:tcBorders>
              <w:top w:val="nil"/>
              <w:left w:val="single" w:sz="8" w:space="0" w:color="auto"/>
              <w:bottom w:val="single" w:sz="8" w:space="0" w:color="auto"/>
              <w:right w:val="single" w:sz="8" w:space="0" w:color="auto"/>
            </w:tcBorders>
            <w:shd w:val="clear" w:color="000000" w:fill="FFC000"/>
            <w:noWrap/>
            <w:vAlign w:val="center"/>
            <w:hideMark/>
          </w:tcPr>
          <w:p w14:paraId="4F64CC7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7</w:t>
            </w:r>
          </w:p>
        </w:tc>
        <w:tc>
          <w:tcPr>
            <w:tcW w:w="987" w:type="dxa"/>
            <w:gridSpan w:val="2"/>
            <w:tcBorders>
              <w:top w:val="nil"/>
              <w:left w:val="nil"/>
              <w:bottom w:val="single" w:sz="8" w:space="0" w:color="auto"/>
              <w:right w:val="single" w:sz="8" w:space="0" w:color="auto"/>
            </w:tcBorders>
            <w:shd w:val="clear" w:color="000000" w:fill="FFC000"/>
            <w:noWrap/>
            <w:vAlign w:val="center"/>
            <w:hideMark/>
          </w:tcPr>
          <w:p w14:paraId="6905D48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A1</w:t>
            </w:r>
          </w:p>
        </w:tc>
        <w:tc>
          <w:tcPr>
            <w:tcW w:w="700" w:type="dxa"/>
            <w:gridSpan w:val="2"/>
            <w:tcBorders>
              <w:top w:val="nil"/>
              <w:left w:val="nil"/>
              <w:bottom w:val="single" w:sz="8" w:space="0" w:color="auto"/>
              <w:right w:val="single" w:sz="8" w:space="0" w:color="auto"/>
            </w:tcBorders>
            <w:shd w:val="clear" w:color="000000" w:fill="FFC000"/>
            <w:noWrap/>
            <w:vAlign w:val="center"/>
            <w:hideMark/>
          </w:tcPr>
          <w:p w14:paraId="1FB7990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FFC000"/>
            <w:noWrap/>
            <w:vAlign w:val="center"/>
            <w:hideMark/>
          </w:tcPr>
          <w:p w14:paraId="6175CAA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FFC000"/>
            <w:vAlign w:val="center"/>
            <w:hideMark/>
          </w:tcPr>
          <w:p w14:paraId="7EEB415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0,1,2,…,39</w:t>
            </w:r>
            <w:r w:rsidRPr="00A06450">
              <w:rPr>
                <w:rFonts w:ascii="Calibri" w:eastAsia="Times New Roman" w:hAnsi="Calibri" w:cs="Calibri"/>
                <w:sz w:val="22"/>
                <w:szCs w:val="22"/>
                <w:lang w:val="en-US"/>
              </w:rPr>
              <w:br/>
              <w:t>Proposal to remove this entry as we have entry 6.</w:t>
            </w:r>
          </w:p>
        </w:tc>
        <w:tc>
          <w:tcPr>
            <w:tcW w:w="960" w:type="dxa"/>
            <w:gridSpan w:val="2"/>
            <w:tcBorders>
              <w:top w:val="nil"/>
              <w:left w:val="nil"/>
              <w:bottom w:val="single" w:sz="8" w:space="0" w:color="auto"/>
              <w:right w:val="single" w:sz="8" w:space="0" w:color="auto"/>
            </w:tcBorders>
            <w:shd w:val="clear" w:color="000000" w:fill="FFC000"/>
            <w:vAlign w:val="center"/>
            <w:hideMark/>
          </w:tcPr>
          <w:p w14:paraId="223702B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7</w:t>
            </w:r>
          </w:p>
        </w:tc>
        <w:tc>
          <w:tcPr>
            <w:tcW w:w="960" w:type="dxa"/>
            <w:gridSpan w:val="2"/>
            <w:tcBorders>
              <w:top w:val="nil"/>
              <w:left w:val="nil"/>
              <w:bottom w:val="single" w:sz="8" w:space="0" w:color="auto"/>
              <w:right w:val="single" w:sz="8" w:space="0" w:color="auto"/>
            </w:tcBorders>
            <w:shd w:val="clear" w:color="000000" w:fill="FFC000"/>
            <w:noWrap/>
            <w:vAlign w:val="center"/>
            <w:hideMark/>
          </w:tcPr>
          <w:p w14:paraId="3371265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FFC000"/>
            <w:vAlign w:val="center"/>
            <w:hideMark/>
          </w:tcPr>
          <w:p w14:paraId="16D89FF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3</w:t>
            </w:r>
          </w:p>
        </w:tc>
      </w:tr>
      <w:tr w:rsidR="00A06450" w:rsidRPr="00A06450" w14:paraId="3F923C33"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00F0A8D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8</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2B8AC39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A1</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057E05C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4EB119D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7B39548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23,27,31,35,39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616D04D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2E600D6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35EF7CC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r>
      <w:tr w:rsidR="00A06450" w:rsidRPr="00A06450" w14:paraId="01937001"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681C57E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9</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2266126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A1</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40DD34E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0142D42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7BD11D3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23,27,31,35,39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205B241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7</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638492F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7008182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3</w:t>
            </w:r>
          </w:p>
        </w:tc>
      </w:tr>
      <w:tr w:rsidR="00A06450" w:rsidRPr="00A06450" w14:paraId="08D886ED"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103C962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10</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7F58399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A1</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76A5634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41DD825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69DD1ED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3,7,11,15,19,23,27,31,35,39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62F4E78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68634CE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448A4DD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r>
      <w:tr w:rsidR="00A06450" w:rsidRPr="00A06450" w14:paraId="1ABDBF53"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75BCDB7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11</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693BFB8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A1</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3D2D7D2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152623F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733EB7C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3,7,11,15,19,23,27,31,35,39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481D79E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7</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2DDB661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54E971C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3</w:t>
            </w:r>
          </w:p>
        </w:tc>
      </w:tr>
      <w:tr w:rsidR="00A06450" w:rsidRPr="00A06450" w14:paraId="55ACB16A"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7C618E3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12</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4598F31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A1</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17B2E55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4514291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3179614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1,3,5,7,…,37,39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189689D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6231A4F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trike/>
                <w:sz w:val="22"/>
                <w:szCs w:val="22"/>
                <w:lang w:val="en-US"/>
              </w:rPr>
              <w:t xml:space="preserve">2 or </w:t>
            </w: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259163C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r>
      <w:tr w:rsidR="00A06450" w:rsidRPr="00A06450" w14:paraId="2AF03659"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5D1F023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13</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09A5594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A1</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275F4D2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0E1F2F1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5D5DD34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7,15,23,31,39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7380244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15FCF34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240D3D2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r>
      <w:tr w:rsidR="00A06450" w:rsidRPr="00A06450" w14:paraId="6B7A1C2D"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5C61AFC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14</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2AA0342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A1</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5EFDF9C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5065702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5E8BC4C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7,15,23,31,39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330A07B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7</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22D72BD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33B96C3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3</w:t>
            </w:r>
          </w:p>
        </w:tc>
      </w:tr>
      <w:tr w:rsidR="00A06450" w:rsidRPr="00A06450" w14:paraId="67CB2B5A"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4697D72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15</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4A25766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A1</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1A3BACE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16</w:t>
            </w:r>
          </w:p>
        </w:tc>
        <w:tc>
          <w:tcPr>
            <w:tcW w:w="720" w:type="dxa"/>
            <w:tcBorders>
              <w:top w:val="nil"/>
              <w:left w:val="nil"/>
              <w:bottom w:val="single" w:sz="8" w:space="0" w:color="auto"/>
              <w:right w:val="single" w:sz="8" w:space="0" w:color="auto"/>
            </w:tcBorders>
            <w:shd w:val="clear" w:color="000000" w:fill="FFC000"/>
            <w:noWrap/>
            <w:vAlign w:val="center"/>
            <w:hideMark/>
          </w:tcPr>
          <w:p w14:paraId="7E64D3D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trike/>
                <w:sz w:val="22"/>
                <w:szCs w:val="22"/>
                <w:lang w:val="en-US"/>
              </w:rPr>
              <w:t>0</w:t>
            </w:r>
            <w:r w:rsidRPr="00A06450">
              <w:rPr>
                <w:rFonts w:ascii="Calibri" w:eastAsia="Times New Roman" w:hAnsi="Calibri" w:cs="Calibri"/>
                <w:sz w:val="22"/>
                <w:szCs w:val="22"/>
                <w:lang w:val="en-US"/>
              </w:rPr>
              <w:t xml:space="preserve"> 1</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7D1FA23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419FF4C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307E181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706EDAC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r>
      <w:tr w:rsidR="00A06450" w:rsidRPr="00A06450" w14:paraId="3E33A2E8"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FFFF00"/>
            <w:noWrap/>
            <w:vAlign w:val="center"/>
            <w:hideMark/>
          </w:tcPr>
          <w:p w14:paraId="784B04A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16</w:t>
            </w:r>
          </w:p>
        </w:tc>
        <w:tc>
          <w:tcPr>
            <w:tcW w:w="987" w:type="dxa"/>
            <w:gridSpan w:val="2"/>
            <w:tcBorders>
              <w:top w:val="nil"/>
              <w:left w:val="nil"/>
              <w:bottom w:val="single" w:sz="8" w:space="0" w:color="auto"/>
              <w:right w:val="single" w:sz="8" w:space="0" w:color="auto"/>
            </w:tcBorders>
            <w:shd w:val="clear" w:color="000000" w:fill="FFFF00"/>
            <w:noWrap/>
            <w:vAlign w:val="center"/>
            <w:hideMark/>
          </w:tcPr>
          <w:p w14:paraId="70FF005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A1</w:t>
            </w:r>
          </w:p>
        </w:tc>
        <w:tc>
          <w:tcPr>
            <w:tcW w:w="700" w:type="dxa"/>
            <w:gridSpan w:val="2"/>
            <w:tcBorders>
              <w:top w:val="nil"/>
              <w:left w:val="nil"/>
              <w:bottom w:val="single" w:sz="8" w:space="0" w:color="auto"/>
              <w:right w:val="single" w:sz="8" w:space="0" w:color="auto"/>
            </w:tcBorders>
            <w:shd w:val="clear" w:color="000000" w:fill="FFFF00"/>
            <w:noWrap/>
            <w:vAlign w:val="center"/>
            <w:hideMark/>
          </w:tcPr>
          <w:p w14:paraId="01BC085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16</w:t>
            </w:r>
          </w:p>
        </w:tc>
        <w:tc>
          <w:tcPr>
            <w:tcW w:w="720" w:type="dxa"/>
            <w:tcBorders>
              <w:top w:val="nil"/>
              <w:left w:val="nil"/>
              <w:bottom w:val="single" w:sz="8" w:space="0" w:color="auto"/>
              <w:right w:val="single" w:sz="8" w:space="0" w:color="auto"/>
            </w:tcBorders>
            <w:shd w:val="clear" w:color="000000" w:fill="FFFF00"/>
            <w:noWrap/>
            <w:vAlign w:val="center"/>
            <w:hideMark/>
          </w:tcPr>
          <w:p w14:paraId="2599585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3460" w:type="dxa"/>
            <w:gridSpan w:val="2"/>
            <w:tcBorders>
              <w:top w:val="nil"/>
              <w:left w:val="nil"/>
              <w:bottom w:val="single" w:sz="8" w:space="0" w:color="auto"/>
              <w:right w:val="single" w:sz="8" w:space="0" w:color="auto"/>
            </w:tcBorders>
            <w:shd w:val="clear" w:color="000000" w:fill="FFFF00"/>
            <w:noWrap/>
            <w:vAlign w:val="center"/>
            <w:hideMark/>
          </w:tcPr>
          <w:p w14:paraId="06DDB2F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3,7,11,15,19,23,27,31,35,39</w:t>
            </w:r>
          </w:p>
        </w:tc>
        <w:tc>
          <w:tcPr>
            <w:tcW w:w="960" w:type="dxa"/>
            <w:gridSpan w:val="2"/>
            <w:tcBorders>
              <w:top w:val="nil"/>
              <w:left w:val="nil"/>
              <w:bottom w:val="single" w:sz="8" w:space="0" w:color="auto"/>
              <w:right w:val="single" w:sz="8" w:space="0" w:color="auto"/>
            </w:tcBorders>
            <w:shd w:val="clear" w:color="000000" w:fill="FFFF00"/>
            <w:vAlign w:val="center"/>
            <w:hideMark/>
          </w:tcPr>
          <w:p w14:paraId="02272CD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r w:rsidRPr="00A06450">
              <w:rPr>
                <w:rFonts w:ascii="Calibri" w:eastAsia="Times New Roman" w:hAnsi="Calibri" w:cs="Calibri"/>
                <w:b/>
                <w:bCs/>
                <w:strike/>
                <w:sz w:val="16"/>
                <w:szCs w:val="16"/>
                <w:lang w:val="en-US"/>
              </w:rPr>
              <w:t xml:space="preserve"> or 7</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33EFBA5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FFFF00"/>
            <w:vAlign w:val="center"/>
            <w:hideMark/>
          </w:tcPr>
          <w:p w14:paraId="0ECBDEE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 xml:space="preserve">6 </w:t>
            </w:r>
            <w:r w:rsidRPr="00A06450">
              <w:rPr>
                <w:rFonts w:ascii="Calibri" w:eastAsia="Times New Roman" w:hAnsi="Calibri" w:cs="Calibri"/>
                <w:b/>
                <w:bCs/>
                <w:strike/>
                <w:sz w:val="16"/>
                <w:szCs w:val="16"/>
                <w:lang w:val="en-US"/>
              </w:rPr>
              <w:t>or 3</w:t>
            </w:r>
          </w:p>
        </w:tc>
      </w:tr>
      <w:tr w:rsidR="00A06450" w:rsidRPr="00A06450" w14:paraId="728C6A1C"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5DFD675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17</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5D722BE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A1</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000B18B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8</w:t>
            </w:r>
          </w:p>
        </w:tc>
        <w:tc>
          <w:tcPr>
            <w:tcW w:w="720" w:type="dxa"/>
            <w:tcBorders>
              <w:top w:val="nil"/>
              <w:left w:val="nil"/>
              <w:bottom w:val="single" w:sz="8" w:space="0" w:color="auto"/>
              <w:right w:val="single" w:sz="8" w:space="0" w:color="auto"/>
            </w:tcBorders>
            <w:shd w:val="clear" w:color="000000" w:fill="00B050"/>
            <w:noWrap/>
            <w:vAlign w:val="center"/>
            <w:hideMark/>
          </w:tcPr>
          <w:p w14:paraId="44BF9EC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063B665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2FD2704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372AF92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06A4924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r>
      <w:tr w:rsidR="00A06450" w:rsidRPr="00A06450" w14:paraId="7FE483C2"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FFFF00"/>
            <w:noWrap/>
            <w:vAlign w:val="center"/>
            <w:hideMark/>
          </w:tcPr>
          <w:p w14:paraId="0FCF967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18</w:t>
            </w:r>
          </w:p>
        </w:tc>
        <w:tc>
          <w:tcPr>
            <w:tcW w:w="987" w:type="dxa"/>
            <w:gridSpan w:val="2"/>
            <w:tcBorders>
              <w:top w:val="nil"/>
              <w:left w:val="nil"/>
              <w:bottom w:val="single" w:sz="8" w:space="0" w:color="auto"/>
              <w:right w:val="single" w:sz="8" w:space="0" w:color="auto"/>
            </w:tcBorders>
            <w:shd w:val="clear" w:color="000000" w:fill="FFFF00"/>
            <w:noWrap/>
            <w:vAlign w:val="center"/>
            <w:hideMark/>
          </w:tcPr>
          <w:p w14:paraId="29CCAC2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A1</w:t>
            </w:r>
          </w:p>
        </w:tc>
        <w:tc>
          <w:tcPr>
            <w:tcW w:w="700" w:type="dxa"/>
            <w:gridSpan w:val="2"/>
            <w:tcBorders>
              <w:top w:val="nil"/>
              <w:left w:val="nil"/>
              <w:bottom w:val="single" w:sz="8" w:space="0" w:color="auto"/>
              <w:right w:val="single" w:sz="8" w:space="0" w:color="auto"/>
            </w:tcBorders>
            <w:shd w:val="clear" w:color="000000" w:fill="FFFF00"/>
            <w:noWrap/>
            <w:vAlign w:val="center"/>
            <w:hideMark/>
          </w:tcPr>
          <w:p w14:paraId="2BF501E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8</w:t>
            </w:r>
          </w:p>
        </w:tc>
        <w:tc>
          <w:tcPr>
            <w:tcW w:w="720" w:type="dxa"/>
            <w:tcBorders>
              <w:top w:val="nil"/>
              <w:left w:val="nil"/>
              <w:bottom w:val="single" w:sz="8" w:space="0" w:color="auto"/>
              <w:right w:val="single" w:sz="8" w:space="0" w:color="auto"/>
            </w:tcBorders>
            <w:shd w:val="clear" w:color="000000" w:fill="FFFF00"/>
            <w:noWrap/>
            <w:vAlign w:val="center"/>
            <w:hideMark/>
          </w:tcPr>
          <w:p w14:paraId="7155C09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3460" w:type="dxa"/>
            <w:gridSpan w:val="2"/>
            <w:tcBorders>
              <w:top w:val="nil"/>
              <w:left w:val="nil"/>
              <w:bottom w:val="single" w:sz="8" w:space="0" w:color="auto"/>
              <w:right w:val="single" w:sz="8" w:space="0" w:color="auto"/>
            </w:tcBorders>
            <w:shd w:val="clear" w:color="000000" w:fill="FFFF00"/>
            <w:noWrap/>
            <w:vAlign w:val="center"/>
            <w:hideMark/>
          </w:tcPr>
          <w:p w14:paraId="01C984D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3,7,11,15,19,23,27,31,35,39</w:t>
            </w:r>
          </w:p>
        </w:tc>
        <w:tc>
          <w:tcPr>
            <w:tcW w:w="960" w:type="dxa"/>
            <w:gridSpan w:val="2"/>
            <w:tcBorders>
              <w:top w:val="nil"/>
              <w:left w:val="nil"/>
              <w:bottom w:val="single" w:sz="8" w:space="0" w:color="auto"/>
              <w:right w:val="single" w:sz="8" w:space="0" w:color="auto"/>
            </w:tcBorders>
            <w:shd w:val="clear" w:color="000000" w:fill="FFFF00"/>
            <w:vAlign w:val="center"/>
            <w:hideMark/>
          </w:tcPr>
          <w:p w14:paraId="2AFA2A3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 xml:space="preserve">0 </w:t>
            </w:r>
            <w:r w:rsidRPr="00A06450">
              <w:rPr>
                <w:rFonts w:ascii="Calibri" w:eastAsia="Times New Roman" w:hAnsi="Calibri" w:cs="Calibri"/>
                <w:b/>
                <w:bCs/>
                <w:strike/>
                <w:sz w:val="16"/>
                <w:szCs w:val="16"/>
                <w:lang w:val="en-US"/>
              </w:rPr>
              <w:t>or 7</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5A3227F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FFFF00"/>
            <w:vAlign w:val="center"/>
            <w:hideMark/>
          </w:tcPr>
          <w:p w14:paraId="51352BF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 xml:space="preserve">6 </w:t>
            </w:r>
            <w:r w:rsidRPr="00A06450">
              <w:rPr>
                <w:rFonts w:ascii="Calibri" w:eastAsia="Times New Roman" w:hAnsi="Calibri" w:cs="Calibri"/>
                <w:b/>
                <w:bCs/>
                <w:strike/>
                <w:sz w:val="16"/>
                <w:szCs w:val="16"/>
                <w:lang w:val="en-US"/>
              </w:rPr>
              <w:t>or 3</w:t>
            </w:r>
          </w:p>
        </w:tc>
      </w:tr>
      <w:tr w:rsidR="00A06450" w:rsidRPr="00A06450" w14:paraId="180C9F9C"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7C9FB24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19</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1587DB2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A1</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17EF8DB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w:t>
            </w:r>
          </w:p>
        </w:tc>
        <w:tc>
          <w:tcPr>
            <w:tcW w:w="720" w:type="dxa"/>
            <w:tcBorders>
              <w:top w:val="nil"/>
              <w:left w:val="nil"/>
              <w:bottom w:val="single" w:sz="8" w:space="0" w:color="auto"/>
              <w:right w:val="single" w:sz="8" w:space="0" w:color="auto"/>
            </w:tcBorders>
            <w:shd w:val="clear" w:color="000000" w:fill="00B050"/>
            <w:noWrap/>
            <w:vAlign w:val="center"/>
            <w:hideMark/>
          </w:tcPr>
          <w:p w14:paraId="5C1D36F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67D2A17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1689E04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426DA92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04003C0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r>
      <w:tr w:rsidR="00A06450" w:rsidRPr="00A06450" w14:paraId="1BC5276C"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FFFF00"/>
            <w:noWrap/>
            <w:vAlign w:val="center"/>
            <w:hideMark/>
          </w:tcPr>
          <w:p w14:paraId="3753D1D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20</w:t>
            </w:r>
          </w:p>
        </w:tc>
        <w:tc>
          <w:tcPr>
            <w:tcW w:w="987" w:type="dxa"/>
            <w:gridSpan w:val="2"/>
            <w:tcBorders>
              <w:top w:val="nil"/>
              <w:left w:val="nil"/>
              <w:bottom w:val="single" w:sz="8" w:space="0" w:color="auto"/>
              <w:right w:val="single" w:sz="8" w:space="0" w:color="auto"/>
            </w:tcBorders>
            <w:shd w:val="clear" w:color="000000" w:fill="FFFF00"/>
            <w:noWrap/>
            <w:vAlign w:val="center"/>
            <w:hideMark/>
          </w:tcPr>
          <w:p w14:paraId="25A587A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A1</w:t>
            </w:r>
          </w:p>
        </w:tc>
        <w:tc>
          <w:tcPr>
            <w:tcW w:w="700" w:type="dxa"/>
            <w:gridSpan w:val="2"/>
            <w:tcBorders>
              <w:top w:val="nil"/>
              <w:left w:val="nil"/>
              <w:bottom w:val="single" w:sz="8" w:space="0" w:color="auto"/>
              <w:right w:val="single" w:sz="8" w:space="0" w:color="auto"/>
            </w:tcBorders>
            <w:shd w:val="clear" w:color="000000" w:fill="FFFF00"/>
            <w:noWrap/>
            <w:vAlign w:val="center"/>
            <w:hideMark/>
          </w:tcPr>
          <w:p w14:paraId="5A52297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w:t>
            </w:r>
          </w:p>
        </w:tc>
        <w:tc>
          <w:tcPr>
            <w:tcW w:w="720" w:type="dxa"/>
            <w:tcBorders>
              <w:top w:val="nil"/>
              <w:left w:val="nil"/>
              <w:bottom w:val="single" w:sz="8" w:space="0" w:color="auto"/>
              <w:right w:val="single" w:sz="8" w:space="0" w:color="auto"/>
            </w:tcBorders>
            <w:shd w:val="clear" w:color="000000" w:fill="FFFF00"/>
            <w:noWrap/>
            <w:vAlign w:val="center"/>
            <w:hideMark/>
          </w:tcPr>
          <w:p w14:paraId="1D0DE0F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3460" w:type="dxa"/>
            <w:gridSpan w:val="2"/>
            <w:tcBorders>
              <w:top w:val="nil"/>
              <w:left w:val="nil"/>
              <w:bottom w:val="single" w:sz="8" w:space="0" w:color="auto"/>
              <w:right w:val="single" w:sz="8" w:space="0" w:color="auto"/>
            </w:tcBorders>
            <w:shd w:val="clear" w:color="000000" w:fill="FFFF00"/>
            <w:noWrap/>
            <w:vAlign w:val="center"/>
            <w:hideMark/>
          </w:tcPr>
          <w:p w14:paraId="387B838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3,7,11,15,19,23,27,31,35,39</w:t>
            </w:r>
          </w:p>
        </w:tc>
        <w:tc>
          <w:tcPr>
            <w:tcW w:w="960" w:type="dxa"/>
            <w:gridSpan w:val="2"/>
            <w:tcBorders>
              <w:top w:val="nil"/>
              <w:left w:val="nil"/>
              <w:bottom w:val="single" w:sz="8" w:space="0" w:color="auto"/>
              <w:right w:val="single" w:sz="8" w:space="0" w:color="auto"/>
            </w:tcBorders>
            <w:shd w:val="clear" w:color="000000" w:fill="FFFF00"/>
            <w:vAlign w:val="center"/>
            <w:hideMark/>
          </w:tcPr>
          <w:p w14:paraId="75717CD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 xml:space="preserve">0 </w:t>
            </w:r>
            <w:r w:rsidRPr="00A06450">
              <w:rPr>
                <w:rFonts w:ascii="Calibri" w:eastAsia="Times New Roman" w:hAnsi="Calibri" w:cs="Calibri"/>
                <w:b/>
                <w:bCs/>
                <w:strike/>
                <w:sz w:val="16"/>
                <w:szCs w:val="16"/>
                <w:lang w:val="en-US"/>
              </w:rPr>
              <w:t>or 7</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1DCE9FF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FFFF00"/>
            <w:vAlign w:val="center"/>
            <w:hideMark/>
          </w:tcPr>
          <w:p w14:paraId="1ADC982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r w:rsidRPr="00A06450">
              <w:rPr>
                <w:rFonts w:ascii="Calibri" w:eastAsia="Times New Roman" w:hAnsi="Calibri" w:cs="Calibri"/>
                <w:b/>
                <w:bCs/>
                <w:strike/>
                <w:sz w:val="16"/>
                <w:szCs w:val="16"/>
                <w:lang w:val="en-US"/>
              </w:rPr>
              <w:t xml:space="preserve"> or 3</w:t>
            </w:r>
          </w:p>
        </w:tc>
      </w:tr>
      <w:tr w:rsidR="00A06450" w:rsidRPr="00A06450" w14:paraId="720BA742"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7586104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21</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332A8C6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A1</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0258BF0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w:t>
            </w:r>
          </w:p>
        </w:tc>
        <w:tc>
          <w:tcPr>
            <w:tcW w:w="720" w:type="dxa"/>
            <w:tcBorders>
              <w:top w:val="nil"/>
              <w:left w:val="nil"/>
              <w:bottom w:val="single" w:sz="8" w:space="0" w:color="auto"/>
              <w:right w:val="single" w:sz="8" w:space="0" w:color="auto"/>
            </w:tcBorders>
            <w:shd w:val="clear" w:color="000000" w:fill="00B050"/>
            <w:noWrap/>
            <w:vAlign w:val="center"/>
            <w:hideMark/>
          </w:tcPr>
          <w:p w14:paraId="21A6570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056654D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41D1485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14D03C9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13B06B2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r>
      <w:tr w:rsidR="00A06450" w:rsidRPr="00A06450" w14:paraId="0F88F898"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FFFF00"/>
            <w:noWrap/>
            <w:vAlign w:val="center"/>
            <w:hideMark/>
          </w:tcPr>
          <w:p w14:paraId="441C84F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22</w:t>
            </w:r>
          </w:p>
        </w:tc>
        <w:tc>
          <w:tcPr>
            <w:tcW w:w="987" w:type="dxa"/>
            <w:gridSpan w:val="2"/>
            <w:tcBorders>
              <w:top w:val="nil"/>
              <w:left w:val="nil"/>
              <w:bottom w:val="single" w:sz="8" w:space="0" w:color="auto"/>
              <w:right w:val="single" w:sz="8" w:space="0" w:color="auto"/>
            </w:tcBorders>
            <w:shd w:val="clear" w:color="000000" w:fill="FFFF00"/>
            <w:noWrap/>
            <w:vAlign w:val="center"/>
            <w:hideMark/>
          </w:tcPr>
          <w:p w14:paraId="1526BB0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A1</w:t>
            </w:r>
          </w:p>
        </w:tc>
        <w:tc>
          <w:tcPr>
            <w:tcW w:w="700" w:type="dxa"/>
            <w:gridSpan w:val="2"/>
            <w:tcBorders>
              <w:top w:val="nil"/>
              <w:left w:val="nil"/>
              <w:bottom w:val="single" w:sz="8" w:space="0" w:color="auto"/>
              <w:right w:val="single" w:sz="8" w:space="0" w:color="auto"/>
            </w:tcBorders>
            <w:shd w:val="clear" w:color="000000" w:fill="FFFF00"/>
            <w:noWrap/>
            <w:vAlign w:val="center"/>
            <w:hideMark/>
          </w:tcPr>
          <w:p w14:paraId="09E28CB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w:t>
            </w:r>
          </w:p>
        </w:tc>
        <w:tc>
          <w:tcPr>
            <w:tcW w:w="720" w:type="dxa"/>
            <w:tcBorders>
              <w:top w:val="nil"/>
              <w:left w:val="nil"/>
              <w:bottom w:val="single" w:sz="8" w:space="0" w:color="auto"/>
              <w:right w:val="single" w:sz="8" w:space="0" w:color="auto"/>
            </w:tcBorders>
            <w:shd w:val="clear" w:color="000000" w:fill="FFFF00"/>
            <w:noWrap/>
            <w:vAlign w:val="center"/>
            <w:hideMark/>
          </w:tcPr>
          <w:p w14:paraId="533DC5D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3460" w:type="dxa"/>
            <w:gridSpan w:val="2"/>
            <w:tcBorders>
              <w:top w:val="nil"/>
              <w:left w:val="nil"/>
              <w:bottom w:val="single" w:sz="8" w:space="0" w:color="auto"/>
              <w:right w:val="single" w:sz="8" w:space="0" w:color="auto"/>
            </w:tcBorders>
            <w:shd w:val="clear" w:color="000000" w:fill="FFFF00"/>
            <w:noWrap/>
            <w:vAlign w:val="center"/>
            <w:hideMark/>
          </w:tcPr>
          <w:p w14:paraId="03DA9B4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3,7,11,15,19,23,27,31,35,39</w:t>
            </w:r>
          </w:p>
        </w:tc>
        <w:tc>
          <w:tcPr>
            <w:tcW w:w="960" w:type="dxa"/>
            <w:gridSpan w:val="2"/>
            <w:tcBorders>
              <w:top w:val="nil"/>
              <w:left w:val="nil"/>
              <w:bottom w:val="single" w:sz="8" w:space="0" w:color="auto"/>
              <w:right w:val="single" w:sz="8" w:space="0" w:color="auto"/>
            </w:tcBorders>
            <w:shd w:val="clear" w:color="000000" w:fill="FFFF00"/>
            <w:vAlign w:val="center"/>
            <w:hideMark/>
          </w:tcPr>
          <w:p w14:paraId="748396A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 xml:space="preserve">0 </w:t>
            </w:r>
            <w:r w:rsidRPr="00A06450">
              <w:rPr>
                <w:rFonts w:ascii="Calibri" w:eastAsia="Times New Roman" w:hAnsi="Calibri" w:cs="Calibri"/>
                <w:b/>
                <w:bCs/>
                <w:strike/>
                <w:sz w:val="16"/>
                <w:szCs w:val="16"/>
                <w:lang w:val="en-US"/>
              </w:rPr>
              <w:t>or 7</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773891A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FFFF00"/>
            <w:vAlign w:val="center"/>
            <w:hideMark/>
          </w:tcPr>
          <w:p w14:paraId="503800F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 xml:space="preserve">6 </w:t>
            </w:r>
            <w:r w:rsidRPr="00A06450">
              <w:rPr>
                <w:rFonts w:ascii="Calibri" w:eastAsia="Times New Roman" w:hAnsi="Calibri" w:cs="Calibri"/>
                <w:b/>
                <w:bCs/>
                <w:strike/>
                <w:sz w:val="16"/>
                <w:szCs w:val="16"/>
                <w:lang w:val="en-US"/>
              </w:rPr>
              <w:t>or 3</w:t>
            </w:r>
          </w:p>
        </w:tc>
      </w:tr>
      <w:tr w:rsidR="00A06450" w:rsidRPr="00A06450" w14:paraId="4B8C1F7B"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FFFF00"/>
            <w:noWrap/>
            <w:vAlign w:val="center"/>
            <w:hideMark/>
          </w:tcPr>
          <w:p w14:paraId="14B586E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23</w:t>
            </w:r>
          </w:p>
        </w:tc>
        <w:tc>
          <w:tcPr>
            <w:tcW w:w="987" w:type="dxa"/>
            <w:gridSpan w:val="2"/>
            <w:tcBorders>
              <w:top w:val="nil"/>
              <w:left w:val="nil"/>
              <w:bottom w:val="single" w:sz="8" w:space="0" w:color="auto"/>
              <w:right w:val="single" w:sz="8" w:space="0" w:color="auto"/>
            </w:tcBorders>
            <w:shd w:val="clear" w:color="000000" w:fill="FFFF00"/>
            <w:noWrap/>
            <w:vAlign w:val="center"/>
            <w:hideMark/>
          </w:tcPr>
          <w:p w14:paraId="13063CA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A1</w:t>
            </w:r>
          </w:p>
        </w:tc>
        <w:tc>
          <w:tcPr>
            <w:tcW w:w="700" w:type="dxa"/>
            <w:gridSpan w:val="2"/>
            <w:tcBorders>
              <w:top w:val="nil"/>
              <w:left w:val="nil"/>
              <w:bottom w:val="single" w:sz="8" w:space="0" w:color="auto"/>
              <w:right w:val="single" w:sz="8" w:space="0" w:color="auto"/>
            </w:tcBorders>
            <w:shd w:val="clear" w:color="000000" w:fill="FFFF00"/>
            <w:noWrap/>
            <w:vAlign w:val="center"/>
            <w:hideMark/>
          </w:tcPr>
          <w:p w14:paraId="715133C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FFFF00"/>
            <w:noWrap/>
            <w:vAlign w:val="center"/>
            <w:hideMark/>
          </w:tcPr>
          <w:p w14:paraId="533CF93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FFFF00"/>
            <w:noWrap/>
            <w:vAlign w:val="center"/>
            <w:hideMark/>
          </w:tcPr>
          <w:p w14:paraId="65329B2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23,31,39</w:t>
            </w:r>
          </w:p>
        </w:tc>
        <w:tc>
          <w:tcPr>
            <w:tcW w:w="960" w:type="dxa"/>
            <w:gridSpan w:val="2"/>
            <w:tcBorders>
              <w:top w:val="nil"/>
              <w:left w:val="nil"/>
              <w:bottom w:val="single" w:sz="8" w:space="0" w:color="auto"/>
              <w:right w:val="single" w:sz="8" w:space="0" w:color="auto"/>
            </w:tcBorders>
            <w:shd w:val="clear" w:color="000000" w:fill="FFFF00"/>
            <w:vAlign w:val="center"/>
            <w:hideMark/>
          </w:tcPr>
          <w:p w14:paraId="6177535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C000"/>
            <w:noWrap/>
            <w:vAlign w:val="center"/>
            <w:hideMark/>
          </w:tcPr>
          <w:p w14:paraId="39C58D4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trike/>
                <w:sz w:val="22"/>
                <w:szCs w:val="22"/>
                <w:lang w:val="en-US"/>
              </w:rPr>
              <w:t>1</w:t>
            </w:r>
            <w:r w:rsidRPr="00A06450">
              <w:rPr>
                <w:rFonts w:ascii="Calibri" w:eastAsia="Times New Roman" w:hAnsi="Calibri" w:cs="Calibri"/>
                <w:sz w:val="22"/>
                <w:szCs w:val="22"/>
                <w:lang w:val="en-US"/>
              </w:rPr>
              <w:t xml:space="preserve"> 2</w:t>
            </w:r>
          </w:p>
        </w:tc>
        <w:tc>
          <w:tcPr>
            <w:tcW w:w="1017" w:type="dxa"/>
            <w:gridSpan w:val="2"/>
            <w:tcBorders>
              <w:top w:val="nil"/>
              <w:left w:val="nil"/>
              <w:bottom w:val="single" w:sz="8" w:space="0" w:color="auto"/>
              <w:right w:val="single" w:sz="8" w:space="0" w:color="auto"/>
            </w:tcBorders>
            <w:shd w:val="clear" w:color="000000" w:fill="FFFF00"/>
            <w:vAlign w:val="center"/>
            <w:hideMark/>
          </w:tcPr>
          <w:p w14:paraId="6AC9674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r>
      <w:tr w:rsidR="00A06450" w:rsidRPr="00A06450" w14:paraId="1744F07C" w14:textId="77777777" w:rsidTr="00A06450">
        <w:trPr>
          <w:gridAfter w:val="1"/>
          <w:wAfter w:w="9" w:type="dxa"/>
          <w:trHeight w:val="915"/>
        </w:trPr>
        <w:tc>
          <w:tcPr>
            <w:tcW w:w="1287" w:type="dxa"/>
            <w:gridSpan w:val="2"/>
            <w:tcBorders>
              <w:top w:val="nil"/>
              <w:left w:val="single" w:sz="8" w:space="0" w:color="auto"/>
              <w:bottom w:val="single" w:sz="8" w:space="0" w:color="auto"/>
              <w:right w:val="single" w:sz="8" w:space="0" w:color="auto"/>
            </w:tcBorders>
            <w:shd w:val="clear" w:color="000000" w:fill="FFC000"/>
            <w:noWrap/>
            <w:vAlign w:val="center"/>
            <w:hideMark/>
          </w:tcPr>
          <w:p w14:paraId="59A081E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24</w:t>
            </w:r>
          </w:p>
        </w:tc>
        <w:tc>
          <w:tcPr>
            <w:tcW w:w="987" w:type="dxa"/>
            <w:gridSpan w:val="2"/>
            <w:tcBorders>
              <w:top w:val="nil"/>
              <w:left w:val="nil"/>
              <w:bottom w:val="single" w:sz="8" w:space="0" w:color="auto"/>
              <w:right w:val="single" w:sz="8" w:space="0" w:color="auto"/>
            </w:tcBorders>
            <w:shd w:val="clear" w:color="000000" w:fill="FFC000"/>
            <w:noWrap/>
            <w:vAlign w:val="center"/>
            <w:hideMark/>
          </w:tcPr>
          <w:p w14:paraId="7DA575E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A1</w:t>
            </w:r>
          </w:p>
        </w:tc>
        <w:tc>
          <w:tcPr>
            <w:tcW w:w="700" w:type="dxa"/>
            <w:gridSpan w:val="2"/>
            <w:tcBorders>
              <w:top w:val="nil"/>
              <w:left w:val="nil"/>
              <w:bottom w:val="single" w:sz="8" w:space="0" w:color="auto"/>
              <w:right w:val="single" w:sz="8" w:space="0" w:color="auto"/>
            </w:tcBorders>
            <w:shd w:val="clear" w:color="000000" w:fill="FFC000"/>
            <w:noWrap/>
            <w:vAlign w:val="center"/>
            <w:hideMark/>
          </w:tcPr>
          <w:p w14:paraId="4FA9151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FFC000"/>
            <w:noWrap/>
            <w:vAlign w:val="center"/>
            <w:hideMark/>
          </w:tcPr>
          <w:p w14:paraId="249A8B5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FFC000"/>
            <w:vAlign w:val="center"/>
            <w:hideMark/>
          </w:tcPr>
          <w:p w14:paraId="57E051B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1,3,5,7,…,37,39</w:t>
            </w:r>
            <w:r w:rsidRPr="00A06450">
              <w:rPr>
                <w:rFonts w:ascii="Calibri" w:eastAsia="Times New Roman" w:hAnsi="Calibri" w:cs="Calibri"/>
                <w:sz w:val="22"/>
                <w:szCs w:val="22"/>
                <w:lang w:val="en-US"/>
              </w:rPr>
              <w:br/>
              <w:t>Proposal to remove this entry as we have entry 12.</w:t>
            </w:r>
          </w:p>
        </w:tc>
        <w:tc>
          <w:tcPr>
            <w:tcW w:w="960" w:type="dxa"/>
            <w:gridSpan w:val="2"/>
            <w:tcBorders>
              <w:top w:val="nil"/>
              <w:left w:val="nil"/>
              <w:bottom w:val="single" w:sz="8" w:space="0" w:color="auto"/>
              <w:right w:val="single" w:sz="8" w:space="0" w:color="auto"/>
            </w:tcBorders>
            <w:shd w:val="clear" w:color="000000" w:fill="FFC000"/>
            <w:vAlign w:val="center"/>
            <w:hideMark/>
          </w:tcPr>
          <w:p w14:paraId="53AC7DED"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r w:rsidRPr="00A06450">
              <w:rPr>
                <w:rFonts w:ascii="Arial" w:eastAsia="Times New Roman" w:hAnsi="Arial" w:cs="Arial"/>
                <w:b/>
                <w:bCs/>
                <w:sz w:val="15"/>
                <w:szCs w:val="15"/>
                <w:lang w:val="en-US"/>
              </w:rPr>
              <w:t>7</w:t>
            </w:r>
          </w:p>
        </w:tc>
        <w:tc>
          <w:tcPr>
            <w:tcW w:w="960" w:type="dxa"/>
            <w:gridSpan w:val="2"/>
            <w:tcBorders>
              <w:top w:val="nil"/>
              <w:left w:val="nil"/>
              <w:bottom w:val="single" w:sz="8" w:space="0" w:color="auto"/>
              <w:right w:val="single" w:sz="8" w:space="0" w:color="auto"/>
            </w:tcBorders>
            <w:shd w:val="clear" w:color="000000" w:fill="FFC000"/>
            <w:noWrap/>
            <w:vAlign w:val="center"/>
            <w:hideMark/>
          </w:tcPr>
          <w:p w14:paraId="1B67C4C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1</w:t>
            </w:r>
          </w:p>
        </w:tc>
        <w:tc>
          <w:tcPr>
            <w:tcW w:w="1017" w:type="dxa"/>
            <w:gridSpan w:val="2"/>
            <w:tcBorders>
              <w:top w:val="nil"/>
              <w:left w:val="nil"/>
              <w:bottom w:val="single" w:sz="8" w:space="0" w:color="auto"/>
              <w:right w:val="single" w:sz="8" w:space="0" w:color="auto"/>
            </w:tcBorders>
            <w:shd w:val="clear" w:color="000000" w:fill="FFC000"/>
            <w:vAlign w:val="center"/>
            <w:hideMark/>
          </w:tcPr>
          <w:p w14:paraId="76F45A9B"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r w:rsidRPr="00A06450">
              <w:rPr>
                <w:rFonts w:ascii="Arial" w:eastAsia="Times New Roman" w:hAnsi="Arial" w:cs="Arial"/>
                <w:b/>
                <w:bCs/>
                <w:sz w:val="15"/>
                <w:szCs w:val="15"/>
                <w:lang w:val="en-US"/>
              </w:rPr>
              <w:t>3</w:t>
            </w:r>
          </w:p>
        </w:tc>
      </w:tr>
      <w:tr w:rsidR="00A06450" w:rsidRPr="00A06450" w14:paraId="1A95EDD7"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F0"/>
            <w:noWrap/>
            <w:vAlign w:val="center"/>
            <w:hideMark/>
          </w:tcPr>
          <w:p w14:paraId="4ACA886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25</w:t>
            </w:r>
          </w:p>
        </w:tc>
        <w:tc>
          <w:tcPr>
            <w:tcW w:w="987" w:type="dxa"/>
            <w:gridSpan w:val="2"/>
            <w:tcBorders>
              <w:top w:val="nil"/>
              <w:left w:val="nil"/>
              <w:bottom w:val="single" w:sz="8" w:space="0" w:color="auto"/>
              <w:right w:val="single" w:sz="8" w:space="0" w:color="auto"/>
            </w:tcBorders>
            <w:shd w:val="clear" w:color="000000" w:fill="00B0F0"/>
            <w:noWrap/>
            <w:vAlign w:val="center"/>
            <w:hideMark/>
          </w:tcPr>
          <w:p w14:paraId="56DFE2E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A1</w:t>
            </w:r>
          </w:p>
        </w:tc>
        <w:tc>
          <w:tcPr>
            <w:tcW w:w="700" w:type="dxa"/>
            <w:gridSpan w:val="2"/>
            <w:tcBorders>
              <w:top w:val="nil"/>
              <w:left w:val="nil"/>
              <w:bottom w:val="single" w:sz="8" w:space="0" w:color="auto"/>
              <w:right w:val="single" w:sz="8" w:space="0" w:color="auto"/>
            </w:tcBorders>
            <w:shd w:val="clear" w:color="000000" w:fill="00B0F0"/>
            <w:noWrap/>
            <w:vAlign w:val="center"/>
            <w:hideMark/>
          </w:tcPr>
          <w:p w14:paraId="6611CCE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16</w:t>
            </w:r>
          </w:p>
        </w:tc>
        <w:tc>
          <w:tcPr>
            <w:tcW w:w="720" w:type="dxa"/>
            <w:tcBorders>
              <w:top w:val="nil"/>
              <w:left w:val="nil"/>
              <w:bottom w:val="single" w:sz="8" w:space="0" w:color="auto"/>
              <w:right w:val="single" w:sz="8" w:space="0" w:color="auto"/>
            </w:tcBorders>
            <w:shd w:val="clear" w:color="000000" w:fill="00B0F0"/>
            <w:noWrap/>
            <w:vAlign w:val="center"/>
            <w:hideMark/>
          </w:tcPr>
          <w:p w14:paraId="53EEB13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1,2</w:t>
            </w:r>
          </w:p>
        </w:tc>
        <w:tc>
          <w:tcPr>
            <w:tcW w:w="3460" w:type="dxa"/>
            <w:gridSpan w:val="2"/>
            <w:tcBorders>
              <w:top w:val="nil"/>
              <w:left w:val="nil"/>
              <w:bottom w:val="single" w:sz="8" w:space="0" w:color="auto"/>
              <w:right w:val="single" w:sz="8" w:space="0" w:color="auto"/>
            </w:tcBorders>
            <w:shd w:val="clear" w:color="000000" w:fill="00B0F0"/>
            <w:noWrap/>
            <w:vAlign w:val="center"/>
            <w:hideMark/>
          </w:tcPr>
          <w:p w14:paraId="0710F85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9, 19, 29, 39</w:t>
            </w:r>
          </w:p>
        </w:tc>
        <w:tc>
          <w:tcPr>
            <w:tcW w:w="960" w:type="dxa"/>
            <w:gridSpan w:val="2"/>
            <w:tcBorders>
              <w:top w:val="nil"/>
              <w:left w:val="nil"/>
              <w:bottom w:val="single" w:sz="8" w:space="0" w:color="auto"/>
              <w:right w:val="single" w:sz="8" w:space="0" w:color="auto"/>
            </w:tcBorders>
            <w:shd w:val="clear" w:color="000000" w:fill="00B0F0"/>
            <w:vAlign w:val="center"/>
            <w:hideMark/>
          </w:tcPr>
          <w:p w14:paraId="3113593A"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r w:rsidRPr="00A06450">
              <w:rPr>
                <w:rFonts w:ascii="Arial" w:eastAsia="Times New Roman" w:hAnsi="Arial" w:cs="Arial"/>
                <w:b/>
                <w:bCs/>
                <w:sz w:val="15"/>
                <w:szCs w:val="15"/>
                <w:lang w:val="en-US"/>
              </w:rPr>
              <w:t>0</w:t>
            </w:r>
          </w:p>
        </w:tc>
        <w:tc>
          <w:tcPr>
            <w:tcW w:w="960" w:type="dxa"/>
            <w:gridSpan w:val="2"/>
            <w:tcBorders>
              <w:top w:val="nil"/>
              <w:left w:val="nil"/>
              <w:bottom w:val="single" w:sz="8" w:space="0" w:color="auto"/>
              <w:right w:val="single" w:sz="8" w:space="0" w:color="auto"/>
            </w:tcBorders>
            <w:shd w:val="clear" w:color="000000" w:fill="00B0F0"/>
            <w:noWrap/>
            <w:vAlign w:val="center"/>
            <w:hideMark/>
          </w:tcPr>
          <w:p w14:paraId="4E52CE1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w:t>
            </w:r>
          </w:p>
        </w:tc>
        <w:tc>
          <w:tcPr>
            <w:tcW w:w="1017" w:type="dxa"/>
            <w:gridSpan w:val="2"/>
            <w:tcBorders>
              <w:top w:val="nil"/>
              <w:left w:val="nil"/>
              <w:bottom w:val="single" w:sz="8" w:space="0" w:color="auto"/>
              <w:right w:val="single" w:sz="8" w:space="0" w:color="auto"/>
            </w:tcBorders>
            <w:shd w:val="clear" w:color="000000" w:fill="00B0F0"/>
            <w:vAlign w:val="center"/>
            <w:hideMark/>
          </w:tcPr>
          <w:p w14:paraId="59B89E18"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r w:rsidRPr="00A06450">
              <w:rPr>
                <w:rFonts w:ascii="Arial" w:eastAsia="Times New Roman" w:hAnsi="Arial" w:cs="Arial"/>
                <w:b/>
                <w:bCs/>
                <w:sz w:val="15"/>
                <w:szCs w:val="15"/>
                <w:lang w:val="en-US"/>
              </w:rPr>
              <w:t>6</w:t>
            </w:r>
          </w:p>
        </w:tc>
      </w:tr>
      <w:tr w:rsidR="00A06450" w:rsidRPr="00A06450" w14:paraId="7A19D183"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F0"/>
            <w:noWrap/>
            <w:vAlign w:val="center"/>
            <w:hideMark/>
          </w:tcPr>
          <w:p w14:paraId="04D212E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26</w:t>
            </w:r>
          </w:p>
        </w:tc>
        <w:tc>
          <w:tcPr>
            <w:tcW w:w="987" w:type="dxa"/>
            <w:gridSpan w:val="2"/>
            <w:tcBorders>
              <w:top w:val="nil"/>
              <w:left w:val="nil"/>
              <w:bottom w:val="single" w:sz="8" w:space="0" w:color="auto"/>
              <w:right w:val="single" w:sz="8" w:space="0" w:color="auto"/>
            </w:tcBorders>
            <w:shd w:val="clear" w:color="000000" w:fill="00B0F0"/>
            <w:noWrap/>
            <w:vAlign w:val="center"/>
            <w:hideMark/>
          </w:tcPr>
          <w:p w14:paraId="0A2BA11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A1</w:t>
            </w:r>
          </w:p>
        </w:tc>
        <w:tc>
          <w:tcPr>
            <w:tcW w:w="700" w:type="dxa"/>
            <w:gridSpan w:val="2"/>
            <w:tcBorders>
              <w:top w:val="nil"/>
              <w:left w:val="nil"/>
              <w:bottom w:val="single" w:sz="8" w:space="0" w:color="auto"/>
              <w:right w:val="single" w:sz="8" w:space="0" w:color="auto"/>
            </w:tcBorders>
            <w:shd w:val="clear" w:color="000000" w:fill="00B0F0"/>
            <w:noWrap/>
            <w:vAlign w:val="center"/>
            <w:hideMark/>
          </w:tcPr>
          <w:p w14:paraId="46D027F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8</w:t>
            </w:r>
          </w:p>
        </w:tc>
        <w:tc>
          <w:tcPr>
            <w:tcW w:w="720" w:type="dxa"/>
            <w:tcBorders>
              <w:top w:val="nil"/>
              <w:left w:val="nil"/>
              <w:bottom w:val="single" w:sz="8" w:space="0" w:color="auto"/>
              <w:right w:val="single" w:sz="8" w:space="0" w:color="auto"/>
            </w:tcBorders>
            <w:shd w:val="clear" w:color="000000" w:fill="00B0F0"/>
            <w:noWrap/>
            <w:vAlign w:val="center"/>
            <w:hideMark/>
          </w:tcPr>
          <w:p w14:paraId="3A9A913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1,2</w:t>
            </w:r>
          </w:p>
        </w:tc>
        <w:tc>
          <w:tcPr>
            <w:tcW w:w="3460" w:type="dxa"/>
            <w:gridSpan w:val="2"/>
            <w:tcBorders>
              <w:top w:val="nil"/>
              <w:left w:val="nil"/>
              <w:bottom w:val="single" w:sz="8" w:space="0" w:color="auto"/>
              <w:right w:val="single" w:sz="8" w:space="0" w:color="auto"/>
            </w:tcBorders>
            <w:shd w:val="clear" w:color="000000" w:fill="00B0F0"/>
            <w:noWrap/>
            <w:vAlign w:val="center"/>
            <w:hideMark/>
          </w:tcPr>
          <w:p w14:paraId="56C2AED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9, 19, 29, 39</w:t>
            </w:r>
          </w:p>
        </w:tc>
        <w:tc>
          <w:tcPr>
            <w:tcW w:w="960" w:type="dxa"/>
            <w:gridSpan w:val="2"/>
            <w:tcBorders>
              <w:top w:val="nil"/>
              <w:left w:val="nil"/>
              <w:bottom w:val="single" w:sz="8" w:space="0" w:color="auto"/>
              <w:right w:val="single" w:sz="8" w:space="0" w:color="auto"/>
            </w:tcBorders>
            <w:shd w:val="clear" w:color="000000" w:fill="00B0F0"/>
            <w:vAlign w:val="center"/>
            <w:hideMark/>
          </w:tcPr>
          <w:p w14:paraId="05B98A15"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r w:rsidRPr="00A06450">
              <w:rPr>
                <w:rFonts w:ascii="Arial" w:eastAsia="Times New Roman" w:hAnsi="Arial" w:cs="Arial"/>
                <w:b/>
                <w:bCs/>
                <w:sz w:val="15"/>
                <w:szCs w:val="15"/>
                <w:lang w:val="en-US"/>
              </w:rPr>
              <w:t>0</w:t>
            </w:r>
          </w:p>
        </w:tc>
        <w:tc>
          <w:tcPr>
            <w:tcW w:w="960" w:type="dxa"/>
            <w:gridSpan w:val="2"/>
            <w:tcBorders>
              <w:top w:val="nil"/>
              <w:left w:val="nil"/>
              <w:bottom w:val="single" w:sz="8" w:space="0" w:color="auto"/>
              <w:right w:val="single" w:sz="8" w:space="0" w:color="auto"/>
            </w:tcBorders>
            <w:shd w:val="clear" w:color="000000" w:fill="00B0F0"/>
            <w:noWrap/>
            <w:vAlign w:val="center"/>
            <w:hideMark/>
          </w:tcPr>
          <w:p w14:paraId="39F2E84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w:t>
            </w:r>
          </w:p>
        </w:tc>
        <w:tc>
          <w:tcPr>
            <w:tcW w:w="1017" w:type="dxa"/>
            <w:gridSpan w:val="2"/>
            <w:tcBorders>
              <w:top w:val="nil"/>
              <w:left w:val="nil"/>
              <w:bottom w:val="single" w:sz="8" w:space="0" w:color="auto"/>
              <w:right w:val="single" w:sz="8" w:space="0" w:color="auto"/>
            </w:tcBorders>
            <w:shd w:val="clear" w:color="000000" w:fill="00B0F0"/>
            <w:vAlign w:val="center"/>
            <w:hideMark/>
          </w:tcPr>
          <w:p w14:paraId="36C68CF1"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r w:rsidRPr="00A06450">
              <w:rPr>
                <w:rFonts w:ascii="Arial" w:eastAsia="Times New Roman" w:hAnsi="Arial" w:cs="Arial"/>
                <w:b/>
                <w:bCs/>
                <w:sz w:val="15"/>
                <w:szCs w:val="15"/>
                <w:lang w:val="en-US"/>
              </w:rPr>
              <w:t>6</w:t>
            </w:r>
          </w:p>
        </w:tc>
      </w:tr>
      <w:tr w:rsidR="00A06450" w:rsidRPr="00A06450" w14:paraId="5B0FC930"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F0"/>
            <w:noWrap/>
            <w:vAlign w:val="center"/>
            <w:hideMark/>
          </w:tcPr>
          <w:p w14:paraId="4B87983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lastRenderedPageBreak/>
              <w:t>27</w:t>
            </w:r>
          </w:p>
        </w:tc>
        <w:tc>
          <w:tcPr>
            <w:tcW w:w="987" w:type="dxa"/>
            <w:gridSpan w:val="2"/>
            <w:tcBorders>
              <w:top w:val="nil"/>
              <w:left w:val="nil"/>
              <w:bottom w:val="single" w:sz="8" w:space="0" w:color="auto"/>
              <w:right w:val="single" w:sz="8" w:space="0" w:color="auto"/>
            </w:tcBorders>
            <w:shd w:val="clear" w:color="000000" w:fill="00B0F0"/>
            <w:noWrap/>
            <w:vAlign w:val="center"/>
            <w:hideMark/>
          </w:tcPr>
          <w:p w14:paraId="2BE8033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A1</w:t>
            </w:r>
          </w:p>
        </w:tc>
        <w:tc>
          <w:tcPr>
            <w:tcW w:w="700" w:type="dxa"/>
            <w:gridSpan w:val="2"/>
            <w:tcBorders>
              <w:top w:val="nil"/>
              <w:left w:val="nil"/>
              <w:bottom w:val="single" w:sz="8" w:space="0" w:color="auto"/>
              <w:right w:val="single" w:sz="8" w:space="0" w:color="auto"/>
            </w:tcBorders>
            <w:shd w:val="clear" w:color="000000" w:fill="00B0F0"/>
            <w:noWrap/>
            <w:vAlign w:val="center"/>
            <w:hideMark/>
          </w:tcPr>
          <w:p w14:paraId="7ECF875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w:t>
            </w:r>
          </w:p>
        </w:tc>
        <w:tc>
          <w:tcPr>
            <w:tcW w:w="720" w:type="dxa"/>
            <w:tcBorders>
              <w:top w:val="nil"/>
              <w:left w:val="nil"/>
              <w:bottom w:val="single" w:sz="8" w:space="0" w:color="auto"/>
              <w:right w:val="single" w:sz="8" w:space="0" w:color="auto"/>
            </w:tcBorders>
            <w:shd w:val="clear" w:color="000000" w:fill="00B0F0"/>
            <w:noWrap/>
            <w:vAlign w:val="center"/>
            <w:hideMark/>
          </w:tcPr>
          <w:p w14:paraId="7A88810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1,2</w:t>
            </w:r>
          </w:p>
        </w:tc>
        <w:tc>
          <w:tcPr>
            <w:tcW w:w="3460" w:type="dxa"/>
            <w:gridSpan w:val="2"/>
            <w:tcBorders>
              <w:top w:val="nil"/>
              <w:left w:val="nil"/>
              <w:bottom w:val="single" w:sz="8" w:space="0" w:color="auto"/>
              <w:right w:val="single" w:sz="8" w:space="0" w:color="auto"/>
            </w:tcBorders>
            <w:shd w:val="clear" w:color="000000" w:fill="00B0F0"/>
            <w:noWrap/>
            <w:vAlign w:val="center"/>
            <w:hideMark/>
          </w:tcPr>
          <w:p w14:paraId="61C9E03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9, 19, 29, 39</w:t>
            </w:r>
          </w:p>
        </w:tc>
        <w:tc>
          <w:tcPr>
            <w:tcW w:w="960" w:type="dxa"/>
            <w:gridSpan w:val="2"/>
            <w:tcBorders>
              <w:top w:val="nil"/>
              <w:left w:val="nil"/>
              <w:bottom w:val="single" w:sz="8" w:space="0" w:color="auto"/>
              <w:right w:val="single" w:sz="8" w:space="0" w:color="auto"/>
            </w:tcBorders>
            <w:shd w:val="clear" w:color="000000" w:fill="00B0F0"/>
            <w:vAlign w:val="center"/>
            <w:hideMark/>
          </w:tcPr>
          <w:p w14:paraId="18AAE078"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r w:rsidRPr="00A06450">
              <w:rPr>
                <w:rFonts w:ascii="Arial" w:eastAsia="Times New Roman" w:hAnsi="Arial" w:cs="Arial"/>
                <w:b/>
                <w:bCs/>
                <w:sz w:val="15"/>
                <w:szCs w:val="15"/>
                <w:lang w:val="en-US"/>
              </w:rPr>
              <w:t>0</w:t>
            </w:r>
          </w:p>
        </w:tc>
        <w:tc>
          <w:tcPr>
            <w:tcW w:w="960" w:type="dxa"/>
            <w:gridSpan w:val="2"/>
            <w:tcBorders>
              <w:top w:val="nil"/>
              <w:left w:val="nil"/>
              <w:bottom w:val="single" w:sz="8" w:space="0" w:color="auto"/>
              <w:right w:val="single" w:sz="8" w:space="0" w:color="auto"/>
            </w:tcBorders>
            <w:shd w:val="clear" w:color="000000" w:fill="00B0F0"/>
            <w:noWrap/>
            <w:vAlign w:val="center"/>
            <w:hideMark/>
          </w:tcPr>
          <w:p w14:paraId="6E720A3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w:t>
            </w:r>
          </w:p>
        </w:tc>
        <w:tc>
          <w:tcPr>
            <w:tcW w:w="1017" w:type="dxa"/>
            <w:gridSpan w:val="2"/>
            <w:tcBorders>
              <w:top w:val="nil"/>
              <w:left w:val="nil"/>
              <w:bottom w:val="single" w:sz="8" w:space="0" w:color="auto"/>
              <w:right w:val="single" w:sz="8" w:space="0" w:color="auto"/>
            </w:tcBorders>
            <w:shd w:val="clear" w:color="000000" w:fill="00B0F0"/>
            <w:vAlign w:val="center"/>
            <w:hideMark/>
          </w:tcPr>
          <w:p w14:paraId="27FE1F9E"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r w:rsidRPr="00A06450">
              <w:rPr>
                <w:rFonts w:ascii="Arial" w:eastAsia="Times New Roman" w:hAnsi="Arial" w:cs="Arial"/>
                <w:b/>
                <w:bCs/>
                <w:sz w:val="15"/>
                <w:szCs w:val="15"/>
                <w:lang w:val="en-US"/>
              </w:rPr>
              <w:t>6</w:t>
            </w:r>
          </w:p>
        </w:tc>
      </w:tr>
      <w:tr w:rsidR="00A06450" w:rsidRPr="00A06450" w14:paraId="02421DE2" w14:textId="77777777" w:rsidTr="00A06450">
        <w:trPr>
          <w:gridAfter w:val="1"/>
          <w:wAfter w:w="9" w:type="dxa"/>
          <w:trHeight w:val="315"/>
        </w:trPr>
        <w:tc>
          <w:tcPr>
            <w:tcW w:w="1287" w:type="dxa"/>
            <w:gridSpan w:val="2"/>
            <w:tcBorders>
              <w:top w:val="single" w:sz="8" w:space="0" w:color="auto"/>
              <w:left w:val="nil"/>
              <w:bottom w:val="nil"/>
              <w:right w:val="nil"/>
            </w:tcBorders>
            <w:shd w:val="solid" w:color="auto" w:fill="auto"/>
            <w:noWrap/>
            <w:vAlign w:val="bottom"/>
            <w:hideMark/>
          </w:tcPr>
          <w:p w14:paraId="07A619A5"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p>
        </w:tc>
        <w:tc>
          <w:tcPr>
            <w:tcW w:w="987" w:type="dxa"/>
            <w:gridSpan w:val="2"/>
            <w:tcBorders>
              <w:top w:val="single" w:sz="8" w:space="0" w:color="auto"/>
              <w:left w:val="nil"/>
              <w:bottom w:val="nil"/>
              <w:right w:val="nil"/>
            </w:tcBorders>
            <w:shd w:val="solid" w:color="auto" w:fill="auto"/>
            <w:noWrap/>
            <w:vAlign w:val="bottom"/>
            <w:hideMark/>
          </w:tcPr>
          <w:p w14:paraId="0A32954D" w14:textId="77777777" w:rsidR="00A06450" w:rsidRPr="00A06450" w:rsidRDefault="00A06450" w:rsidP="00A06450">
            <w:pPr>
              <w:overflowPunct/>
              <w:autoSpaceDE/>
              <w:autoSpaceDN/>
              <w:adjustRightInd/>
              <w:spacing w:after="0"/>
              <w:textAlignment w:val="auto"/>
              <w:rPr>
                <w:rFonts w:eastAsia="Times New Roman"/>
                <w:lang w:val="en-US"/>
              </w:rPr>
            </w:pPr>
          </w:p>
        </w:tc>
        <w:tc>
          <w:tcPr>
            <w:tcW w:w="700" w:type="dxa"/>
            <w:gridSpan w:val="2"/>
            <w:tcBorders>
              <w:top w:val="single" w:sz="8" w:space="0" w:color="auto"/>
              <w:left w:val="nil"/>
              <w:bottom w:val="nil"/>
              <w:right w:val="nil"/>
            </w:tcBorders>
            <w:shd w:val="solid" w:color="auto" w:fill="auto"/>
            <w:noWrap/>
            <w:vAlign w:val="bottom"/>
            <w:hideMark/>
          </w:tcPr>
          <w:p w14:paraId="519673F4" w14:textId="77777777" w:rsidR="00A06450" w:rsidRPr="00A06450" w:rsidRDefault="00A06450" w:rsidP="00A06450">
            <w:pPr>
              <w:overflowPunct/>
              <w:autoSpaceDE/>
              <w:autoSpaceDN/>
              <w:adjustRightInd/>
              <w:spacing w:after="0"/>
              <w:textAlignment w:val="auto"/>
              <w:rPr>
                <w:rFonts w:eastAsia="Times New Roman"/>
                <w:lang w:val="en-US"/>
              </w:rPr>
            </w:pPr>
          </w:p>
        </w:tc>
        <w:tc>
          <w:tcPr>
            <w:tcW w:w="720" w:type="dxa"/>
            <w:tcBorders>
              <w:top w:val="single" w:sz="8" w:space="0" w:color="auto"/>
              <w:left w:val="nil"/>
              <w:bottom w:val="nil"/>
              <w:right w:val="nil"/>
            </w:tcBorders>
            <w:shd w:val="solid" w:color="auto" w:fill="auto"/>
            <w:noWrap/>
            <w:vAlign w:val="bottom"/>
            <w:hideMark/>
          </w:tcPr>
          <w:p w14:paraId="13EB2E56" w14:textId="77777777" w:rsidR="00A06450" w:rsidRPr="00A06450" w:rsidRDefault="00A06450" w:rsidP="00A06450">
            <w:pPr>
              <w:overflowPunct/>
              <w:autoSpaceDE/>
              <w:autoSpaceDN/>
              <w:adjustRightInd/>
              <w:spacing w:after="0"/>
              <w:textAlignment w:val="auto"/>
              <w:rPr>
                <w:rFonts w:eastAsia="Times New Roman"/>
                <w:lang w:val="en-US"/>
              </w:rPr>
            </w:pPr>
          </w:p>
        </w:tc>
        <w:tc>
          <w:tcPr>
            <w:tcW w:w="3460" w:type="dxa"/>
            <w:gridSpan w:val="2"/>
            <w:tcBorders>
              <w:top w:val="single" w:sz="8" w:space="0" w:color="auto"/>
              <w:left w:val="nil"/>
              <w:bottom w:val="nil"/>
              <w:right w:val="nil"/>
            </w:tcBorders>
            <w:shd w:val="solid" w:color="auto" w:fill="auto"/>
            <w:noWrap/>
            <w:vAlign w:val="bottom"/>
            <w:hideMark/>
          </w:tcPr>
          <w:p w14:paraId="405D52CA" w14:textId="77777777" w:rsidR="00A06450" w:rsidRPr="00A06450" w:rsidRDefault="00A06450" w:rsidP="00A06450">
            <w:pPr>
              <w:overflowPunct/>
              <w:autoSpaceDE/>
              <w:autoSpaceDN/>
              <w:adjustRightInd/>
              <w:spacing w:after="0"/>
              <w:textAlignment w:val="auto"/>
              <w:rPr>
                <w:rFonts w:eastAsia="Times New Roman"/>
                <w:lang w:val="en-US"/>
              </w:rPr>
            </w:pPr>
          </w:p>
        </w:tc>
        <w:tc>
          <w:tcPr>
            <w:tcW w:w="960" w:type="dxa"/>
            <w:gridSpan w:val="2"/>
            <w:tcBorders>
              <w:top w:val="single" w:sz="8" w:space="0" w:color="auto"/>
              <w:left w:val="nil"/>
              <w:bottom w:val="nil"/>
              <w:right w:val="nil"/>
            </w:tcBorders>
            <w:shd w:val="solid" w:color="auto" w:fill="auto"/>
            <w:noWrap/>
            <w:vAlign w:val="bottom"/>
            <w:hideMark/>
          </w:tcPr>
          <w:p w14:paraId="573DD60A" w14:textId="77777777" w:rsidR="00A06450" w:rsidRPr="00A06450" w:rsidRDefault="00A06450" w:rsidP="00A06450">
            <w:pPr>
              <w:overflowPunct/>
              <w:autoSpaceDE/>
              <w:autoSpaceDN/>
              <w:adjustRightInd/>
              <w:spacing w:after="0"/>
              <w:textAlignment w:val="auto"/>
              <w:rPr>
                <w:rFonts w:eastAsia="Times New Roman"/>
                <w:lang w:val="en-US"/>
              </w:rPr>
            </w:pPr>
          </w:p>
        </w:tc>
        <w:tc>
          <w:tcPr>
            <w:tcW w:w="960" w:type="dxa"/>
            <w:gridSpan w:val="2"/>
            <w:tcBorders>
              <w:top w:val="single" w:sz="8" w:space="0" w:color="auto"/>
              <w:left w:val="nil"/>
              <w:bottom w:val="nil"/>
              <w:right w:val="nil"/>
            </w:tcBorders>
            <w:shd w:val="solid" w:color="auto" w:fill="auto"/>
            <w:noWrap/>
            <w:vAlign w:val="bottom"/>
            <w:hideMark/>
          </w:tcPr>
          <w:p w14:paraId="7A49227C" w14:textId="77777777" w:rsidR="00A06450" w:rsidRPr="00A06450" w:rsidRDefault="00A06450" w:rsidP="00A06450">
            <w:pPr>
              <w:overflowPunct/>
              <w:autoSpaceDE/>
              <w:autoSpaceDN/>
              <w:adjustRightInd/>
              <w:spacing w:after="0"/>
              <w:textAlignment w:val="auto"/>
              <w:rPr>
                <w:rFonts w:eastAsia="Times New Roman"/>
                <w:lang w:val="en-US"/>
              </w:rPr>
            </w:pPr>
          </w:p>
        </w:tc>
        <w:tc>
          <w:tcPr>
            <w:tcW w:w="1017" w:type="dxa"/>
            <w:gridSpan w:val="2"/>
            <w:tcBorders>
              <w:top w:val="single" w:sz="8" w:space="0" w:color="auto"/>
              <w:left w:val="nil"/>
              <w:bottom w:val="nil"/>
              <w:right w:val="nil"/>
            </w:tcBorders>
            <w:shd w:val="solid" w:color="auto" w:fill="auto"/>
            <w:noWrap/>
            <w:vAlign w:val="bottom"/>
            <w:hideMark/>
          </w:tcPr>
          <w:p w14:paraId="62BCDB9E" w14:textId="77777777" w:rsidR="00A06450" w:rsidRPr="00A06450" w:rsidRDefault="00A06450" w:rsidP="00A06450">
            <w:pPr>
              <w:overflowPunct/>
              <w:autoSpaceDE/>
              <w:autoSpaceDN/>
              <w:adjustRightInd/>
              <w:spacing w:after="0"/>
              <w:textAlignment w:val="auto"/>
              <w:rPr>
                <w:rFonts w:eastAsia="Times New Roman"/>
                <w:lang w:val="en-US"/>
              </w:rPr>
            </w:pPr>
          </w:p>
        </w:tc>
      </w:tr>
      <w:tr w:rsidR="00A06450" w:rsidRPr="00A06450" w14:paraId="206C5060" w14:textId="77777777" w:rsidTr="00A06450">
        <w:trPr>
          <w:gridAfter w:val="1"/>
          <w:wAfter w:w="9" w:type="dxa"/>
          <w:trHeight w:val="315"/>
        </w:trPr>
        <w:tc>
          <w:tcPr>
            <w:tcW w:w="1287" w:type="dxa"/>
            <w:gridSpan w:val="2"/>
            <w:tcBorders>
              <w:top w:val="nil"/>
              <w:left w:val="nil"/>
              <w:bottom w:val="nil"/>
              <w:right w:val="nil"/>
            </w:tcBorders>
            <w:shd w:val="solid" w:color="auto" w:fill="auto"/>
            <w:noWrap/>
            <w:vAlign w:val="bottom"/>
            <w:hideMark/>
          </w:tcPr>
          <w:p w14:paraId="3D8126A4" w14:textId="77777777" w:rsidR="00A06450" w:rsidRPr="00A06450" w:rsidRDefault="00A06450" w:rsidP="00A06450">
            <w:pPr>
              <w:overflowPunct/>
              <w:autoSpaceDE/>
              <w:autoSpaceDN/>
              <w:adjustRightInd/>
              <w:spacing w:after="0"/>
              <w:textAlignment w:val="auto"/>
              <w:rPr>
                <w:rFonts w:eastAsia="Times New Roman"/>
                <w:lang w:val="en-US"/>
              </w:rPr>
            </w:pPr>
          </w:p>
        </w:tc>
        <w:tc>
          <w:tcPr>
            <w:tcW w:w="987" w:type="dxa"/>
            <w:gridSpan w:val="2"/>
            <w:tcBorders>
              <w:top w:val="nil"/>
              <w:left w:val="nil"/>
              <w:bottom w:val="nil"/>
              <w:right w:val="nil"/>
            </w:tcBorders>
            <w:shd w:val="solid" w:color="auto" w:fill="auto"/>
            <w:noWrap/>
            <w:vAlign w:val="bottom"/>
            <w:hideMark/>
          </w:tcPr>
          <w:p w14:paraId="1EB43C9F" w14:textId="77777777" w:rsidR="00A06450" w:rsidRPr="00A06450" w:rsidRDefault="00A06450" w:rsidP="00A06450">
            <w:pPr>
              <w:overflowPunct/>
              <w:autoSpaceDE/>
              <w:autoSpaceDN/>
              <w:adjustRightInd/>
              <w:spacing w:after="0"/>
              <w:textAlignment w:val="auto"/>
              <w:rPr>
                <w:rFonts w:eastAsia="Times New Roman"/>
                <w:lang w:val="en-US"/>
              </w:rPr>
            </w:pPr>
          </w:p>
        </w:tc>
        <w:tc>
          <w:tcPr>
            <w:tcW w:w="700" w:type="dxa"/>
            <w:gridSpan w:val="2"/>
            <w:tcBorders>
              <w:top w:val="nil"/>
              <w:left w:val="nil"/>
              <w:bottom w:val="nil"/>
              <w:right w:val="nil"/>
            </w:tcBorders>
            <w:shd w:val="solid" w:color="auto" w:fill="auto"/>
            <w:noWrap/>
            <w:vAlign w:val="bottom"/>
            <w:hideMark/>
          </w:tcPr>
          <w:p w14:paraId="03865E7B" w14:textId="77777777" w:rsidR="00A06450" w:rsidRPr="00A06450" w:rsidRDefault="00A06450" w:rsidP="00A06450">
            <w:pPr>
              <w:overflowPunct/>
              <w:autoSpaceDE/>
              <w:autoSpaceDN/>
              <w:adjustRightInd/>
              <w:spacing w:after="0"/>
              <w:textAlignment w:val="auto"/>
              <w:rPr>
                <w:rFonts w:eastAsia="Times New Roman"/>
                <w:lang w:val="en-US"/>
              </w:rPr>
            </w:pPr>
          </w:p>
        </w:tc>
        <w:tc>
          <w:tcPr>
            <w:tcW w:w="720" w:type="dxa"/>
            <w:tcBorders>
              <w:top w:val="nil"/>
              <w:left w:val="nil"/>
              <w:bottom w:val="nil"/>
              <w:right w:val="nil"/>
            </w:tcBorders>
            <w:shd w:val="solid" w:color="auto" w:fill="auto"/>
            <w:noWrap/>
            <w:vAlign w:val="bottom"/>
            <w:hideMark/>
          </w:tcPr>
          <w:p w14:paraId="54E3496F" w14:textId="77777777" w:rsidR="00A06450" w:rsidRPr="00A06450" w:rsidRDefault="00A06450" w:rsidP="00A06450">
            <w:pPr>
              <w:overflowPunct/>
              <w:autoSpaceDE/>
              <w:autoSpaceDN/>
              <w:adjustRightInd/>
              <w:spacing w:after="0"/>
              <w:textAlignment w:val="auto"/>
              <w:rPr>
                <w:rFonts w:eastAsia="Times New Roman"/>
                <w:lang w:val="en-US"/>
              </w:rPr>
            </w:pPr>
          </w:p>
        </w:tc>
        <w:tc>
          <w:tcPr>
            <w:tcW w:w="3460" w:type="dxa"/>
            <w:gridSpan w:val="2"/>
            <w:tcBorders>
              <w:top w:val="nil"/>
              <w:left w:val="nil"/>
              <w:bottom w:val="nil"/>
              <w:right w:val="nil"/>
            </w:tcBorders>
            <w:shd w:val="solid" w:color="auto" w:fill="auto"/>
            <w:noWrap/>
            <w:vAlign w:val="bottom"/>
            <w:hideMark/>
          </w:tcPr>
          <w:p w14:paraId="2E84FC5F" w14:textId="77777777" w:rsidR="00A06450" w:rsidRPr="00A06450" w:rsidRDefault="00A06450" w:rsidP="00A06450">
            <w:pPr>
              <w:overflowPunct/>
              <w:autoSpaceDE/>
              <w:autoSpaceDN/>
              <w:adjustRightInd/>
              <w:spacing w:after="0"/>
              <w:textAlignment w:val="auto"/>
              <w:rPr>
                <w:rFonts w:eastAsia="Times New Roman"/>
                <w:lang w:val="en-US"/>
              </w:rPr>
            </w:pPr>
          </w:p>
        </w:tc>
        <w:tc>
          <w:tcPr>
            <w:tcW w:w="960" w:type="dxa"/>
            <w:gridSpan w:val="2"/>
            <w:tcBorders>
              <w:top w:val="nil"/>
              <w:left w:val="nil"/>
              <w:bottom w:val="nil"/>
              <w:right w:val="nil"/>
            </w:tcBorders>
            <w:shd w:val="solid" w:color="auto" w:fill="auto"/>
            <w:noWrap/>
            <w:vAlign w:val="bottom"/>
            <w:hideMark/>
          </w:tcPr>
          <w:p w14:paraId="3ED28235" w14:textId="77777777" w:rsidR="00A06450" w:rsidRPr="00A06450" w:rsidRDefault="00A06450" w:rsidP="00A06450">
            <w:pPr>
              <w:overflowPunct/>
              <w:autoSpaceDE/>
              <w:autoSpaceDN/>
              <w:adjustRightInd/>
              <w:spacing w:after="0"/>
              <w:textAlignment w:val="auto"/>
              <w:rPr>
                <w:rFonts w:eastAsia="Times New Roman"/>
                <w:lang w:val="en-US"/>
              </w:rPr>
            </w:pPr>
          </w:p>
        </w:tc>
        <w:tc>
          <w:tcPr>
            <w:tcW w:w="960" w:type="dxa"/>
            <w:gridSpan w:val="2"/>
            <w:tcBorders>
              <w:top w:val="nil"/>
              <w:left w:val="nil"/>
              <w:bottom w:val="nil"/>
              <w:right w:val="nil"/>
            </w:tcBorders>
            <w:shd w:val="solid" w:color="auto" w:fill="auto"/>
            <w:noWrap/>
            <w:vAlign w:val="bottom"/>
            <w:hideMark/>
          </w:tcPr>
          <w:p w14:paraId="2CD9FFD9" w14:textId="77777777" w:rsidR="00A06450" w:rsidRPr="00A06450" w:rsidRDefault="00A06450" w:rsidP="00A06450">
            <w:pPr>
              <w:overflowPunct/>
              <w:autoSpaceDE/>
              <w:autoSpaceDN/>
              <w:adjustRightInd/>
              <w:spacing w:after="0"/>
              <w:textAlignment w:val="auto"/>
              <w:rPr>
                <w:rFonts w:eastAsia="Times New Roman"/>
                <w:lang w:val="en-US"/>
              </w:rPr>
            </w:pPr>
          </w:p>
        </w:tc>
        <w:tc>
          <w:tcPr>
            <w:tcW w:w="1017" w:type="dxa"/>
            <w:gridSpan w:val="2"/>
            <w:tcBorders>
              <w:top w:val="nil"/>
              <w:left w:val="nil"/>
              <w:bottom w:val="nil"/>
              <w:right w:val="nil"/>
            </w:tcBorders>
            <w:shd w:val="solid" w:color="auto" w:fill="auto"/>
            <w:noWrap/>
            <w:vAlign w:val="bottom"/>
            <w:hideMark/>
          </w:tcPr>
          <w:p w14:paraId="42390472" w14:textId="77777777" w:rsidR="00A06450" w:rsidRPr="00A06450" w:rsidRDefault="00A06450" w:rsidP="00A06450">
            <w:pPr>
              <w:overflowPunct/>
              <w:autoSpaceDE/>
              <w:autoSpaceDN/>
              <w:adjustRightInd/>
              <w:spacing w:after="0"/>
              <w:textAlignment w:val="auto"/>
              <w:rPr>
                <w:rFonts w:eastAsia="Times New Roman"/>
                <w:lang w:val="en-US"/>
              </w:rPr>
            </w:pPr>
          </w:p>
        </w:tc>
      </w:tr>
      <w:tr w:rsidR="00A06450" w:rsidRPr="00A06450" w14:paraId="3A3BDBC4"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765426D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28</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15643B7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A2</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414A00D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4F0F5CA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1B6221A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1EB1B2E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2227FF7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7381162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3</w:t>
            </w:r>
          </w:p>
        </w:tc>
      </w:tr>
      <w:tr w:rsidR="00A06450" w:rsidRPr="00A06450" w14:paraId="23DC1749"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256AC2F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29</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0BC5A87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A2</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38DC9BF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02576E0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6F24D79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736F758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9</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15FD8DE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3B3964C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1</w:t>
            </w:r>
          </w:p>
        </w:tc>
      </w:tr>
      <w:tr w:rsidR="00A06450" w:rsidRPr="00A06450" w14:paraId="45E2642E"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4D76221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30</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480591C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A2</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18B69AE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30620D7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3CABCE9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26209B4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4BF2676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2D76E95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3</w:t>
            </w:r>
          </w:p>
        </w:tc>
      </w:tr>
      <w:tr w:rsidR="00A06450" w:rsidRPr="00A06450" w14:paraId="17960E3E"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192A0DA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31</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7D5BA54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A2</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3FE153B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4254632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3A6D7FD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15CDB0A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9</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0EFD9DF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32A24DF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1</w:t>
            </w:r>
          </w:p>
        </w:tc>
      </w:tr>
      <w:tr w:rsidR="00A06450" w:rsidRPr="00A06450" w14:paraId="2CC9821A"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72AD309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32</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792F244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A2</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208F431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330E4D2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46B1E18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18,19,38,39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3125B92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0F3D077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3353B16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3</w:t>
            </w:r>
          </w:p>
        </w:tc>
      </w:tr>
      <w:tr w:rsidR="00A06450" w:rsidRPr="00A06450" w14:paraId="6B705738"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4990F67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33</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594AFC1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A2</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2CB6745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6E9A3A5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2DBC3A4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18,19,38,39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29146B3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9</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0F620A6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3F34E63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1</w:t>
            </w:r>
          </w:p>
        </w:tc>
      </w:tr>
      <w:tr w:rsidR="00A06450" w:rsidRPr="00A06450" w14:paraId="04AE7596"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4FCEE2A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34</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4ED8E18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A2</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7150C3D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427714F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6D6BD7D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0,1,2,…,39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5D442EF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1BCAAE3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trike/>
                <w:sz w:val="22"/>
                <w:szCs w:val="22"/>
                <w:lang w:val="en-US"/>
              </w:rPr>
              <w:t xml:space="preserve">2 or </w:t>
            </w: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498B6BA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3</w:t>
            </w:r>
          </w:p>
        </w:tc>
      </w:tr>
      <w:tr w:rsidR="00A06450" w:rsidRPr="00A06450" w14:paraId="5FEB7849" w14:textId="77777777" w:rsidTr="00A06450">
        <w:trPr>
          <w:gridAfter w:val="1"/>
          <w:wAfter w:w="9" w:type="dxa"/>
          <w:trHeight w:val="915"/>
        </w:trPr>
        <w:tc>
          <w:tcPr>
            <w:tcW w:w="1287" w:type="dxa"/>
            <w:gridSpan w:val="2"/>
            <w:tcBorders>
              <w:top w:val="nil"/>
              <w:left w:val="single" w:sz="8" w:space="0" w:color="auto"/>
              <w:bottom w:val="single" w:sz="8" w:space="0" w:color="auto"/>
              <w:right w:val="single" w:sz="8" w:space="0" w:color="auto"/>
            </w:tcBorders>
            <w:shd w:val="clear" w:color="000000" w:fill="FFC000"/>
            <w:noWrap/>
            <w:vAlign w:val="center"/>
            <w:hideMark/>
          </w:tcPr>
          <w:p w14:paraId="33E1B5A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35</w:t>
            </w:r>
          </w:p>
        </w:tc>
        <w:tc>
          <w:tcPr>
            <w:tcW w:w="987" w:type="dxa"/>
            <w:gridSpan w:val="2"/>
            <w:tcBorders>
              <w:top w:val="nil"/>
              <w:left w:val="nil"/>
              <w:bottom w:val="single" w:sz="8" w:space="0" w:color="auto"/>
              <w:right w:val="single" w:sz="8" w:space="0" w:color="auto"/>
            </w:tcBorders>
            <w:shd w:val="clear" w:color="000000" w:fill="FFC000"/>
            <w:noWrap/>
            <w:vAlign w:val="center"/>
            <w:hideMark/>
          </w:tcPr>
          <w:p w14:paraId="7502064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A2</w:t>
            </w:r>
          </w:p>
        </w:tc>
        <w:tc>
          <w:tcPr>
            <w:tcW w:w="700" w:type="dxa"/>
            <w:gridSpan w:val="2"/>
            <w:tcBorders>
              <w:top w:val="nil"/>
              <w:left w:val="nil"/>
              <w:bottom w:val="single" w:sz="8" w:space="0" w:color="auto"/>
              <w:right w:val="single" w:sz="8" w:space="0" w:color="auto"/>
            </w:tcBorders>
            <w:shd w:val="clear" w:color="000000" w:fill="FFC000"/>
            <w:noWrap/>
            <w:vAlign w:val="center"/>
            <w:hideMark/>
          </w:tcPr>
          <w:p w14:paraId="69B6D5D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FFC000"/>
            <w:noWrap/>
            <w:vAlign w:val="center"/>
            <w:hideMark/>
          </w:tcPr>
          <w:p w14:paraId="263748A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FFC000"/>
            <w:vAlign w:val="center"/>
            <w:hideMark/>
          </w:tcPr>
          <w:p w14:paraId="31EA8EC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0,1,2,…,39</w:t>
            </w:r>
            <w:r w:rsidRPr="00A06450">
              <w:rPr>
                <w:rFonts w:ascii="Calibri" w:eastAsia="Times New Roman" w:hAnsi="Calibri" w:cs="Calibri"/>
                <w:sz w:val="22"/>
                <w:szCs w:val="22"/>
                <w:lang w:val="en-US"/>
              </w:rPr>
              <w:br/>
              <w:t>Proposal to remove this entry as we have entry 34.</w:t>
            </w:r>
          </w:p>
        </w:tc>
        <w:tc>
          <w:tcPr>
            <w:tcW w:w="960" w:type="dxa"/>
            <w:gridSpan w:val="2"/>
            <w:tcBorders>
              <w:top w:val="nil"/>
              <w:left w:val="nil"/>
              <w:bottom w:val="single" w:sz="8" w:space="0" w:color="auto"/>
              <w:right w:val="single" w:sz="8" w:space="0" w:color="auto"/>
            </w:tcBorders>
            <w:shd w:val="clear" w:color="000000" w:fill="FFC000"/>
            <w:vAlign w:val="center"/>
            <w:hideMark/>
          </w:tcPr>
          <w:p w14:paraId="0E73270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9</w:t>
            </w:r>
          </w:p>
        </w:tc>
        <w:tc>
          <w:tcPr>
            <w:tcW w:w="960" w:type="dxa"/>
            <w:gridSpan w:val="2"/>
            <w:tcBorders>
              <w:top w:val="nil"/>
              <w:left w:val="nil"/>
              <w:bottom w:val="single" w:sz="8" w:space="0" w:color="auto"/>
              <w:right w:val="single" w:sz="8" w:space="0" w:color="auto"/>
            </w:tcBorders>
            <w:shd w:val="clear" w:color="000000" w:fill="FFC000"/>
            <w:noWrap/>
            <w:vAlign w:val="center"/>
            <w:hideMark/>
          </w:tcPr>
          <w:p w14:paraId="72AE0C9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FFC000"/>
            <w:vAlign w:val="center"/>
            <w:hideMark/>
          </w:tcPr>
          <w:p w14:paraId="1A26DCA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1</w:t>
            </w:r>
          </w:p>
        </w:tc>
      </w:tr>
      <w:tr w:rsidR="00A06450" w:rsidRPr="00A06450" w14:paraId="1FFD03AF"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67727A4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36</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2DC92BD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A2</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19A3A63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362CF81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7635FE8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23,27,31,35,39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1071F35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7E90D49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1537FD4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3</w:t>
            </w:r>
          </w:p>
        </w:tc>
      </w:tr>
      <w:tr w:rsidR="00A06450" w:rsidRPr="00A06450" w14:paraId="23A34722"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4883177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37</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6827B6E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A2</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56A075C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64D29C5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7EC5BCE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23,27,31,35,39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02EBF1D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9</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30A8659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474E586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1</w:t>
            </w:r>
          </w:p>
        </w:tc>
      </w:tr>
      <w:tr w:rsidR="00A06450" w:rsidRPr="00A06450" w14:paraId="6D7E43AA"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49ECAEA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38</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17F52B9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A2</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3395068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77296E3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0B76451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3,7,11,15,19,23,27,31,35,39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5346639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4E6793F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76A3303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3</w:t>
            </w:r>
          </w:p>
        </w:tc>
      </w:tr>
      <w:tr w:rsidR="00A06450" w:rsidRPr="00A06450" w14:paraId="51C66229"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1FF6B0E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39</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55ECF67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A2</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7EB812B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76B1D38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1F0C1FE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3,7,11,15,19,23,27,31,35,39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2F2FEC1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9</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5C819AD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731D9AB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1</w:t>
            </w:r>
          </w:p>
        </w:tc>
      </w:tr>
      <w:tr w:rsidR="00A06450" w:rsidRPr="00A06450" w14:paraId="1A7F4612"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42B0918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40</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0ACC426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A2</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591B8EF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114903C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3923E0C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1,3,5,7,…,37,39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3072540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2D0EA3C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trike/>
                <w:sz w:val="22"/>
                <w:szCs w:val="22"/>
                <w:lang w:val="en-US"/>
              </w:rPr>
              <w:t xml:space="preserve">2 or </w:t>
            </w: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25ADE03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3</w:t>
            </w:r>
          </w:p>
        </w:tc>
      </w:tr>
      <w:tr w:rsidR="00A06450" w:rsidRPr="00A06450" w14:paraId="091FBC02"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1FAFDAD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41</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386B035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A2</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7C6C9C1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6DAC022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7ADA909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7,15,23,31,39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2DEAD52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24FF948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7BF1DFB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3</w:t>
            </w:r>
          </w:p>
        </w:tc>
      </w:tr>
      <w:tr w:rsidR="00A06450" w:rsidRPr="00A06450" w14:paraId="1F814EE4"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217C547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42</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39C06A5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A2</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25BC45A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42C9CEE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5313FBB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7,15,23,31,39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40AD70D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9</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58CF4A5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2362C73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1</w:t>
            </w:r>
          </w:p>
        </w:tc>
      </w:tr>
      <w:tr w:rsidR="00A06450" w:rsidRPr="00A06450" w14:paraId="3F1BCEC2"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3EBC465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43</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57E426D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A2</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66B2E3C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16</w:t>
            </w:r>
          </w:p>
        </w:tc>
        <w:tc>
          <w:tcPr>
            <w:tcW w:w="720" w:type="dxa"/>
            <w:tcBorders>
              <w:top w:val="nil"/>
              <w:left w:val="nil"/>
              <w:bottom w:val="single" w:sz="8" w:space="0" w:color="auto"/>
              <w:right w:val="single" w:sz="8" w:space="0" w:color="auto"/>
            </w:tcBorders>
            <w:shd w:val="clear" w:color="000000" w:fill="FFC000"/>
            <w:noWrap/>
            <w:vAlign w:val="center"/>
            <w:hideMark/>
          </w:tcPr>
          <w:p w14:paraId="77D8B1F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trike/>
                <w:sz w:val="22"/>
                <w:szCs w:val="22"/>
                <w:lang w:val="en-US"/>
              </w:rPr>
              <w:t>0</w:t>
            </w:r>
            <w:r w:rsidRPr="00A06450">
              <w:rPr>
                <w:rFonts w:ascii="Calibri" w:eastAsia="Times New Roman" w:hAnsi="Calibri" w:cs="Calibri"/>
                <w:sz w:val="22"/>
                <w:szCs w:val="22"/>
                <w:lang w:val="en-US"/>
              </w:rPr>
              <w:t xml:space="preserve"> 1</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4F31244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2B4AA5A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69C2691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6246544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3</w:t>
            </w:r>
          </w:p>
        </w:tc>
      </w:tr>
      <w:tr w:rsidR="00A06450" w:rsidRPr="00A06450" w14:paraId="29A453E3"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FFFF00"/>
            <w:noWrap/>
            <w:vAlign w:val="center"/>
            <w:hideMark/>
          </w:tcPr>
          <w:p w14:paraId="28D7AD5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44</w:t>
            </w:r>
          </w:p>
        </w:tc>
        <w:tc>
          <w:tcPr>
            <w:tcW w:w="987" w:type="dxa"/>
            <w:gridSpan w:val="2"/>
            <w:tcBorders>
              <w:top w:val="nil"/>
              <w:left w:val="nil"/>
              <w:bottom w:val="single" w:sz="8" w:space="0" w:color="auto"/>
              <w:right w:val="single" w:sz="8" w:space="0" w:color="auto"/>
            </w:tcBorders>
            <w:shd w:val="clear" w:color="000000" w:fill="FFFF00"/>
            <w:noWrap/>
            <w:vAlign w:val="center"/>
            <w:hideMark/>
          </w:tcPr>
          <w:p w14:paraId="7521934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A2</w:t>
            </w:r>
          </w:p>
        </w:tc>
        <w:tc>
          <w:tcPr>
            <w:tcW w:w="700" w:type="dxa"/>
            <w:gridSpan w:val="2"/>
            <w:tcBorders>
              <w:top w:val="nil"/>
              <w:left w:val="nil"/>
              <w:bottom w:val="single" w:sz="8" w:space="0" w:color="auto"/>
              <w:right w:val="single" w:sz="8" w:space="0" w:color="auto"/>
            </w:tcBorders>
            <w:shd w:val="clear" w:color="000000" w:fill="FFFF00"/>
            <w:noWrap/>
            <w:vAlign w:val="center"/>
            <w:hideMark/>
          </w:tcPr>
          <w:p w14:paraId="241D1A1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16</w:t>
            </w:r>
          </w:p>
        </w:tc>
        <w:tc>
          <w:tcPr>
            <w:tcW w:w="720" w:type="dxa"/>
            <w:tcBorders>
              <w:top w:val="nil"/>
              <w:left w:val="nil"/>
              <w:bottom w:val="single" w:sz="8" w:space="0" w:color="auto"/>
              <w:right w:val="single" w:sz="8" w:space="0" w:color="auto"/>
            </w:tcBorders>
            <w:shd w:val="clear" w:color="000000" w:fill="FFFF00"/>
            <w:noWrap/>
            <w:vAlign w:val="center"/>
            <w:hideMark/>
          </w:tcPr>
          <w:p w14:paraId="0B7E967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3460" w:type="dxa"/>
            <w:gridSpan w:val="2"/>
            <w:tcBorders>
              <w:top w:val="nil"/>
              <w:left w:val="nil"/>
              <w:bottom w:val="single" w:sz="8" w:space="0" w:color="auto"/>
              <w:right w:val="single" w:sz="8" w:space="0" w:color="auto"/>
            </w:tcBorders>
            <w:shd w:val="clear" w:color="000000" w:fill="FFFF00"/>
            <w:noWrap/>
            <w:vAlign w:val="center"/>
            <w:hideMark/>
          </w:tcPr>
          <w:p w14:paraId="125FDA6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3,7,11,15,19,23,27,31,35,39</w:t>
            </w:r>
          </w:p>
        </w:tc>
        <w:tc>
          <w:tcPr>
            <w:tcW w:w="960" w:type="dxa"/>
            <w:gridSpan w:val="2"/>
            <w:tcBorders>
              <w:top w:val="nil"/>
              <w:left w:val="nil"/>
              <w:bottom w:val="single" w:sz="8" w:space="0" w:color="auto"/>
              <w:right w:val="single" w:sz="8" w:space="0" w:color="auto"/>
            </w:tcBorders>
            <w:shd w:val="clear" w:color="000000" w:fill="FFFF00"/>
            <w:vAlign w:val="center"/>
            <w:hideMark/>
          </w:tcPr>
          <w:p w14:paraId="0249921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r w:rsidRPr="00A06450">
              <w:rPr>
                <w:rFonts w:ascii="Calibri" w:eastAsia="Times New Roman" w:hAnsi="Calibri" w:cs="Calibri"/>
                <w:b/>
                <w:bCs/>
                <w:strike/>
                <w:sz w:val="16"/>
                <w:szCs w:val="16"/>
                <w:lang w:val="en-US"/>
              </w:rPr>
              <w:t xml:space="preserve"> or 9</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5B75F71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FFFF00"/>
            <w:vAlign w:val="center"/>
            <w:hideMark/>
          </w:tcPr>
          <w:p w14:paraId="5795D1F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 xml:space="preserve">3 </w:t>
            </w:r>
            <w:r w:rsidRPr="00A06450">
              <w:rPr>
                <w:rFonts w:ascii="Calibri" w:eastAsia="Times New Roman" w:hAnsi="Calibri" w:cs="Calibri"/>
                <w:b/>
                <w:bCs/>
                <w:strike/>
                <w:sz w:val="16"/>
                <w:szCs w:val="16"/>
                <w:lang w:val="en-US"/>
              </w:rPr>
              <w:t>or 1</w:t>
            </w:r>
          </w:p>
        </w:tc>
      </w:tr>
      <w:tr w:rsidR="00A06450" w:rsidRPr="00A06450" w14:paraId="1FA0BCEB"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2032E19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45</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5B0430B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A2</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4ACCFF4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8</w:t>
            </w:r>
          </w:p>
        </w:tc>
        <w:tc>
          <w:tcPr>
            <w:tcW w:w="720" w:type="dxa"/>
            <w:tcBorders>
              <w:top w:val="nil"/>
              <w:left w:val="nil"/>
              <w:bottom w:val="single" w:sz="8" w:space="0" w:color="auto"/>
              <w:right w:val="single" w:sz="8" w:space="0" w:color="auto"/>
            </w:tcBorders>
            <w:shd w:val="clear" w:color="000000" w:fill="00B050"/>
            <w:noWrap/>
            <w:vAlign w:val="center"/>
            <w:hideMark/>
          </w:tcPr>
          <w:p w14:paraId="3569D56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382CBA5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26F67BD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58F9E32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058D7A7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3</w:t>
            </w:r>
          </w:p>
        </w:tc>
      </w:tr>
      <w:tr w:rsidR="00A06450" w:rsidRPr="00A06450" w14:paraId="0E7458B6"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FFFF00"/>
            <w:noWrap/>
            <w:vAlign w:val="center"/>
            <w:hideMark/>
          </w:tcPr>
          <w:p w14:paraId="747C3CF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46</w:t>
            </w:r>
          </w:p>
        </w:tc>
        <w:tc>
          <w:tcPr>
            <w:tcW w:w="987" w:type="dxa"/>
            <w:gridSpan w:val="2"/>
            <w:tcBorders>
              <w:top w:val="nil"/>
              <w:left w:val="nil"/>
              <w:bottom w:val="single" w:sz="8" w:space="0" w:color="auto"/>
              <w:right w:val="single" w:sz="8" w:space="0" w:color="auto"/>
            </w:tcBorders>
            <w:shd w:val="clear" w:color="000000" w:fill="FFFF00"/>
            <w:noWrap/>
            <w:vAlign w:val="center"/>
            <w:hideMark/>
          </w:tcPr>
          <w:p w14:paraId="5D3CA9E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A2</w:t>
            </w:r>
          </w:p>
        </w:tc>
        <w:tc>
          <w:tcPr>
            <w:tcW w:w="700" w:type="dxa"/>
            <w:gridSpan w:val="2"/>
            <w:tcBorders>
              <w:top w:val="nil"/>
              <w:left w:val="nil"/>
              <w:bottom w:val="single" w:sz="8" w:space="0" w:color="auto"/>
              <w:right w:val="single" w:sz="8" w:space="0" w:color="auto"/>
            </w:tcBorders>
            <w:shd w:val="clear" w:color="000000" w:fill="FFFF00"/>
            <w:noWrap/>
            <w:vAlign w:val="center"/>
            <w:hideMark/>
          </w:tcPr>
          <w:p w14:paraId="7B4EBD4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8</w:t>
            </w:r>
          </w:p>
        </w:tc>
        <w:tc>
          <w:tcPr>
            <w:tcW w:w="720" w:type="dxa"/>
            <w:tcBorders>
              <w:top w:val="nil"/>
              <w:left w:val="nil"/>
              <w:bottom w:val="single" w:sz="8" w:space="0" w:color="auto"/>
              <w:right w:val="single" w:sz="8" w:space="0" w:color="auto"/>
            </w:tcBorders>
            <w:shd w:val="clear" w:color="000000" w:fill="FFFF00"/>
            <w:noWrap/>
            <w:vAlign w:val="center"/>
            <w:hideMark/>
          </w:tcPr>
          <w:p w14:paraId="16C0867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3460" w:type="dxa"/>
            <w:gridSpan w:val="2"/>
            <w:tcBorders>
              <w:top w:val="nil"/>
              <w:left w:val="nil"/>
              <w:bottom w:val="single" w:sz="8" w:space="0" w:color="auto"/>
              <w:right w:val="single" w:sz="8" w:space="0" w:color="auto"/>
            </w:tcBorders>
            <w:shd w:val="clear" w:color="000000" w:fill="FFFF00"/>
            <w:noWrap/>
            <w:vAlign w:val="center"/>
            <w:hideMark/>
          </w:tcPr>
          <w:p w14:paraId="72F3614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3,7,11,15,19,23,27,31,35,39</w:t>
            </w:r>
          </w:p>
        </w:tc>
        <w:tc>
          <w:tcPr>
            <w:tcW w:w="960" w:type="dxa"/>
            <w:gridSpan w:val="2"/>
            <w:tcBorders>
              <w:top w:val="nil"/>
              <w:left w:val="nil"/>
              <w:bottom w:val="single" w:sz="8" w:space="0" w:color="auto"/>
              <w:right w:val="single" w:sz="8" w:space="0" w:color="auto"/>
            </w:tcBorders>
            <w:shd w:val="clear" w:color="000000" w:fill="FFFF00"/>
            <w:vAlign w:val="center"/>
            <w:hideMark/>
          </w:tcPr>
          <w:p w14:paraId="7DE745F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r w:rsidRPr="00A06450">
              <w:rPr>
                <w:rFonts w:ascii="Calibri" w:eastAsia="Times New Roman" w:hAnsi="Calibri" w:cs="Calibri"/>
                <w:b/>
                <w:bCs/>
                <w:strike/>
                <w:sz w:val="16"/>
                <w:szCs w:val="16"/>
                <w:lang w:val="en-US"/>
              </w:rPr>
              <w:t xml:space="preserve"> or 9</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2C74140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FFFF00"/>
            <w:vAlign w:val="center"/>
            <w:hideMark/>
          </w:tcPr>
          <w:p w14:paraId="7C31681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 xml:space="preserve">3 </w:t>
            </w:r>
            <w:r w:rsidRPr="00A06450">
              <w:rPr>
                <w:rFonts w:ascii="Calibri" w:eastAsia="Times New Roman" w:hAnsi="Calibri" w:cs="Calibri"/>
                <w:b/>
                <w:bCs/>
                <w:strike/>
                <w:sz w:val="16"/>
                <w:szCs w:val="16"/>
                <w:lang w:val="en-US"/>
              </w:rPr>
              <w:t>or 1</w:t>
            </w:r>
          </w:p>
        </w:tc>
      </w:tr>
      <w:tr w:rsidR="00A06450" w:rsidRPr="00A06450" w14:paraId="0E38FBB1"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207C03E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47</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50AD865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A2</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2C07628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w:t>
            </w:r>
          </w:p>
        </w:tc>
        <w:tc>
          <w:tcPr>
            <w:tcW w:w="720" w:type="dxa"/>
            <w:tcBorders>
              <w:top w:val="nil"/>
              <w:left w:val="nil"/>
              <w:bottom w:val="single" w:sz="8" w:space="0" w:color="auto"/>
              <w:right w:val="single" w:sz="8" w:space="0" w:color="auto"/>
            </w:tcBorders>
            <w:shd w:val="clear" w:color="000000" w:fill="00B050"/>
            <w:noWrap/>
            <w:vAlign w:val="center"/>
            <w:hideMark/>
          </w:tcPr>
          <w:p w14:paraId="325C250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1405F9D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444E03E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7FF845C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7299B81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3</w:t>
            </w:r>
          </w:p>
        </w:tc>
      </w:tr>
      <w:tr w:rsidR="00A06450" w:rsidRPr="00A06450" w14:paraId="18E291F4"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FFFF00"/>
            <w:noWrap/>
            <w:vAlign w:val="center"/>
            <w:hideMark/>
          </w:tcPr>
          <w:p w14:paraId="3B1C6FF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48</w:t>
            </w:r>
          </w:p>
        </w:tc>
        <w:tc>
          <w:tcPr>
            <w:tcW w:w="987" w:type="dxa"/>
            <w:gridSpan w:val="2"/>
            <w:tcBorders>
              <w:top w:val="nil"/>
              <w:left w:val="nil"/>
              <w:bottom w:val="single" w:sz="8" w:space="0" w:color="auto"/>
              <w:right w:val="single" w:sz="8" w:space="0" w:color="auto"/>
            </w:tcBorders>
            <w:shd w:val="clear" w:color="000000" w:fill="FFFF00"/>
            <w:noWrap/>
            <w:vAlign w:val="center"/>
            <w:hideMark/>
          </w:tcPr>
          <w:p w14:paraId="4D005F8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A2</w:t>
            </w:r>
          </w:p>
        </w:tc>
        <w:tc>
          <w:tcPr>
            <w:tcW w:w="700" w:type="dxa"/>
            <w:gridSpan w:val="2"/>
            <w:tcBorders>
              <w:top w:val="nil"/>
              <w:left w:val="nil"/>
              <w:bottom w:val="single" w:sz="8" w:space="0" w:color="auto"/>
              <w:right w:val="single" w:sz="8" w:space="0" w:color="auto"/>
            </w:tcBorders>
            <w:shd w:val="clear" w:color="000000" w:fill="FFFF00"/>
            <w:noWrap/>
            <w:vAlign w:val="center"/>
            <w:hideMark/>
          </w:tcPr>
          <w:p w14:paraId="225E71A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w:t>
            </w:r>
          </w:p>
        </w:tc>
        <w:tc>
          <w:tcPr>
            <w:tcW w:w="720" w:type="dxa"/>
            <w:tcBorders>
              <w:top w:val="nil"/>
              <w:left w:val="nil"/>
              <w:bottom w:val="single" w:sz="8" w:space="0" w:color="auto"/>
              <w:right w:val="single" w:sz="8" w:space="0" w:color="auto"/>
            </w:tcBorders>
            <w:shd w:val="clear" w:color="000000" w:fill="FFFF00"/>
            <w:noWrap/>
            <w:vAlign w:val="center"/>
            <w:hideMark/>
          </w:tcPr>
          <w:p w14:paraId="1C39D2F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3460" w:type="dxa"/>
            <w:gridSpan w:val="2"/>
            <w:tcBorders>
              <w:top w:val="nil"/>
              <w:left w:val="nil"/>
              <w:bottom w:val="single" w:sz="8" w:space="0" w:color="auto"/>
              <w:right w:val="single" w:sz="8" w:space="0" w:color="auto"/>
            </w:tcBorders>
            <w:shd w:val="clear" w:color="000000" w:fill="FFFF00"/>
            <w:noWrap/>
            <w:vAlign w:val="center"/>
            <w:hideMark/>
          </w:tcPr>
          <w:p w14:paraId="715EAD9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3,7,11,15,19,23,27,31,35,39</w:t>
            </w:r>
          </w:p>
        </w:tc>
        <w:tc>
          <w:tcPr>
            <w:tcW w:w="960" w:type="dxa"/>
            <w:gridSpan w:val="2"/>
            <w:tcBorders>
              <w:top w:val="nil"/>
              <w:left w:val="nil"/>
              <w:bottom w:val="single" w:sz="8" w:space="0" w:color="auto"/>
              <w:right w:val="single" w:sz="8" w:space="0" w:color="auto"/>
            </w:tcBorders>
            <w:shd w:val="clear" w:color="000000" w:fill="FFFF00"/>
            <w:vAlign w:val="center"/>
            <w:hideMark/>
          </w:tcPr>
          <w:p w14:paraId="5836304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r w:rsidRPr="00A06450">
              <w:rPr>
                <w:rFonts w:ascii="Calibri" w:eastAsia="Times New Roman" w:hAnsi="Calibri" w:cs="Calibri"/>
                <w:b/>
                <w:bCs/>
                <w:strike/>
                <w:sz w:val="16"/>
                <w:szCs w:val="16"/>
                <w:lang w:val="en-US"/>
              </w:rPr>
              <w:t xml:space="preserve"> or 9</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31E602A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FFFF00"/>
            <w:vAlign w:val="center"/>
            <w:hideMark/>
          </w:tcPr>
          <w:p w14:paraId="6000C71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 xml:space="preserve">3 </w:t>
            </w:r>
            <w:r w:rsidRPr="00A06450">
              <w:rPr>
                <w:rFonts w:ascii="Calibri" w:eastAsia="Times New Roman" w:hAnsi="Calibri" w:cs="Calibri"/>
                <w:b/>
                <w:bCs/>
                <w:strike/>
                <w:sz w:val="16"/>
                <w:szCs w:val="16"/>
                <w:lang w:val="en-US"/>
              </w:rPr>
              <w:t>or 1</w:t>
            </w:r>
          </w:p>
        </w:tc>
      </w:tr>
      <w:tr w:rsidR="00A06450" w:rsidRPr="00A06450" w14:paraId="055D3894"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4705F3E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4A6A38C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A2</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6811516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w:t>
            </w:r>
          </w:p>
        </w:tc>
        <w:tc>
          <w:tcPr>
            <w:tcW w:w="720" w:type="dxa"/>
            <w:tcBorders>
              <w:top w:val="nil"/>
              <w:left w:val="nil"/>
              <w:bottom w:val="single" w:sz="8" w:space="0" w:color="auto"/>
              <w:right w:val="single" w:sz="8" w:space="0" w:color="auto"/>
            </w:tcBorders>
            <w:shd w:val="clear" w:color="000000" w:fill="00B050"/>
            <w:noWrap/>
            <w:vAlign w:val="center"/>
            <w:hideMark/>
          </w:tcPr>
          <w:p w14:paraId="7B6BF8A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78305AD7" w14:textId="77777777" w:rsidR="00A06450" w:rsidRPr="00A06450" w:rsidRDefault="00A06450" w:rsidP="00A06450">
            <w:pPr>
              <w:overflowPunct/>
              <w:autoSpaceDE/>
              <w:autoSpaceDN/>
              <w:adjustRightInd/>
              <w:spacing w:after="0"/>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7219E15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65E5B9F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391C14F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3</w:t>
            </w:r>
          </w:p>
        </w:tc>
      </w:tr>
      <w:tr w:rsidR="00A06450" w:rsidRPr="00A06450" w14:paraId="708F4BB6"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FFFF00"/>
            <w:noWrap/>
            <w:vAlign w:val="center"/>
            <w:hideMark/>
          </w:tcPr>
          <w:p w14:paraId="6450280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50</w:t>
            </w:r>
          </w:p>
        </w:tc>
        <w:tc>
          <w:tcPr>
            <w:tcW w:w="987" w:type="dxa"/>
            <w:gridSpan w:val="2"/>
            <w:tcBorders>
              <w:top w:val="nil"/>
              <w:left w:val="nil"/>
              <w:bottom w:val="single" w:sz="8" w:space="0" w:color="auto"/>
              <w:right w:val="single" w:sz="8" w:space="0" w:color="auto"/>
            </w:tcBorders>
            <w:shd w:val="clear" w:color="000000" w:fill="FFFF00"/>
            <w:noWrap/>
            <w:vAlign w:val="center"/>
            <w:hideMark/>
          </w:tcPr>
          <w:p w14:paraId="721BAEF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A2</w:t>
            </w:r>
          </w:p>
        </w:tc>
        <w:tc>
          <w:tcPr>
            <w:tcW w:w="700" w:type="dxa"/>
            <w:gridSpan w:val="2"/>
            <w:tcBorders>
              <w:top w:val="nil"/>
              <w:left w:val="nil"/>
              <w:bottom w:val="single" w:sz="8" w:space="0" w:color="auto"/>
              <w:right w:val="single" w:sz="8" w:space="0" w:color="auto"/>
            </w:tcBorders>
            <w:shd w:val="clear" w:color="000000" w:fill="FFFF00"/>
            <w:noWrap/>
            <w:vAlign w:val="center"/>
            <w:hideMark/>
          </w:tcPr>
          <w:p w14:paraId="2B1321B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w:t>
            </w:r>
          </w:p>
        </w:tc>
        <w:tc>
          <w:tcPr>
            <w:tcW w:w="720" w:type="dxa"/>
            <w:tcBorders>
              <w:top w:val="nil"/>
              <w:left w:val="nil"/>
              <w:bottom w:val="single" w:sz="8" w:space="0" w:color="auto"/>
              <w:right w:val="single" w:sz="8" w:space="0" w:color="auto"/>
            </w:tcBorders>
            <w:shd w:val="clear" w:color="000000" w:fill="FFFF00"/>
            <w:noWrap/>
            <w:vAlign w:val="center"/>
            <w:hideMark/>
          </w:tcPr>
          <w:p w14:paraId="1800BB4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3460" w:type="dxa"/>
            <w:gridSpan w:val="2"/>
            <w:tcBorders>
              <w:top w:val="nil"/>
              <w:left w:val="nil"/>
              <w:bottom w:val="single" w:sz="8" w:space="0" w:color="auto"/>
              <w:right w:val="single" w:sz="8" w:space="0" w:color="auto"/>
            </w:tcBorders>
            <w:shd w:val="clear" w:color="000000" w:fill="FFFF00"/>
            <w:noWrap/>
            <w:vAlign w:val="center"/>
            <w:hideMark/>
          </w:tcPr>
          <w:p w14:paraId="6F1C5D5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3,7,11,15,19,23,27,31,35,39</w:t>
            </w:r>
          </w:p>
        </w:tc>
        <w:tc>
          <w:tcPr>
            <w:tcW w:w="960" w:type="dxa"/>
            <w:gridSpan w:val="2"/>
            <w:tcBorders>
              <w:top w:val="nil"/>
              <w:left w:val="nil"/>
              <w:bottom w:val="single" w:sz="8" w:space="0" w:color="auto"/>
              <w:right w:val="single" w:sz="8" w:space="0" w:color="auto"/>
            </w:tcBorders>
            <w:shd w:val="clear" w:color="000000" w:fill="FFFF00"/>
            <w:vAlign w:val="center"/>
            <w:hideMark/>
          </w:tcPr>
          <w:p w14:paraId="2E34C8D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r w:rsidRPr="00A06450">
              <w:rPr>
                <w:rFonts w:ascii="Calibri" w:eastAsia="Times New Roman" w:hAnsi="Calibri" w:cs="Calibri"/>
                <w:b/>
                <w:bCs/>
                <w:strike/>
                <w:sz w:val="16"/>
                <w:szCs w:val="16"/>
                <w:lang w:val="en-US"/>
              </w:rPr>
              <w:t xml:space="preserve"> or 9</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3A08AC0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FFFF00"/>
            <w:vAlign w:val="center"/>
            <w:hideMark/>
          </w:tcPr>
          <w:p w14:paraId="79BD5C6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 xml:space="preserve">3 </w:t>
            </w:r>
            <w:r w:rsidRPr="00A06450">
              <w:rPr>
                <w:rFonts w:ascii="Calibri" w:eastAsia="Times New Roman" w:hAnsi="Calibri" w:cs="Calibri"/>
                <w:b/>
                <w:bCs/>
                <w:strike/>
                <w:sz w:val="16"/>
                <w:szCs w:val="16"/>
                <w:lang w:val="en-US"/>
              </w:rPr>
              <w:t>or 1</w:t>
            </w:r>
          </w:p>
        </w:tc>
      </w:tr>
      <w:tr w:rsidR="00A06450" w:rsidRPr="00A06450" w14:paraId="743A733F"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FFFF00"/>
            <w:noWrap/>
            <w:vAlign w:val="center"/>
            <w:hideMark/>
          </w:tcPr>
          <w:p w14:paraId="4458730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51</w:t>
            </w:r>
          </w:p>
        </w:tc>
        <w:tc>
          <w:tcPr>
            <w:tcW w:w="987" w:type="dxa"/>
            <w:gridSpan w:val="2"/>
            <w:tcBorders>
              <w:top w:val="nil"/>
              <w:left w:val="nil"/>
              <w:bottom w:val="single" w:sz="8" w:space="0" w:color="auto"/>
              <w:right w:val="single" w:sz="8" w:space="0" w:color="auto"/>
            </w:tcBorders>
            <w:shd w:val="clear" w:color="000000" w:fill="FFFF00"/>
            <w:noWrap/>
            <w:vAlign w:val="center"/>
            <w:hideMark/>
          </w:tcPr>
          <w:p w14:paraId="10420C1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A2</w:t>
            </w:r>
          </w:p>
        </w:tc>
        <w:tc>
          <w:tcPr>
            <w:tcW w:w="700" w:type="dxa"/>
            <w:gridSpan w:val="2"/>
            <w:tcBorders>
              <w:top w:val="nil"/>
              <w:left w:val="nil"/>
              <w:bottom w:val="single" w:sz="8" w:space="0" w:color="auto"/>
              <w:right w:val="single" w:sz="8" w:space="0" w:color="auto"/>
            </w:tcBorders>
            <w:shd w:val="clear" w:color="000000" w:fill="FFFF00"/>
            <w:noWrap/>
            <w:vAlign w:val="center"/>
            <w:hideMark/>
          </w:tcPr>
          <w:p w14:paraId="50D6B6C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FFFF00"/>
            <w:noWrap/>
            <w:vAlign w:val="center"/>
            <w:hideMark/>
          </w:tcPr>
          <w:p w14:paraId="582FDE9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FFFF00"/>
            <w:noWrap/>
            <w:vAlign w:val="center"/>
            <w:hideMark/>
          </w:tcPr>
          <w:p w14:paraId="3F7C2ED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23,31,39</w:t>
            </w:r>
          </w:p>
        </w:tc>
        <w:tc>
          <w:tcPr>
            <w:tcW w:w="960" w:type="dxa"/>
            <w:gridSpan w:val="2"/>
            <w:tcBorders>
              <w:top w:val="nil"/>
              <w:left w:val="nil"/>
              <w:bottom w:val="single" w:sz="8" w:space="0" w:color="auto"/>
              <w:right w:val="single" w:sz="8" w:space="0" w:color="auto"/>
            </w:tcBorders>
            <w:shd w:val="clear" w:color="000000" w:fill="FFFF00"/>
            <w:vAlign w:val="center"/>
            <w:hideMark/>
          </w:tcPr>
          <w:p w14:paraId="1A1CAC1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C000"/>
            <w:noWrap/>
            <w:vAlign w:val="center"/>
            <w:hideMark/>
          </w:tcPr>
          <w:p w14:paraId="5903CA7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trike/>
                <w:sz w:val="22"/>
                <w:szCs w:val="22"/>
                <w:lang w:val="en-US"/>
              </w:rPr>
              <w:t>1</w:t>
            </w:r>
            <w:r w:rsidRPr="00A06450">
              <w:rPr>
                <w:rFonts w:ascii="Calibri" w:eastAsia="Times New Roman" w:hAnsi="Calibri" w:cs="Calibri"/>
                <w:sz w:val="22"/>
                <w:szCs w:val="22"/>
                <w:lang w:val="en-US"/>
              </w:rPr>
              <w:t xml:space="preserve"> 2</w:t>
            </w:r>
          </w:p>
        </w:tc>
        <w:tc>
          <w:tcPr>
            <w:tcW w:w="1017" w:type="dxa"/>
            <w:gridSpan w:val="2"/>
            <w:tcBorders>
              <w:top w:val="nil"/>
              <w:left w:val="nil"/>
              <w:bottom w:val="single" w:sz="8" w:space="0" w:color="auto"/>
              <w:right w:val="single" w:sz="8" w:space="0" w:color="auto"/>
            </w:tcBorders>
            <w:shd w:val="clear" w:color="000000" w:fill="FFFF00"/>
            <w:vAlign w:val="center"/>
            <w:hideMark/>
          </w:tcPr>
          <w:p w14:paraId="017B5A0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3</w:t>
            </w:r>
          </w:p>
        </w:tc>
      </w:tr>
      <w:tr w:rsidR="00A06450" w:rsidRPr="00A06450" w14:paraId="3471CBAE" w14:textId="77777777" w:rsidTr="00A06450">
        <w:trPr>
          <w:gridAfter w:val="1"/>
          <w:wAfter w:w="9" w:type="dxa"/>
          <w:trHeight w:val="915"/>
        </w:trPr>
        <w:tc>
          <w:tcPr>
            <w:tcW w:w="1287" w:type="dxa"/>
            <w:gridSpan w:val="2"/>
            <w:tcBorders>
              <w:top w:val="nil"/>
              <w:left w:val="single" w:sz="8" w:space="0" w:color="auto"/>
              <w:bottom w:val="single" w:sz="8" w:space="0" w:color="auto"/>
              <w:right w:val="single" w:sz="8" w:space="0" w:color="auto"/>
            </w:tcBorders>
            <w:shd w:val="clear" w:color="000000" w:fill="FFC000"/>
            <w:noWrap/>
            <w:vAlign w:val="center"/>
            <w:hideMark/>
          </w:tcPr>
          <w:p w14:paraId="01641F8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52</w:t>
            </w:r>
          </w:p>
        </w:tc>
        <w:tc>
          <w:tcPr>
            <w:tcW w:w="987" w:type="dxa"/>
            <w:gridSpan w:val="2"/>
            <w:tcBorders>
              <w:top w:val="nil"/>
              <w:left w:val="nil"/>
              <w:bottom w:val="single" w:sz="8" w:space="0" w:color="auto"/>
              <w:right w:val="single" w:sz="8" w:space="0" w:color="auto"/>
            </w:tcBorders>
            <w:shd w:val="clear" w:color="000000" w:fill="FFC000"/>
            <w:noWrap/>
            <w:vAlign w:val="center"/>
            <w:hideMark/>
          </w:tcPr>
          <w:p w14:paraId="7919D20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A2</w:t>
            </w:r>
          </w:p>
        </w:tc>
        <w:tc>
          <w:tcPr>
            <w:tcW w:w="700" w:type="dxa"/>
            <w:gridSpan w:val="2"/>
            <w:tcBorders>
              <w:top w:val="nil"/>
              <w:left w:val="nil"/>
              <w:bottom w:val="single" w:sz="8" w:space="0" w:color="auto"/>
              <w:right w:val="single" w:sz="8" w:space="0" w:color="auto"/>
            </w:tcBorders>
            <w:shd w:val="clear" w:color="000000" w:fill="FFC000"/>
            <w:noWrap/>
            <w:vAlign w:val="center"/>
            <w:hideMark/>
          </w:tcPr>
          <w:p w14:paraId="6E9C71C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FFC000"/>
            <w:noWrap/>
            <w:vAlign w:val="center"/>
            <w:hideMark/>
          </w:tcPr>
          <w:p w14:paraId="02C4B22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FFC000"/>
            <w:vAlign w:val="center"/>
            <w:hideMark/>
          </w:tcPr>
          <w:p w14:paraId="4EF2A50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1,3,5,7,…,37,39</w:t>
            </w:r>
            <w:r w:rsidRPr="00A06450">
              <w:rPr>
                <w:rFonts w:ascii="Calibri" w:eastAsia="Times New Roman" w:hAnsi="Calibri" w:cs="Calibri"/>
                <w:sz w:val="22"/>
                <w:szCs w:val="22"/>
                <w:lang w:val="en-US"/>
              </w:rPr>
              <w:br/>
              <w:t>Proposal to remove this entry as we have entry 40.</w:t>
            </w:r>
          </w:p>
        </w:tc>
        <w:tc>
          <w:tcPr>
            <w:tcW w:w="960" w:type="dxa"/>
            <w:gridSpan w:val="2"/>
            <w:tcBorders>
              <w:top w:val="nil"/>
              <w:left w:val="nil"/>
              <w:bottom w:val="single" w:sz="8" w:space="0" w:color="auto"/>
              <w:right w:val="single" w:sz="8" w:space="0" w:color="auto"/>
            </w:tcBorders>
            <w:shd w:val="clear" w:color="000000" w:fill="FFC000"/>
            <w:vAlign w:val="center"/>
            <w:hideMark/>
          </w:tcPr>
          <w:p w14:paraId="4DB20637"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r w:rsidRPr="00A06450">
              <w:rPr>
                <w:rFonts w:ascii="Arial" w:eastAsia="Times New Roman" w:hAnsi="Arial" w:cs="Arial"/>
                <w:b/>
                <w:bCs/>
                <w:sz w:val="15"/>
                <w:szCs w:val="15"/>
                <w:lang w:val="en-US"/>
              </w:rPr>
              <w:t>9</w:t>
            </w:r>
          </w:p>
        </w:tc>
        <w:tc>
          <w:tcPr>
            <w:tcW w:w="960" w:type="dxa"/>
            <w:gridSpan w:val="2"/>
            <w:tcBorders>
              <w:top w:val="nil"/>
              <w:left w:val="nil"/>
              <w:bottom w:val="single" w:sz="8" w:space="0" w:color="auto"/>
              <w:right w:val="single" w:sz="8" w:space="0" w:color="auto"/>
            </w:tcBorders>
            <w:shd w:val="clear" w:color="000000" w:fill="FFC000"/>
            <w:noWrap/>
            <w:vAlign w:val="center"/>
            <w:hideMark/>
          </w:tcPr>
          <w:p w14:paraId="41A5427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1</w:t>
            </w:r>
          </w:p>
        </w:tc>
        <w:tc>
          <w:tcPr>
            <w:tcW w:w="1017" w:type="dxa"/>
            <w:gridSpan w:val="2"/>
            <w:tcBorders>
              <w:top w:val="nil"/>
              <w:left w:val="nil"/>
              <w:bottom w:val="single" w:sz="8" w:space="0" w:color="auto"/>
              <w:right w:val="single" w:sz="8" w:space="0" w:color="auto"/>
            </w:tcBorders>
            <w:shd w:val="clear" w:color="000000" w:fill="FFC000"/>
            <w:vAlign w:val="center"/>
            <w:hideMark/>
          </w:tcPr>
          <w:p w14:paraId="7BF300C7"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r w:rsidRPr="00A06450">
              <w:rPr>
                <w:rFonts w:ascii="Arial" w:eastAsia="Times New Roman" w:hAnsi="Arial" w:cs="Arial"/>
                <w:b/>
                <w:bCs/>
                <w:sz w:val="15"/>
                <w:szCs w:val="15"/>
                <w:lang w:val="en-US"/>
              </w:rPr>
              <w:t>1</w:t>
            </w:r>
          </w:p>
        </w:tc>
      </w:tr>
      <w:tr w:rsidR="00A06450" w:rsidRPr="00A06450" w14:paraId="5140D56D"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F0"/>
            <w:noWrap/>
            <w:vAlign w:val="center"/>
            <w:hideMark/>
          </w:tcPr>
          <w:p w14:paraId="0C9F8F9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53</w:t>
            </w:r>
          </w:p>
        </w:tc>
        <w:tc>
          <w:tcPr>
            <w:tcW w:w="987" w:type="dxa"/>
            <w:gridSpan w:val="2"/>
            <w:tcBorders>
              <w:top w:val="nil"/>
              <w:left w:val="nil"/>
              <w:bottom w:val="single" w:sz="8" w:space="0" w:color="auto"/>
              <w:right w:val="single" w:sz="8" w:space="0" w:color="auto"/>
            </w:tcBorders>
            <w:shd w:val="clear" w:color="000000" w:fill="00B0F0"/>
            <w:noWrap/>
            <w:vAlign w:val="center"/>
            <w:hideMark/>
          </w:tcPr>
          <w:p w14:paraId="6053F18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A2</w:t>
            </w:r>
          </w:p>
        </w:tc>
        <w:tc>
          <w:tcPr>
            <w:tcW w:w="700" w:type="dxa"/>
            <w:gridSpan w:val="2"/>
            <w:tcBorders>
              <w:top w:val="nil"/>
              <w:left w:val="nil"/>
              <w:bottom w:val="single" w:sz="8" w:space="0" w:color="auto"/>
              <w:right w:val="single" w:sz="8" w:space="0" w:color="auto"/>
            </w:tcBorders>
            <w:shd w:val="clear" w:color="000000" w:fill="00B0F0"/>
            <w:noWrap/>
            <w:vAlign w:val="center"/>
            <w:hideMark/>
          </w:tcPr>
          <w:p w14:paraId="0F660DA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16</w:t>
            </w:r>
          </w:p>
        </w:tc>
        <w:tc>
          <w:tcPr>
            <w:tcW w:w="720" w:type="dxa"/>
            <w:tcBorders>
              <w:top w:val="nil"/>
              <w:left w:val="nil"/>
              <w:bottom w:val="single" w:sz="8" w:space="0" w:color="auto"/>
              <w:right w:val="single" w:sz="8" w:space="0" w:color="auto"/>
            </w:tcBorders>
            <w:shd w:val="clear" w:color="000000" w:fill="00B0F0"/>
            <w:noWrap/>
            <w:vAlign w:val="center"/>
            <w:hideMark/>
          </w:tcPr>
          <w:p w14:paraId="5925B2C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1,2</w:t>
            </w:r>
          </w:p>
        </w:tc>
        <w:tc>
          <w:tcPr>
            <w:tcW w:w="3460" w:type="dxa"/>
            <w:gridSpan w:val="2"/>
            <w:tcBorders>
              <w:top w:val="nil"/>
              <w:left w:val="nil"/>
              <w:bottom w:val="single" w:sz="8" w:space="0" w:color="auto"/>
              <w:right w:val="single" w:sz="8" w:space="0" w:color="auto"/>
            </w:tcBorders>
            <w:shd w:val="clear" w:color="000000" w:fill="00B0F0"/>
            <w:noWrap/>
            <w:vAlign w:val="center"/>
            <w:hideMark/>
          </w:tcPr>
          <w:p w14:paraId="1649501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9, 19, 29, 39</w:t>
            </w:r>
          </w:p>
        </w:tc>
        <w:tc>
          <w:tcPr>
            <w:tcW w:w="960" w:type="dxa"/>
            <w:gridSpan w:val="2"/>
            <w:tcBorders>
              <w:top w:val="nil"/>
              <w:left w:val="nil"/>
              <w:bottom w:val="single" w:sz="8" w:space="0" w:color="auto"/>
              <w:right w:val="single" w:sz="8" w:space="0" w:color="auto"/>
            </w:tcBorders>
            <w:shd w:val="clear" w:color="000000" w:fill="00B0F0"/>
            <w:vAlign w:val="center"/>
            <w:hideMark/>
          </w:tcPr>
          <w:p w14:paraId="15927898"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r w:rsidRPr="00A06450">
              <w:rPr>
                <w:rFonts w:ascii="Arial" w:eastAsia="Times New Roman" w:hAnsi="Arial" w:cs="Arial"/>
                <w:b/>
                <w:bCs/>
                <w:sz w:val="15"/>
                <w:szCs w:val="15"/>
                <w:lang w:val="en-US"/>
              </w:rPr>
              <w:t>0</w:t>
            </w:r>
          </w:p>
        </w:tc>
        <w:tc>
          <w:tcPr>
            <w:tcW w:w="960" w:type="dxa"/>
            <w:gridSpan w:val="2"/>
            <w:tcBorders>
              <w:top w:val="nil"/>
              <w:left w:val="nil"/>
              <w:bottom w:val="single" w:sz="8" w:space="0" w:color="auto"/>
              <w:right w:val="single" w:sz="8" w:space="0" w:color="auto"/>
            </w:tcBorders>
            <w:shd w:val="clear" w:color="000000" w:fill="00B0F0"/>
            <w:noWrap/>
            <w:vAlign w:val="center"/>
            <w:hideMark/>
          </w:tcPr>
          <w:p w14:paraId="2F292AD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w:t>
            </w:r>
          </w:p>
        </w:tc>
        <w:tc>
          <w:tcPr>
            <w:tcW w:w="1017" w:type="dxa"/>
            <w:gridSpan w:val="2"/>
            <w:tcBorders>
              <w:top w:val="nil"/>
              <w:left w:val="nil"/>
              <w:bottom w:val="single" w:sz="8" w:space="0" w:color="auto"/>
              <w:right w:val="single" w:sz="8" w:space="0" w:color="auto"/>
            </w:tcBorders>
            <w:shd w:val="clear" w:color="000000" w:fill="00B0F0"/>
            <w:vAlign w:val="center"/>
            <w:hideMark/>
          </w:tcPr>
          <w:p w14:paraId="595C9EB1"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r w:rsidRPr="00A06450">
              <w:rPr>
                <w:rFonts w:ascii="Arial" w:eastAsia="Times New Roman" w:hAnsi="Arial" w:cs="Arial"/>
                <w:b/>
                <w:bCs/>
                <w:sz w:val="15"/>
                <w:szCs w:val="15"/>
                <w:lang w:val="en-US"/>
              </w:rPr>
              <w:t>3</w:t>
            </w:r>
          </w:p>
        </w:tc>
      </w:tr>
      <w:tr w:rsidR="00A06450" w:rsidRPr="00A06450" w14:paraId="0617653E"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F0"/>
            <w:noWrap/>
            <w:vAlign w:val="center"/>
            <w:hideMark/>
          </w:tcPr>
          <w:p w14:paraId="3F488A5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54</w:t>
            </w:r>
          </w:p>
        </w:tc>
        <w:tc>
          <w:tcPr>
            <w:tcW w:w="987" w:type="dxa"/>
            <w:gridSpan w:val="2"/>
            <w:tcBorders>
              <w:top w:val="nil"/>
              <w:left w:val="nil"/>
              <w:bottom w:val="single" w:sz="8" w:space="0" w:color="auto"/>
              <w:right w:val="single" w:sz="8" w:space="0" w:color="auto"/>
            </w:tcBorders>
            <w:shd w:val="clear" w:color="000000" w:fill="00B0F0"/>
            <w:noWrap/>
            <w:vAlign w:val="center"/>
            <w:hideMark/>
          </w:tcPr>
          <w:p w14:paraId="5CF114D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A2</w:t>
            </w:r>
          </w:p>
        </w:tc>
        <w:tc>
          <w:tcPr>
            <w:tcW w:w="700" w:type="dxa"/>
            <w:gridSpan w:val="2"/>
            <w:tcBorders>
              <w:top w:val="nil"/>
              <w:left w:val="nil"/>
              <w:bottom w:val="single" w:sz="8" w:space="0" w:color="auto"/>
              <w:right w:val="single" w:sz="8" w:space="0" w:color="auto"/>
            </w:tcBorders>
            <w:shd w:val="clear" w:color="000000" w:fill="00B0F0"/>
            <w:noWrap/>
            <w:vAlign w:val="center"/>
            <w:hideMark/>
          </w:tcPr>
          <w:p w14:paraId="27B923A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8</w:t>
            </w:r>
          </w:p>
        </w:tc>
        <w:tc>
          <w:tcPr>
            <w:tcW w:w="720" w:type="dxa"/>
            <w:tcBorders>
              <w:top w:val="nil"/>
              <w:left w:val="nil"/>
              <w:bottom w:val="single" w:sz="8" w:space="0" w:color="auto"/>
              <w:right w:val="single" w:sz="8" w:space="0" w:color="auto"/>
            </w:tcBorders>
            <w:shd w:val="clear" w:color="000000" w:fill="00B0F0"/>
            <w:noWrap/>
            <w:vAlign w:val="center"/>
            <w:hideMark/>
          </w:tcPr>
          <w:p w14:paraId="049A2D5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1,2</w:t>
            </w:r>
          </w:p>
        </w:tc>
        <w:tc>
          <w:tcPr>
            <w:tcW w:w="3460" w:type="dxa"/>
            <w:gridSpan w:val="2"/>
            <w:tcBorders>
              <w:top w:val="nil"/>
              <w:left w:val="nil"/>
              <w:bottom w:val="single" w:sz="8" w:space="0" w:color="auto"/>
              <w:right w:val="single" w:sz="8" w:space="0" w:color="auto"/>
            </w:tcBorders>
            <w:shd w:val="clear" w:color="000000" w:fill="00B0F0"/>
            <w:noWrap/>
            <w:vAlign w:val="center"/>
            <w:hideMark/>
          </w:tcPr>
          <w:p w14:paraId="29CB254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9, 19, 29, 39</w:t>
            </w:r>
          </w:p>
        </w:tc>
        <w:tc>
          <w:tcPr>
            <w:tcW w:w="960" w:type="dxa"/>
            <w:gridSpan w:val="2"/>
            <w:tcBorders>
              <w:top w:val="nil"/>
              <w:left w:val="nil"/>
              <w:bottom w:val="single" w:sz="8" w:space="0" w:color="auto"/>
              <w:right w:val="single" w:sz="8" w:space="0" w:color="auto"/>
            </w:tcBorders>
            <w:shd w:val="clear" w:color="000000" w:fill="00B0F0"/>
            <w:vAlign w:val="center"/>
            <w:hideMark/>
          </w:tcPr>
          <w:p w14:paraId="7160C145"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r w:rsidRPr="00A06450">
              <w:rPr>
                <w:rFonts w:ascii="Arial" w:eastAsia="Times New Roman" w:hAnsi="Arial" w:cs="Arial"/>
                <w:b/>
                <w:bCs/>
                <w:sz w:val="15"/>
                <w:szCs w:val="15"/>
                <w:lang w:val="en-US"/>
              </w:rPr>
              <w:t>0</w:t>
            </w:r>
          </w:p>
        </w:tc>
        <w:tc>
          <w:tcPr>
            <w:tcW w:w="960" w:type="dxa"/>
            <w:gridSpan w:val="2"/>
            <w:tcBorders>
              <w:top w:val="nil"/>
              <w:left w:val="nil"/>
              <w:bottom w:val="single" w:sz="8" w:space="0" w:color="auto"/>
              <w:right w:val="single" w:sz="8" w:space="0" w:color="auto"/>
            </w:tcBorders>
            <w:shd w:val="clear" w:color="000000" w:fill="00B0F0"/>
            <w:noWrap/>
            <w:vAlign w:val="center"/>
            <w:hideMark/>
          </w:tcPr>
          <w:p w14:paraId="27E356A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w:t>
            </w:r>
          </w:p>
        </w:tc>
        <w:tc>
          <w:tcPr>
            <w:tcW w:w="1017" w:type="dxa"/>
            <w:gridSpan w:val="2"/>
            <w:tcBorders>
              <w:top w:val="nil"/>
              <w:left w:val="nil"/>
              <w:bottom w:val="single" w:sz="8" w:space="0" w:color="auto"/>
              <w:right w:val="single" w:sz="8" w:space="0" w:color="auto"/>
            </w:tcBorders>
            <w:shd w:val="clear" w:color="000000" w:fill="00B0F0"/>
            <w:vAlign w:val="center"/>
            <w:hideMark/>
          </w:tcPr>
          <w:p w14:paraId="5780DFD2"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r w:rsidRPr="00A06450">
              <w:rPr>
                <w:rFonts w:ascii="Arial" w:eastAsia="Times New Roman" w:hAnsi="Arial" w:cs="Arial"/>
                <w:b/>
                <w:bCs/>
                <w:sz w:val="15"/>
                <w:szCs w:val="15"/>
                <w:lang w:val="en-US"/>
              </w:rPr>
              <w:t>3</w:t>
            </w:r>
          </w:p>
        </w:tc>
      </w:tr>
      <w:tr w:rsidR="00A06450" w:rsidRPr="00A06450" w14:paraId="79D23826"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F0"/>
            <w:noWrap/>
            <w:vAlign w:val="center"/>
            <w:hideMark/>
          </w:tcPr>
          <w:p w14:paraId="4A93A8D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55</w:t>
            </w:r>
          </w:p>
        </w:tc>
        <w:tc>
          <w:tcPr>
            <w:tcW w:w="987" w:type="dxa"/>
            <w:gridSpan w:val="2"/>
            <w:tcBorders>
              <w:top w:val="nil"/>
              <w:left w:val="nil"/>
              <w:bottom w:val="single" w:sz="8" w:space="0" w:color="auto"/>
              <w:right w:val="single" w:sz="8" w:space="0" w:color="auto"/>
            </w:tcBorders>
            <w:shd w:val="clear" w:color="000000" w:fill="00B0F0"/>
            <w:noWrap/>
            <w:vAlign w:val="center"/>
            <w:hideMark/>
          </w:tcPr>
          <w:p w14:paraId="1DC1AF4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A2</w:t>
            </w:r>
          </w:p>
        </w:tc>
        <w:tc>
          <w:tcPr>
            <w:tcW w:w="700" w:type="dxa"/>
            <w:gridSpan w:val="2"/>
            <w:tcBorders>
              <w:top w:val="nil"/>
              <w:left w:val="nil"/>
              <w:bottom w:val="single" w:sz="8" w:space="0" w:color="auto"/>
              <w:right w:val="single" w:sz="8" w:space="0" w:color="auto"/>
            </w:tcBorders>
            <w:shd w:val="clear" w:color="000000" w:fill="00B0F0"/>
            <w:noWrap/>
            <w:vAlign w:val="center"/>
            <w:hideMark/>
          </w:tcPr>
          <w:p w14:paraId="2A6E08D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w:t>
            </w:r>
          </w:p>
        </w:tc>
        <w:tc>
          <w:tcPr>
            <w:tcW w:w="720" w:type="dxa"/>
            <w:tcBorders>
              <w:top w:val="nil"/>
              <w:left w:val="nil"/>
              <w:bottom w:val="single" w:sz="8" w:space="0" w:color="auto"/>
              <w:right w:val="single" w:sz="8" w:space="0" w:color="auto"/>
            </w:tcBorders>
            <w:shd w:val="clear" w:color="000000" w:fill="00B0F0"/>
            <w:noWrap/>
            <w:vAlign w:val="center"/>
            <w:hideMark/>
          </w:tcPr>
          <w:p w14:paraId="5A55F5F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1,2</w:t>
            </w:r>
          </w:p>
        </w:tc>
        <w:tc>
          <w:tcPr>
            <w:tcW w:w="3460" w:type="dxa"/>
            <w:gridSpan w:val="2"/>
            <w:tcBorders>
              <w:top w:val="nil"/>
              <w:left w:val="nil"/>
              <w:bottom w:val="single" w:sz="8" w:space="0" w:color="auto"/>
              <w:right w:val="single" w:sz="8" w:space="0" w:color="auto"/>
            </w:tcBorders>
            <w:shd w:val="clear" w:color="000000" w:fill="00B0F0"/>
            <w:noWrap/>
            <w:vAlign w:val="center"/>
            <w:hideMark/>
          </w:tcPr>
          <w:p w14:paraId="2ECA317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9, 19, 29, 39</w:t>
            </w:r>
          </w:p>
        </w:tc>
        <w:tc>
          <w:tcPr>
            <w:tcW w:w="960" w:type="dxa"/>
            <w:gridSpan w:val="2"/>
            <w:tcBorders>
              <w:top w:val="nil"/>
              <w:left w:val="nil"/>
              <w:bottom w:val="single" w:sz="8" w:space="0" w:color="auto"/>
              <w:right w:val="single" w:sz="8" w:space="0" w:color="auto"/>
            </w:tcBorders>
            <w:shd w:val="clear" w:color="000000" w:fill="00B0F0"/>
            <w:vAlign w:val="center"/>
            <w:hideMark/>
          </w:tcPr>
          <w:p w14:paraId="1DD789AE"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r w:rsidRPr="00A06450">
              <w:rPr>
                <w:rFonts w:ascii="Arial" w:eastAsia="Times New Roman" w:hAnsi="Arial" w:cs="Arial"/>
                <w:b/>
                <w:bCs/>
                <w:sz w:val="15"/>
                <w:szCs w:val="15"/>
                <w:lang w:val="en-US"/>
              </w:rPr>
              <w:t>0</w:t>
            </w:r>
          </w:p>
        </w:tc>
        <w:tc>
          <w:tcPr>
            <w:tcW w:w="960" w:type="dxa"/>
            <w:gridSpan w:val="2"/>
            <w:tcBorders>
              <w:top w:val="nil"/>
              <w:left w:val="nil"/>
              <w:bottom w:val="single" w:sz="8" w:space="0" w:color="auto"/>
              <w:right w:val="single" w:sz="8" w:space="0" w:color="auto"/>
            </w:tcBorders>
            <w:shd w:val="clear" w:color="000000" w:fill="00B0F0"/>
            <w:noWrap/>
            <w:vAlign w:val="center"/>
            <w:hideMark/>
          </w:tcPr>
          <w:p w14:paraId="70C9929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w:t>
            </w:r>
          </w:p>
        </w:tc>
        <w:tc>
          <w:tcPr>
            <w:tcW w:w="1017" w:type="dxa"/>
            <w:gridSpan w:val="2"/>
            <w:tcBorders>
              <w:top w:val="nil"/>
              <w:left w:val="nil"/>
              <w:bottom w:val="single" w:sz="8" w:space="0" w:color="auto"/>
              <w:right w:val="single" w:sz="8" w:space="0" w:color="auto"/>
            </w:tcBorders>
            <w:shd w:val="clear" w:color="000000" w:fill="00B0F0"/>
            <w:vAlign w:val="center"/>
            <w:hideMark/>
          </w:tcPr>
          <w:p w14:paraId="000924B7"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r w:rsidRPr="00A06450">
              <w:rPr>
                <w:rFonts w:ascii="Arial" w:eastAsia="Times New Roman" w:hAnsi="Arial" w:cs="Arial"/>
                <w:b/>
                <w:bCs/>
                <w:sz w:val="15"/>
                <w:szCs w:val="15"/>
                <w:lang w:val="en-US"/>
              </w:rPr>
              <w:t>3</w:t>
            </w:r>
          </w:p>
        </w:tc>
      </w:tr>
      <w:tr w:rsidR="00A06450" w:rsidRPr="00A06450" w14:paraId="0ADC0727" w14:textId="77777777" w:rsidTr="00A06450">
        <w:trPr>
          <w:gridAfter w:val="1"/>
          <w:wAfter w:w="9" w:type="dxa"/>
          <w:trHeight w:val="315"/>
        </w:trPr>
        <w:tc>
          <w:tcPr>
            <w:tcW w:w="1287" w:type="dxa"/>
            <w:gridSpan w:val="2"/>
            <w:tcBorders>
              <w:top w:val="single" w:sz="8" w:space="0" w:color="auto"/>
              <w:left w:val="nil"/>
              <w:bottom w:val="nil"/>
              <w:right w:val="nil"/>
            </w:tcBorders>
            <w:shd w:val="solid" w:color="auto" w:fill="auto"/>
            <w:noWrap/>
            <w:vAlign w:val="bottom"/>
            <w:hideMark/>
          </w:tcPr>
          <w:p w14:paraId="10C10870"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p>
        </w:tc>
        <w:tc>
          <w:tcPr>
            <w:tcW w:w="987" w:type="dxa"/>
            <w:gridSpan w:val="2"/>
            <w:tcBorders>
              <w:top w:val="single" w:sz="8" w:space="0" w:color="auto"/>
              <w:left w:val="nil"/>
              <w:bottom w:val="nil"/>
              <w:right w:val="nil"/>
            </w:tcBorders>
            <w:shd w:val="solid" w:color="auto" w:fill="auto"/>
            <w:noWrap/>
            <w:vAlign w:val="bottom"/>
            <w:hideMark/>
          </w:tcPr>
          <w:p w14:paraId="586D70E6" w14:textId="77777777" w:rsidR="00A06450" w:rsidRPr="00A06450" w:rsidRDefault="00A06450" w:rsidP="00A06450">
            <w:pPr>
              <w:overflowPunct/>
              <w:autoSpaceDE/>
              <w:autoSpaceDN/>
              <w:adjustRightInd/>
              <w:spacing w:after="0"/>
              <w:textAlignment w:val="auto"/>
              <w:rPr>
                <w:rFonts w:eastAsia="Times New Roman"/>
                <w:lang w:val="en-US"/>
              </w:rPr>
            </w:pPr>
          </w:p>
        </w:tc>
        <w:tc>
          <w:tcPr>
            <w:tcW w:w="700" w:type="dxa"/>
            <w:gridSpan w:val="2"/>
            <w:tcBorders>
              <w:top w:val="single" w:sz="8" w:space="0" w:color="auto"/>
              <w:left w:val="nil"/>
              <w:bottom w:val="nil"/>
              <w:right w:val="nil"/>
            </w:tcBorders>
            <w:shd w:val="solid" w:color="auto" w:fill="auto"/>
            <w:noWrap/>
            <w:vAlign w:val="bottom"/>
            <w:hideMark/>
          </w:tcPr>
          <w:p w14:paraId="79911AF1" w14:textId="77777777" w:rsidR="00A06450" w:rsidRPr="00A06450" w:rsidRDefault="00A06450" w:rsidP="00A06450">
            <w:pPr>
              <w:overflowPunct/>
              <w:autoSpaceDE/>
              <w:autoSpaceDN/>
              <w:adjustRightInd/>
              <w:spacing w:after="0"/>
              <w:textAlignment w:val="auto"/>
              <w:rPr>
                <w:rFonts w:eastAsia="Times New Roman"/>
                <w:lang w:val="en-US"/>
              </w:rPr>
            </w:pPr>
          </w:p>
        </w:tc>
        <w:tc>
          <w:tcPr>
            <w:tcW w:w="720" w:type="dxa"/>
            <w:tcBorders>
              <w:top w:val="single" w:sz="8" w:space="0" w:color="auto"/>
              <w:left w:val="nil"/>
              <w:bottom w:val="nil"/>
              <w:right w:val="nil"/>
            </w:tcBorders>
            <w:shd w:val="solid" w:color="auto" w:fill="auto"/>
            <w:noWrap/>
            <w:vAlign w:val="bottom"/>
            <w:hideMark/>
          </w:tcPr>
          <w:p w14:paraId="4EC38543" w14:textId="77777777" w:rsidR="00A06450" w:rsidRPr="00A06450" w:rsidRDefault="00A06450" w:rsidP="00A06450">
            <w:pPr>
              <w:overflowPunct/>
              <w:autoSpaceDE/>
              <w:autoSpaceDN/>
              <w:adjustRightInd/>
              <w:spacing w:after="0"/>
              <w:textAlignment w:val="auto"/>
              <w:rPr>
                <w:rFonts w:eastAsia="Times New Roman"/>
                <w:lang w:val="en-US"/>
              </w:rPr>
            </w:pPr>
          </w:p>
        </w:tc>
        <w:tc>
          <w:tcPr>
            <w:tcW w:w="3460" w:type="dxa"/>
            <w:gridSpan w:val="2"/>
            <w:tcBorders>
              <w:top w:val="single" w:sz="8" w:space="0" w:color="auto"/>
              <w:left w:val="nil"/>
              <w:bottom w:val="nil"/>
              <w:right w:val="nil"/>
            </w:tcBorders>
            <w:shd w:val="solid" w:color="auto" w:fill="auto"/>
            <w:noWrap/>
            <w:vAlign w:val="bottom"/>
            <w:hideMark/>
          </w:tcPr>
          <w:p w14:paraId="3DDC42F7" w14:textId="77777777" w:rsidR="00A06450" w:rsidRPr="00A06450" w:rsidRDefault="00A06450" w:rsidP="00A06450">
            <w:pPr>
              <w:overflowPunct/>
              <w:autoSpaceDE/>
              <w:autoSpaceDN/>
              <w:adjustRightInd/>
              <w:spacing w:after="0"/>
              <w:textAlignment w:val="auto"/>
              <w:rPr>
                <w:rFonts w:eastAsia="Times New Roman"/>
                <w:lang w:val="en-US"/>
              </w:rPr>
            </w:pPr>
          </w:p>
        </w:tc>
        <w:tc>
          <w:tcPr>
            <w:tcW w:w="960" w:type="dxa"/>
            <w:gridSpan w:val="2"/>
            <w:tcBorders>
              <w:top w:val="single" w:sz="8" w:space="0" w:color="auto"/>
              <w:left w:val="nil"/>
              <w:bottom w:val="nil"/>
              <w:right w:val="nil"/>
            </w:tcBorders>
            <w:shd w:val="solid" w:color="auto" w:fill="auto"/>
            <w:noWrap/>
            <w:vAlign w:val="bottom"/>
            <w:hideMark/>
          </w:tcPr>
          <w:p w14:paraId="4601DF96" w14:textId="77777777" w:rsidR="00A06450" w:rsidRPr="00A06450" w:rsidRDefault="00A06450" w:rsidP="00A06450">
            <w:pPr>
              <w:overflowPunct/>
              <w:autoSpaceDE/>
              <w:autoSpaceDN/>
              <w:adjustRightInd/>
              <w:spacing w:after="0"/>
              <w:textAlignment w:val="auto"/>
              <w:rPr>
                <w:rFonts w:eastAsia="Times New Roman"/>
                <w:lang w:val="en-US"/>
              </w:rPr>
            </w:pPr>
          </w:p>
        </w:tc>
        <w:tc>
          <w:tcPr>
            <w:tcW w:w="960" w:type="dxa"/>
            <w:gridSpan w:val="2"/>
            <w:tcBorders>
              <w:top w:val="single" w:sz="8" w:space="0" w:color="auto"/>
              <w:left w:val="nil"/>
              <w:bottom w:val="nil"/>
              <w:right w:val="nil"/>
            </w:tcBorders>
            <w:shd w:val="solid" w:color="auto" w:fill="auto"/>
            <w:noWrap/>
            <w:vAlign w:val="bottom"/>
            <w:hideMark/>
          </w:tcPr>
          <w:p w14:paraId="50EB5FDF" w14:textId="77777777" w:rsidR="00A06450" w:rsidRPr="00A06450" w:rsidRDefault="00A06450" w:rsidP="00A06450">
            <w:pPr>
              <w:overflowPunct/>
              <w:autoSpaceDE/>
              <w:autoSpaceDN/>
              <w:adjustRightInd/>
              <w:spacing w:after="0"/>
              <w:textAlignment w:val="auto"/>
              <w:rPr>
                <w:rFonts w:eastAsia="Times New Roman"/>
                <w:lang w:val="en-US"/>
              </w:rPr>
            </w:pPr>
          </w:p>
        </w:tc>
        <w:tc>
          <w:tcPr>
            <w:tcW w:w="1017" w:type="dxa"/>
            <w:gridSpan w:val="2"/>
            <w:tcBorders>
              <w:top w:val="single" w:sz="8" w:space="0" w:color="auto"/>
              <w:left w:val="nil"/>
              <w:bottom w:val="nil"/>
              <w:right w:val="nil"/>
            </w:tcBorders>
            <w:shd w:val="solid" w:color="auto" w:fill="auto"/>
            <w:noWrap/>
            <w:vAlign w:val="bottom"/>
            <w:hideMark/>
          </w:tcPr>
          <w:p w14:paraId="70C9DACE" w14:textId="77777777" w:rsidR="00A06450" w:rsidRPr="00A06450" w:rsidRDefault="00A06450" w:rsidP="00A06450">
            <w:pPr>
              <w:overflowPunct/>
              <w:autoSpaceDE/>
              <w:autoSpaceDN/>
              <w:adjustRightInd/>
              <w:spacing w:after="0"/>
              <w:textAlignment w:val="auto"/>
              <w:rPr>
                <w:rFonts w:eastAsia="Times New Roman"/>
                <w:lang w:val="en-US"/>
              </w:rPr>
            </w:pPr>
          </w:p>
        </w:tc>
      </w:tr>
      <w:tr w:rsidR="00A06450" w:rsidRPr="00A06450" w14:paraId="7DA60D99" w14:textId="77777777" w:rsidTr="00A06450">
        <w:trPr>
          <w:gridAfter w:val="1"/>
          <w:wAfter w:w="9" w:type="dxa"/>
          <w:trHeight w:val="315"/>
        </w:trPr>
        <w:tc>
          <w:tcPr>
            <w:tcW w:w="1287" w:type="dxa"/>
            <w:gridSpan w:val="2"/>
            <w:tcBorders>
              <w:top w:val="nil"/>
              <w:left w:val="nil"/>
              <w:bottom w:val="nil"/>
              <w:right w:val="nil"/>
            </w:tcBorders>
            <w:shd w:val="solid" w:color="auto" w:fill="auto"/>
            <w:noWrap/>
            <w:vAlign w:val="bottom"/>
            <w:hideMark/>
          </w:tcPr>
          <w:p w14:paraId="360B0F74" w14:textId="77777777" w:rsidR="00A06450" w:rsidRPr="00A06450" w:rsidRDefault="00A06450" w:rsidP="00A06450">
            <w:pPr>
              <w:overflowPunct/>
              <w:autoSpaceDE/>
              <w:autoSpaceDN/>
              <w:adjustRightInd/>
              <w:spacing w:after="0"/>
              <w:textAlignment w:val="auto"/>
              <w:rPr>
                <w:rFonts w:eastAsia="Times New Roman"/>
                <w:lang w:val="en-US"/>
              </w:rPr>
            </w:pPr>
          </w:p>
        </w:tc>
        <w:tc>
          <w:tcPr>
            <w:tcW w:w="987" w:type="dxa"/>
            <w:gridSpan w:val="2"/>
            <w:tcBorders>
              <w:top w:val="nil"/>
              <w:left w:val="nil"/>
              <w:bottom w:val="nil"/>
              <w:right w:val="nil"/>
            </w:tcBorders>
            <w:shd w:val="solid" w:color="auto" w:fill="auto"/>
            <w:noWrap/>
            <w:vAlign w:val="bottom"/>
            <w:hideMark/>
          </w:tcPr>
          <w:p w14:paraId="615C9607" w14:textId="77777777" w:rsidR="00A06450" w:rsidRPr="00A06450" w:rsidRDefault="00A06450" w:rsidP="00A06450">
            <w:pPr>
              <w:overflowPunct/>
              <w:autoSpaceDE/>
              <w:autoSpaceDN/>
              <w:adjustRightInd/>
              <w:spacing w:after="0"/>
              <w:textAlignment w:val="auto"/>
              <w:rPr>
                <w:rFonts w:eastAsia="Times New Roman"/>
                <w:lang w:val="en-US"/>
              </w:rPr>
            </w:pPr>
          </w:p>
        </w:tc>
        <w:tc>
          <w:tcPr>
            <w:tcW w:w="700" w:type="dxa"/>
            <w:gridSpan w:val="2"/>
            <w:tcBorders>
              <w:top w:val="nil"/>
              <w:left w:val="nil"/>
              <w:bottom w:val="nil"/>
              <w:right w:val="nil"/>
            </w:tcBorders>
            <w:shd w:val="solid" w:color="auto" w:fill="auto"/>
            <w:noWrap/>
            <w:vAlign w:val="bottom"/>
            <w:hideMark/>
          </w:tcPr>
          <w:p w14:paraId="37F46FEC" w14:textId="77777777" w:rsidR="00A06450" w:rsidRPr="00A06450" w:rsidRDefault="00A06450" w:rsidP="00A06450">
            <w:pPr>
              <w:overflowPunct/>
              <w:autoSpaceDE/>
              <w:autoSpaceDN/>
              <w:adjustRightInd/>
              <w:spacing w:after="0"/>
              <w:textAlignment w:val="auto"/>
              <w:rPr>
                <w:rFonts w:eastAsia="Times New Roman"/>
                <w:lang w:val="en-US"/>
              </w:rPr>
            </w:pPr>
          </w:p>
        </w:tc>
        <w:tc>
          <w:tcPr>
            <w:tcW w:w="720" w:type="dxa"/>
            <w:tcBorders>
              <w:top w:val="nil"/>
              <w:left w:val="nil"/>
              <w:bottom w:val="nil"/>
              <w:right w:val="nil"/>
            </w:tcBorders>
            <w:shd w:val="solid" w:color="auto" w:fill="auto"/>
            <w:noWrap/>
            <w:vAlign w:val="bottom"/>
            <w:hideMark/>
          </w:tcPr>
          <w:p w14:paraId="3776815C" w14:textId="77777777" w:rsidR="00A06450" w:rsidRPr="00A06450" w:rsidRDefault="00A06450" w:rsidP="00A06450">
            <w:pPr>
              <w:overflowPunct/>
              <w:autoSpaceDE/>
              <w:autoSpaceDN/>
              <w:adjustRightInd/>
              <w:spacing w:after="0"/>
              <w:textAlignment w:val="auto"/>
              <w:rPr>
                <w:rFonts w:eastAsia="Times New Roman"/>
                <w:lang w:val="en-US"/>
              </w:rPr>
            </w:pPr>
          </w:p>
        </w:tc>
        <w:tc>
          <w:tcPr>
            <w:tcW w:w="3460" w:type="dxa"/>
            <w:gridSpan w:val="2"/>
            <w:tcBorders>
              <w:top w:val="nil"/>
              <w:left w:val="nil"/>
              <w:bottom w:val="nil"/>
              <w:right w:val="nil"/>
            </w:tcBorders>
            <w:shd w:val="solid" w:color="auto" w:fill="auto"/>
            <w:noWrap/>
            <w:vAlign w:val="bottom"/>
            <w:hideMark/>
          </w:tcPr>
          <w:p w14:paraId="584D6AFB" w14:textId="77777777" w:rsidR="00A06450" w:rsidRPr="00A06450" w:rsidRDefault="00A06450" w:rsidP="00A06450">
            <w:pPr>
              <w:overflowPunct/>
              <w:autoSpaceDE/>
              <w:autoSpaceDN/>
              <w:adjustRightInd/>
              <w:spacing w:after="0"/>
              <w:textAlignment w:val="auto"/>
              <w:rPr>
                <w:rFonts w:eastAsia="Times New Roman"/>
                <w:lang w:val="en-US"/>
              </w:rPr>
            </w:pPr>
          </w:p>
        </w:tc>
        <w:tc>
          <w:tcPr>
            <w:tcW w:w="960" w:type="dxa"/>
            <w:gridSpan w:val="2"/>
            <w:tcBorders>
              <w:top w:val="nil"/>
              <w:left w:val="nil"/>
              <w:bottom w:val="nil"/>
              <w:right w:val="nil"/>
            </w:tcBorders>
            <w:shd w:val="solid" w:color="auto" w:fill="auto"/>
            <w:noWrap/>
            <w:vAlign w:val="bottom"/>
            <w:hideMark/>
          </w:tcPr>
          <w:p w14:paraId="2D0E00BE" w14:textId="77777777" w:rsidR="00A06450" w:rsidRPr="00A06450" w:rsidRDefault="00A06450" w:rsidP="00A06450">
            <w:pPr>
              <w:overflowPunct/>
              <w:autoSpaceDE/>
              <w:autoSpaceDN/>
              <w:adjustRightInd/>
              <w:spacing w:after="0"/>
              <w:textAlignment w:val="auto"/>
              <w:rPr>
                <w:rFonts w:eastAsia="Times New Roman"/>
                <w:lang w:val="en-US"/>
              </w:rPr>
            </w:pPr>
          </w:p>
        </w:tc>
        <w:tc>
          <w:tcPr>
            <w:tcW w:w="960" w:type="dxa"/>
            <w:gridSpan w:val="2"/>
            <w:tcBorders>
              <w:top w:val="nil"/>
              <w:left w:val="nil"/>
              <w:bottom w:val="nil"/>
              <w:right w:val="nil"/>
            </w:tcBorders>
            <w:shd w:val="solid" w:color="auto" w:fill="auto"/>
            <w:noWrap/>
            <w:vAlign w:val="bottom"/>
            <w:hideMark/>
          </w:tcPr>
          <w:p w14:paraId="0D3F3F89" w14:textId="77777777" w:rsidR="00A06450" w:rsidRPr="00A06450" w:rsidRDefault="00A06450" w:rsidP="00A06450">
            <w:pPr>
              <w:overflowPunct/>
              <w:autoSpaceDE/>
              <w:autoSpaceDN/>
              <w:adjustRightInd/>
              <w:spacing w:after="0"/>
              <w:textAlignment w:val="auto"/>
              <w:rPr>
                <w:rFonts w:eastAsia="Times New Roman"/>
                <w:lang w:val="en-US"/>
              </w:rPr>
            </w:pPr>
          </w:p>
        </w:tc>
        <w:tc>
          <w:tcPr>
            <w:tcW w:w="1017" w:type="dxa"/>
            <w:gridSpan w:val="2"/>
            <w:tcBorders>
              <w:top w:val="nil"/>
              <w:left w:val="nil"/>
              <w:bottom w:val="nil"/>
              <w:right w:val="nil"/>
            </w:tcBorders>
            <w:shd w:val="solid" w:color="auto" w:fill="auto"/>
            <w:noWrap/>
            <w:vAlign w:val="bottom"/>
            <w:hideMark/>
          </w:tcPr>
          <w:p w14:paraId="4E751B53" w14:textId="77777777" w:rsidR="00A06450" w:rsidRPr="00A06450" w:rsidRDefault="00A06450" w:rsidP="00A06450">
            <w:pPr>
              <w:overflowPunct/>
              <w:autoSpaceDE/>
              <w:autoSpaceDN/>
              <w:adjustRightInd/>
              <w:spacing w:after="0"/>
              <w:textAlignment w:val="auto"/>
              <w:rPr>
                <w:rFonts w:eastAsia="Times New Roman"/>
                <w:lang w:val="en-US"/>
              </w:rPr>
            </w:pPr>
          </w:p>
        </w:tc>
      </w:tr>
      <w:tr w:rsidR="00A06450" w:rsidRPr="00A06450" w14:paraId="52174A48"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6664AD9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56</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3F64D31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A3</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1A02497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64C9DBC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2F0086C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423F705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16C475B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09E5DB3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r>
      <w:tr w:rsidR="00A06450" w:rsidRPr="00A06450" w14:paraId="5BE20A15"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628997A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57</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538CBAC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A3</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58E6A34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2313017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2B2AD7F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25ABF40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7</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50BC729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6885462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1</w:t>
            </w:r>
          </w:p>
        </w:tc>
      </w:tr>
      <w:tr w:rsidR="00A06450" w:rsidRPr="00A06450" w14:paraId="1FDD62D6"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09A9AA6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58</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4CFA5AE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A3</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3B7D251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4B046B1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038C869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4113AAF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2A929F5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55F7D61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r>
      <w:tr w:rsidR="00A06450" w:rsidRPr="00A06450" w14:paraId="6775E580"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0B2578D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59</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3799CCC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A3</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22521E7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4366FD0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61064B9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498F9DD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7</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25A7898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275448B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1</w:t>
            </w:r>
          </w:p>
        </w:tc>
      </w:tr>
      <w:tr w:rsidR="00A06450" w:rsidRPr="00A06450" w14:paraId="7BB0669D"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30F23D9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60</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583268E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A3</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20EF60F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1A672DD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035713C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18,19,38,39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3E9DD43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47E31A8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6E7E3B2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r>
      <w:tr w:rsidR="00A06450" w:rsidRPr="00A06450" w14:paraId="30FE553C"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395D834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61</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538135F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A3</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1EFF5CE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459B070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6769182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18,19,38,39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45D0084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7</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58DB490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6F8DE10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1</w:t>
            </w:r>
          </w:p>
        </w:tc>
      </w:tr>
      <w:tr w:rsidR="00A06450" w:rsidRPr="00A06450" w14:paraId="13AA37AD"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28189F2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lastRenderedPageBreak/>
              <w:t>62</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539EC2D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A3</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0CA6390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5FE6A9D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2F0E975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0,1,2,…,39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5DCFBBB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05614BA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trike/>
                <w:sz w:val="22"/>
                <w:szCs w:val="22"/>
                <w:lang w:val="en-US"/>
              </w:rPr>
              <w:t xml:space="preserve">2 or </w:t>
            </w: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009FF5E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r>
      <w:tr w:rsidR="00A06450" w:rsidRPr="00A06450" w14:paraId="60CC94EF" w14:textId="77777777" w:rsidTr="00A06450">
        <w:trPr>
          <w:gridAfter w:val="1"/>
          <w:wAfter w:w="9" w:type="dxa"/>
          <w:trHeight w:val="915"/>
        </w:trPr>
        <w:tc>
          <w:tcPr>
            <w:tcW w:w="1287" w:type="dxa"/>
            <w:gridSpan w:val="2"/>
            <w:tcBorders>
              <w:top w:val="nil"/>
              <w:left w:val="single" w:sz="8" w:space="0" w:color="auto"/>
              <w:bottom w:val="single" w:sz="8" w:space="0" w:color="auto"/>
              <w:right w:val="single" w:sz="8" w:space="0" w:color="auto"/>
            </w:tcBorders>
            <w:shd w:val="clear" w:color="000000" w:fill="FFC000"/>
            <w:noWrap/>
            <w:vAlign w:val="center"/>
            <w:hideMark/>
          </w:tcPr>
          <w:p w14:paraId="0426B2A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63</w:t>
            </w:r>
          </w:p>
        </w:tc>
        <w:tc>
          <w:tcPr>
            <w:tcW w:w="987" w:type="dxa"/>
            <w:gridSpan w:val="2"/>
            <w:tcBorders>
              <w:top w:val="nil"/>
              <w:left w:val="nil"/>
              <w:bottom w:val="single" w:sz="8" w:space="0" w:color="auto"/>
              <w:right w:val="single" w:sz="8" w:space="0" w:color="auto"/>
            </w:tcBorders>
            <w:shd w:val="clear" w:color="000000" w:fill="FFC000"/>
            <w:noWrap/>
            <w:vAlign w:val="center"/>
            <w:hideMark/>
          </w:tcPr>
          <w:p w14:paraId="5B9F941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A3</w:t>
            </w:r>
          </w:p>
        </w:tc>
        <w:tc>
          <w:tcPr>
            <w:tcW w:w="700" w:type="dxa"/>
            <w:gridSpan w:val="2"/>
            <w:tcBorders>
              <w:top w:val="nil"/>
              <w:left w:val="nil"/>
              <w:bottom w:val="single" w:sz="8" w:space="0" w:color="auto"/>
              <w:right w:val="single" w:sz="8" w:space="0" w:color="auto"/>
            </w:tcBorders>
            <w:shd w:val="clear" w:color="000000" w:fill="FFC000"/>
            <w:noWrap/>
            <w:vAlign w:val="center"/>
            <w:hideMark/>
          </w:tcPr>
          <w:p w14:paraId="1401A83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FFC000"/>
            <w:noWrap/>
            <w:vAlign w:val="center"/>
            <w:hideMark/>
          </w:tcPr>
          <w:p w14:paraId="1E9E097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FFC000"/>
            <w:vAlign w:val="center"/>
            <w:hideMark/>
          </w:tcPr>
          <w:p w14:paraId="2FDDCD6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0,1,2,…,39</w:t>
            </w:r>
            <w:r w:rsidRPr="00A06450">
              <w:rPr>
                <w:rFonts w:ascii="Calibri" w:eastAsia="Times New Roman" w:hAnsi="Calibri" w:cs="Calibri"/>
                <w:sz w:val="22"/>
                <w:szCs w:val="22"/>
                <w:lang w:val="en-US"/>
              </w:rPr>
              <w:br/>
              <w:t>Proposal to remove this entry as we have entry 62.</w:t>
            </w:r>
          </w:p>
        </w:tc>
        <w:tc>
          <w:tcPr>
            <w:tcW w:w="960" w:type="dxa"/>
            <w:gridSpan w:val="2"/>
            <w:tcBorders>
              <w:top w:val="nil"/>
              <w:left w:val="nil"/>
              <w:bottom w:val="single" w:sz="8" w:space="0" w:color="auto"/>
              <w:right w:val="single" w:sz="8" w:space="0" w:color="auto"/>
            </w:tcBorders>
            <w:shd w:val="clear" w:color="000000" w:fill="FFC000"/>
            <w:vAlign w:val="center"/>
            <w:hideMark/>
          </w:tcPr>
          <w:p w14:paraId="6B1DEAF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7</w:t>
            </w:r>
          </w:p>
        </w:tc>
        <w:tc>
          <w:tcPr>
            <w:tcW w:w="960" w:type="dxa"/>
            <w:gridSpan w:val="2"/>
            <w:tcBorders>
              <w:top w:val="nil"/>
              <w:left w:val="nil"/>
              <w:bottom w:val="single" w:sz="8" w:space="0" w:color="auto"/>
              <w:right w:val="single" w:sz="8" w:space="0" w:color="auto"/>
            </w:tcBorders>
            <w:shd w:val="clear" w:color="000000" w:fill="FFC000"/>
            <w:noWrap/>
            <w:vAlign w:val="center"/>
            <w:hideMark/>
          </w:tcPr>
          <w:p w14:paraId="75CB096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FFC000"/>
            <w:vAlign w:val="center"/>
            <w:hideMark/>
          </w:tcPr>
          <w:p w14:paraId="0935676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1</w:t>
            </w:r>
          </w:p>
        </w:tc>
      </w:tr>
      <w:tr w:rsidR="00A06450" w:rsidRPr="00A06450" w14:paraId="192C818D"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237A8FB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64</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2FE7E86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A3</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6ECB5C2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0A9A5E5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5F220F4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23,27,31,35,39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38B1620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080964D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6B6EEAA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r>
      <w:tr w:rsidR="00A06450" w:rsidRPr="00A06450" w14:paraId="326FA1B0"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5B72CE5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65</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5E62004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A3</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70B23BA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00A7398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2A57C5F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23,27,31,35,39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045181B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7</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45EA6D0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4D64E34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1</w:t>
            </w:r>
          </w:p>
        </w:tc>
      </w:tr>
      <w:tr w:rsidR="00A06450" w:rsidRPr="00A06450" w14:paraId="73E2D279"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7F9AABA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66</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6BB9551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A3</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4002C27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44EAA74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7920C93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3,7,11,15,19,23,27,31,35,39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79D3AB6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486279D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04E8D93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r>
      <w:tr w:rsidR="00A06450" w:rsidRPr="00A06450" w14:paraId="12347146"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5FB1599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67</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31C652B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A3</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2060090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1F48180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2BCDC7D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3,7,11,15,19,23,27,31,35,39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1079398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7</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15A104D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5D43EEF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1</w:t>
            </w:r>
          </w:p>
        </w:tc>
      </w:tr>
      <w:tr w:rsidR="00A06450" w:rsidRPr="00A06450" w14:paraId="2F7D6064"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00EA4C9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68</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3789259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A3</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2374829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47C3245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2455E1A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1,3,5,7,…,37,39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0DBE27B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5306A13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trike/>
                <w:sz w:val="22"/>
                <w:szCs w:val="22"/>
                <w:lang w:val="en-US"/>
              </w:rPr>
              <w:t xml:space="preserve">2 or </w:t>
            </w: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4062F5D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r>
      <w:tr w:rsidR="00A06450" w:rsidRPr="00A06450" w14:paraId="5044B473" w14:textId="77777777" w:rsidTr="00A06450">
        <w:trPr>
          <w:gridAfter w:val="1"/>
          <w:wAfter w:w="9" w:type="dxa"/>
          <w:trHeight w:val="9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77E7B3C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69</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0EE8656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A3</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0488174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73F21BB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2A1D3CC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7,15,23,31,39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3EB1724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387A4C1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46C6B61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r>
      <w:tr w:rsidR="00A06450" w:rsidRPr="00A06450" w14:paraId="751D92E1"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76CB71A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70</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75D4C1C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A3</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7E1AD78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66CAD64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0E8ADD8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7,15,23,31,39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006129F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7</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2A93726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7598771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1</w:t>
            </w:r>
          </w:p>
        </w:tc>
      </w:tr>
      <w:tr w:rsidR="00A06450" w:rsidRPr="00A06450" w14:paraId="79D7F4B7"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0A98C6B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71</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220D040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A3</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686018F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16</w:t>
            </w:r>
          </w:p>
        </w:tc>
        <w:tc>
          <w:tcPr>
            <w:tcW w:w="720" w:type="dxa"/>
            <w:tcBorders>
              <w:top w:val="nil"/>
              <w:left w:val="nil"/>
              <w:bottom w:val="single" w:sz="8" w:space="0" w:color="auto"/>
              <w:right w:val="single" w:sz="8" w:space="0" w:color="auto"/>
            </w:tcBorders>
            <w:shd w:val="clear" w:color="000000" w:fill="FFC000"/>
            <w:noWrap/>
            <w:vAlign w:val="center"/>
            <w:hideMark/>
          </w:tcPr>
          <w:p w14:paraId="49AAC42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trike/>
                <w:sz w:val="22"/>
                <w:szCs w:val="22"/>
                <w:lang w:val="en-US"/>
              </w:rPr>
              <w:t>0</w:t>
            </w:r>
            <w:r w:rsidRPr="00A06450">
              <w:rPr>
                <w:rFonts w:ascii="Calibri" w:eastAsia="Times New Roman" w:hAnsi="Calibri" w:cs="Calibri"/>
                <w:sz w:val="22"/>
                <w:szCs w:val="22"/>
                <w:lang w:val="en-US"/>
              </w:rPr>
              <w:t xml:space="preserve"> 1</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3734C34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7E340E7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2E1D159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2CD1708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r>
      <w:tr w:rsidR="00A06450" w:rsidRPr="00A06450" w14:paraId="66D0EFE4"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FFFF00"/>
            <w:noWrap/>
            <w:vAlign w:val="center"/>
            <w:hideMark/>
          </w:tcPr>
          <w:p w14:paraId="6CD3F75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72</w:t>
            </w:r>
          </w:p>
        </w:tc>
        <w:tc>
          <w:tcPr>
            <w:tcW w:w="987" w:type="dxa"/>
            <w:gridSpan w:val="2"/>
            <w:tcBorders>
              <w:top w:val="nil"/>
              <w:left w:val="nil"/>
              <w:bottom w:val="single" w:sz="8" w:space="0" w:color="auto"/>
              <w:right w:val="single" w:sz="8" w:space="0" w:color="auto"/>
            </w:tcBorders>
            <w:shd w:val="clear" w:color="000000" w:fill="FFFF00"/>
            <w:noWrap/>
            <w:vAlign w:val="center"/>
            <w:hideMark/>
          </w:tcPr>
          <w:p w14:paraId="1AC5470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A3</w:t>
            </w:r>
          </w:p>
        </w:tc>
        <w:tc>
          <w:tcPr>
            <w:tcW w:w="700" w:type="dxa"/>
            <w:gridSpan w:val="2"/>
            <w:tcBorders>
              <w:top w:val="nil"/>
              <w:left w:val="nil"/>
              <w:bottom w:val="single" w:sz="8" w:space="0" w:color="auto"/>
              <w:right w:val="single" w:sz="8" w:space="0" w:color="auto"/>
            </w:tcBorders>
            <w:shd w:val="clear" w:color="000000" w:fill="FFFF00"/>
            <w:noWrap/>
            <w:vAlign w:val="center"/>
            <w:hideMark/>
          </w:tcPr>
          <w:p w14:paraId="1D42EA2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16</w:t>
            </w:r>
          </w:p>
        </w:tc>
        <w:tc>
          <w:tcPr>
            <w:tcW w:w="720" w:type="dxa"/>
            <w:tcBorders>
              <w:top w:val="nil"/>
              <w:left w:val="nil"/>
              <w:bottom w:val="single" w:sz="8" w:space="0" w:color="auto"/>
              <w:right w:val="single" w:sz="8" w:space="0" w:color="auto"/>
            </w:tcBorders>
            <w:shd w:val="clear" w:color="000000" w:fill="FFFF00"/>
            <w:noWrap/>
            <w:vAlign w:val="center"/>
            <w:hideMark/>
          </w:tcPr>
          <w:p w14:paraId="2B1EAC3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3460" w:type="dxa"/>
            <w:gridSpan w:val="2"/>
            <w:tcBorders>
              <w:top w:val="nil"/>
              <w:left w:val="nil"/>
              <w:bottom w:val="single" w:sz="8" w:space="0" w:color="auto"/>
              <w:right w:val="single" w:sz="8" w:space="0" w:color="auto"/>
            </w:tcBorders>
            <w:shd w:val="clear" w:color="000000" w:fill="FFFF00"/>
            <w:noWrap/>
            <w:vAlign w:val="center"/>
            <w:hideMark/>
          </w:tcPr>
          <w:p w14:paraId="52C2B5F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3,7,11,15,19,23,27,31,35,39</w:t>
            </w:r>
          </w:p>
        </w:tc>
        <w:tc>
          <w:tcPr>
            <w:tcW w:w="960" w:type="dxa"/>
            <w:gridSpan w:val="2"/>
            <w:tcBorders>
              <w:top w:val="nil"/>
              <w:left w:val="nil"/>
              <w:bottom w:val="single" w:sz="8" w:space="0" w:color="auto"/>
              <w:right w:val="single" w:sz="8" w:space="0" w:color="auto"/>
            </w:tcBorders>
            <w:shd w:val="clear" w:color="000000" w:fill="FFFF00"/>
            <w:vAlign w:val="center"/>
            <w:hideMark/>
          </w:tcPr>
          <w:p w14:paraId="12CABC3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r w:rsidRPr="00A06450">
              <w:rPr>
                <w:rFonts w:ascii="Calibri" w:eastAsia="Times New Roman" w:hAnsi="Calibri" w:cs="Calibri"/>
                <w:b/>
                <w:bCs/>
                <w:strike/>
                <w:sz w:val="16"/>
                <w:szCs w:val="16"/>
                <w:lang w:val="en-US"/>
              </w:rPr>
              <w:t xml:space="preserve"> or 7</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06A33F6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FFFF00"/>
            <w:vAlign w:val="center"/>
            <w:hideMark/>
          </w:tcPr>
          <w:p w14:paraId="3FC43FD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 xml:space="preserve">2 </w:t>
            </w:r>
            <w:r w:rsidRPr="00A06450">
              <w:rPr>
                <w:rFonts w:ascii="Calibri" w:eastAsia="Times New Roman" w:hAnsi="Calibri" w:cs="Calibri"/>
                <w:b/>
                <w:bCs/>
                <w:strike/>
                <w:sz w:val="16"/>
                <w:szCs w:val="16"/>
                <w:lang w:val="en-US"/>
              </w:rPr>
              <w:t>or 1</w:t>
            </w:r>
          </w:p>
        </w:tc>
      </w:tr>
      <w:tr w:rsidR="00A06450" w:rsidRPr="00A06450" w14:paraId="21BA96AB"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788FFC2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73</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46C96DD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A3</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388691F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8</w:t>
            </w:r>
          </w:p>
        </w:tc>
        <w:tc>
          <w:tcPr>
            <w:tcW w:w="720" w:type="dxa"/>
            <w:tcBorders>
              <w:top w:val="nil"/>
              <w:left w:val="nil"/>
              <w:bottom w:val="single" w:sz="8" w:space="0" w:color="auto"/>
              <w:right w:val="single" w:sz="8" w:space="0" w:color="auto"/>
            </w:tcBorders>
            <w:shd w:val="clear" w:color="000000" w:fill="00B050"/>
            <w:noWrap/>
            <w:vAlign w:val="center"/>
            <w:hideMark/>
          </w:tcPr>
          <w:p w14:paraId="1D9A7C8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4AA94CE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5BF7C9F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4C0B6A8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6D02DBE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r>
      <w:tr w:rsidR="00A06450" w:rsidRPr="00A06450" w14:paraId="4C33CFFC"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FFFF00"/>
            <w:noWrap/>
            <w:vAlign w:val="center"/>
            <w:hideMark/>
          </w:tcPr>
          <w:p w14:paraId="0E32D3B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74</w:t>
            </w:r>
          </w:p>
        </w:tc>
        <w:tc>
          <w:tcPr>
            <w:tcW w:w="987" w:type="dxa"/>
            <w:gridSpan w:val="2"/>
            <w:tcBorders>
              <w:top w:val="nil"/>
              <w:left w:val="nil"/>
              <w:bottom w:val="single" w:sz="8" w:space="0" w:color="auto"/>
              <w:right w:val="single" w:sz="8" w:space="0" w:color="auto"/>
            </w:tcBorders>
            <w:shd w:val="clear" w:color="000000" w:fill="FFFF00"/>
            <w:noWrap/>
            <w:vAlign w:val="center"/>
            <w:hideMark/>
          </w:tcPr>
          <w:p w14:paraId="4EF028A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A3</w:t>
            </w:r>
          </w:p>
        </w:tc>
        <w:tc>
          <w:tcPr>
            <w:tcW w:w="700" w:type="dxa"/>
            <w:gridSpan w:val="2"/>
            <w:tcBorders>
              <w:top w:val="nil"/>
              <w:left w:val="nil"/>
              <w:bottom w:val="single" w:sz="8" w:space="0" w:color="auto"/>
              <w:right w:val="single" w:sz="8" w:space="0" w:color="auto"/>
            </w:tcBorders>
            <w:shd w:val="clear" w:color="000000" w:fill="FFFF00"/>
            <w:noWrap/>
            <w:vAlign w:val="center"/>
            <w:hideMark/>
          </w:tcPr>
          <w:p w14:paraId="6E53A7F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8</w:t>
            </w:r>
          </w:p>
        </w:tc>
        <w:tc>
          <w:tcPr>
            <w:tcW w:w="720" w:type="dxa"/>
            <w:tcBorders>
              <w:top w:val="nil"/>
              <w:left w:val="nil"/>
              <w:bottom w:val="single" w:sz="8" w:space="0" w:color="auto"/>
              <w:right w:val="single" w:sz="8" w:space="0" w:color="auto"/>
            </w:tcBorders>
            <w:shd w:val="clear" w:color="000000" w:fill="FFFF00"/>
            <w:noWrap/>
            <w:vAlign w:val="center"/>
            <w:hideMark/>
          </w:tcPr>
          <w:p w14:paraId="1A5EA14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3460" w:type="dxa"/>
            <w:gridSpan w:val="2"/>
            <w:tcBorders>
              <w:top w:val="nil"/>
              <w:left w:val="nil"/>
              <w:bottom w:val="single" w:sz="8" w:space="0" w:color="auto"/>
              <w:right w:val="single" w:sz="8" w:space="0" w:color="auto"/>
            </w:tcBorders>
            <w:shd w:val="clear" w:color="000000" w:fill="FFFF00"/>
            <w:noWrap/>
            <w:vAlign w:val="center"/>
            <w:hideMark/>
          </w:tcPr>
          <w:p w14:paraId="3B5D89F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3,7,11,15,19,23,27,31,35,39</w:t>
            </w:r>
          </w:p>
        </w:tc>
        <w:tc>
          <w:tcPr>
            <w:tcW w:w="960" w:type="dxa"/>
            <w:gridSpan w:val="2"/>
            <w:tcBorders>
              <w:top w:val="nil"/>
              <w:left w:val="nil"/>
              <w:bottom w:val="single" w:sz="8" w:space="0" w:color="auto"/>
              <w:right w:val="single" w:sz="8" w:space="0" w:color="auto"/>
            </w:tcBorders>
            <w:shd w:val="clear" w:color="000000" w:fill="FFFF00"/>
            <w:vAlign w:val="center"/>
            <w:hideMark/>
          </w:tcPr>
          <w:p w14:paraId="0E81AD0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r w:rsidRPr="00A06450">
              <w:rPr>
                <w:rFonts w:ascii="Calibri" w:eastAsia="Times New Roman" w:hAnsi="Calibri" w:cs="Calibri"/>
                <w:b/>
                <w:bCs/>
                <w:strike/>
                <w:sz w:val="16"/>
                <w:szCs w:val="16"/>
                <w:lang w:val="en-US"/>
              </w:rPr>
              <w:t xml:space="preserve"> or 7</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1FD7D48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FFFF00"/>
            <w:vAlign w:val="center"/>
            <w:hideMark/>
          </w:tcPr>
          <w:p w14:paraId="36007FC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 xml:space="preserve">2 </w:t>
            </w:r>
            <w:r w:rsidRPr="00A06450">
              <w:rPr>
                <w:rFonts w:ascii="Calibri" w:eastAsia="Times New Roman" w:hAnsi="Calibri" w:cs="Calibri"/>
                <w:b/>
                <w:bCs/>
                <w:strike/>
                <w:sz w:val="16"/>
                <w:szCs w:val="16"/>
                <w:lang w:val="en-US"/>
              </w:rPr>
              <w:t>or 1</w:t>
            </w:r>
          </w:p>
        </w:tc>
      </w:tr>
      <w:tr w:rsidR="00A06450" w:rsidRPr="00A06450" w14:paraId="06327625"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7ABEE1B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75</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07E539C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A3</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7FE5CE6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w:t>
            </w:r>
          </w:p>
        </w:tc>
        <w:tc>
          <w:tcPr>
            <w:tcW w:w="720" w:type="dxa"/>
            <w:tcBorders>
              <w:top w:val="nil"/>
              <w:left w:val="nil"/>
              <w:bottom w:val="single" w:sz="8" w:space="0" w:color="auto"/>
              <w:right w:val="single" w:sz="8" w:space="0" w:color="auto"/>
            </w:tcBorders>
            <w:shd w:val="clear" w:color="000000" w:fill="00B050"/>
            <w:noWrap/>
            <w:vAlign w:val="center"/>
            <w:hideMark/>
          </w:tcPr>
          <w:p w14:paraId="2E2CE43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0B3D04A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3EE8443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6F8F0CF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5DF11EA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r>
      <w:tr w:rsidR="00A06450" w:rsidRPr="00A06450" w14:paraId="602E1667"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FFFF00"/>
            <w:noWrap/>
            <w:vAlign w:val="center"/>
            <w:hideMark/>
          </w:tcPr>
          <w:p w14:paraId="58EB0BC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76</w:t>
            </w:r>
          </w:p>
        </w:tc>
        <w:tc>
          <w:tcPr>
            <w:tcW w:w="987" w:type="dxa"/>
            <w:gridSpan w:val="2"/>
            <w:tcBorders>
              <w:top w:val="nil"/>
              <w:left w:val="nil"/>
              <w:bottom w:val="single" w:sz="8" w:space="0" w:color="auto"/>
              <w:right w:val="single" w:sz="8" w:space="0" w:color="auto"/>
            </w:tcBorders>
            <w:shd w:val="clear" w:color="000000" w:fill="FFFF00"/>
            <w:noWrap/>
            <w:vAlign w:val="center"/>
            <w:hideMark/>
          </w:tcPr>
          <w:p w14:paraId="4C2EF2A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A3</w:t>
            </w:r>
          </w:p>
        </w:tc>
        <w:tc>
          <w:tcPr>
            <w:tcW w:w="700" w:type="dxa"/>
            <w:gridSpan w:val="2"/>
            <w:tcBorders>
              <w:top w:val="nil"/>
              <w:left w:val="nil"/>
              <w:bottom w:val="single" w:sz="8" w:space="0" w:color="auto"/>
              <w:right w:val="single" w:sz="8" w:space="0" w:color="auto"/>
            </w:tcBorders>
            <w:shd w:val="clear" w:color="000000" w:fill="FFFF00"/>
            <w:noWrap/>
            <w:vAlign w:val="center"/>
            <w:hideMark/>
          </w:tcPr>
          <w:p w14:paraId="4020076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w:t>
            </w:r>
          </w:p>
        </w:tc>
        <w:tc>
          <w:tcPr>
            <w:tcW w:w="720" w:type="dxa"/>
            <w:tcBorders>
              <w:top w:val="nil"/>
              <w:left w:val="nil"/>
              <w:bottom w:val="single" w:sz="8" w:space="0" w:color="auto"/>
              <w:right w:val="single" w:sz="8" w:space="0" w:color="auto"/>
            </w:tcBorders>
            <w:shd w:val="clear" w:color="000000" w:fill="FFFF00"/>
            <w:noWrap/>
            <w:vAlign w:val="center"/>
            <w:hideMark/>
          </w:tcPr>
          <w:p w14:paraId="27C9A5C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3460" w:type="dxa"/>
            <w:gridSpan w:val="2"/>
            <w:tcBorders>
              <w:top w:val="nil"/>
              <w:left w:val="nil"/>
              <w:bottom w:val="single" w:sz="8" w:space="0" w:color="auto"/>
              <w:right w:val="single" w:sz="8" w:space="0" w:color="auto"/>
            </w:tcBorders>
            <w:shd w:val="clear" w:color="000000" w:fill="FFFF00"/>
            <w:noWrap/>
            <w:vAlign w:val="center"/>
            <w:hideMark/>
          </w:tcPr>
          <w:p w14:paraId="7DE8D00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3,7,11,15,19,23,27,31,35,39</w:t>
            </w:r>
          </w:p>
        </w:tc>
        <w:tc>
          <w:tcPr>
            <w:tcW w:w="960" w:type="dxa"/>
            <w:gridSpan w:val="2"/>
            <w:tcBorders>
              <w:top w:val="nil"/>
              <w:left w:val="nil"/>
              <w:bottom w:val="single" w:sz="8" w:space="0" w:color="auto"/>
              <w:right w:val="single" w:sz="8" w:space="0" w:color="auto"/>
            </w:tcBorders>
            <w:shd w:val="clear" w:color="000000" w:fill="FFFF00"/>
            <w:vAlign w:val="center"/>
            <w:hideMark/>
          </w:tcPr>
          <w:p w14:paraId="678274F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r w:rsidRPr="00A06450">
              <w:rPr>
                <w:rFonts w:ascii="Calibri" w:eastAsia="Times New Roman" w:hAnsi="Calibri" w:cs="Calibri"/>
                <w:b/>
                <w:bCs/>
                <w:strike/>
                <w:sz w:val="16"/>
                <w:szCs w:val="16"/>
                <w:lang w:val="en-US"/>
              </w:rPr>
              <w:t xml:space="preserve"> or 7</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12CEE7E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FFFF00"/>
            <w:vAlign w:val="center"/>
            <w:hideMark/>
          </w:tcPr>
          <w:p w14:paraId="26A3422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 xml:space="preserve">2 </w:t>
            </w:r>
            <w:r w:rsidRPr="00A06450">
              <w:rPr>
                <w:rFonts w:ascii="Calibri" w:eastAsia="Times New Roman" w:hAnsi="Calibri" w:cs="Calibri"/>
                <w:b/>
                <w:bCs/>
                <w:strike/>
                <w:sz w:val="16"/>
                <w:szCs w:val="16"/>
                <w:lang w:val="en-US"/>
              </w:rPr>
              <w:t>or 1</w:t>
            </w:r>
          </w:p>
        </w:tc>
      </w:tr>
      <w:tr w:rsidR="00A06450" w:rsidRPr="00A06450" w14:paraId="7633BF07"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631E62C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77</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1FBF713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A3</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0E66079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w:t>
            </w:r>
          </w:p>
        </w:tc>
        <w:tc>
          <w:tcPr>
            <w:tcW w:w="720" w:type="dxa"/>
            <w:tcBorders>
              <w:top w:val="nil"/>
              <w:left w:val="nil"/>
              <w:bottom w:val="single" w:sz="8" w:space="0" w:color="auto"/>
              <w:right w:val="single" w:sz="8" w:space="0" w:color="auto"/>
            </w:tcBorders>
            <w:shd w:val="clear" w:color="000000" w:fill="00B050"/>
            <w:noWrap/>
            <w:vAlign w:val="center"/>
            <w:hideMark/>
          </w:tcPr>
          <w:p w14:paraId="7B3D2A4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748CCA0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582E4FE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03BCD63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7E71FE3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r>
      <w:tr w:rsidR="00A06450" w:rsidRPr="00A06450" w14:paraId="24C0A006"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FFFF00"/>
            <w:noWrap/>
            <w:vAlign w:val="center"/>
            <w:hideMark/>
          </w:tcPr>
          <w:p w14:paraId="3A34716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78</w:t>
            </w:r>
          </w:p>
        </w:tc>
        <w:tc>
          <w:tcPr>
            <w:tcW w:w="987" w:type="dxa"/>
            <w:gridSpan w:val="2"/>
            <w:tcBorders>
              <w:top w:val="nil"/>
              <w:left w:val="nil"/>
              <w:bottom w:val="single" w:sz="8" w:space="0" w:color="auto"/>
              <w:right w:val="single" w:sz="8" w:space="0" w:color="auto"/>
            </w:tcBorders>
            <w:shd w:val="clear" w:color="000000" w:fill="FFFF00"/>
            <w:noWrap/>
            <w:vAlign w:val="center"/>
            <w:hideMark/>
          </w:tcPr>
          <w:p w14:paraId="08EF014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A3</w:t>
            </w:r>
          </w:p>
        </w:tc>
        <w:tc>
          <w:tcPr>
            <w:tcW w:w="700" w:type="dxa"/>
            <w:gridSpan w:val="2"/>
            <w:tcBorders>
              <w:top w:val="nil"/>
              <w:left w:val="nil"/>
              <w:bottom w:val="single" w:sz="8" w:space="0" w:color="auto"/>
              <w:right w:val="single" w:sz="8" w:space="0" w:color="auto"/>
            </w:tcBorders>
            <w:shd w:val="clear" w:color="000000" w:fill="FFFF00"/>
            <w:noWrap/>
            <w:vAlign w:val="center"/>
            <w:hideMark/>
          </w:tcPr>
          <w:p w14:paraId="5411464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w:t>
            </w:r>
          </w:p>
        </w:tc>
        <w:tc>
          <w:tcPr>
            <w:tcW w:w="720" w:type="dxa"/>
            <w:tcBorders>
              <w:top w:val="nil"/>
              <w:left w:val="nil"/>
              <w:bottom w:val="single" w:sz="8" w:space="0" w:color="auto"/>
              <w:right w:val="single" w:sz="8" w:space="0" w:color="auto"/>
            </w:tcBorders>
            <w:shd w:val="clear" w:color="000000" w:fill="FFFF00"/>
            <w:noWrap/>
            <w:vAlign w:val="center"/>
            <w:hideMark/>
          </w:tcPr>
          <w:p w14:paraId="35C2F0A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3460" w:type="dxa"/>
            <w:gridSpan w:val="2"/>
            <w:tcBorders>
              <w:top w:val="nil"/>
              <w:left w:val="nil"/>
              <w:bottom w:val="single" w:sz="8" w:space="0" w:color="auto"/>
              <w:right w:val="single" w:sz="8" w:space="0" w:color="auto"/>
            </w:tcBorders>
            <w:shd w:val="clear" w:color="000000" w:fill="FFFF00"/>
            <w:noWrap/>
            <w:vAlign w:val="center"/>
            <w:hideMark/>
          </w:tcPr>
          <w:p w14:paraId="129834F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3,7,11,15,19,23,27,31,35,39</w:t>
            </w:r>
          </w:p>
        </w:tc>
        <w:tc>
          <w:tcPr>
            <w:tcW w:w="960" w:type="dxa"/>
            <w:gridSpan w:val="2"/>
            <w:tcBorders>
              <w:top w:val="nil"/>
              <w:left w:val="nil"/>
              <w:bottom w:val="single" w:sz="8" w:space="0" w:color="auto"/>
              <w:right w:val="single" w:sz="8" w:space="0" w:color="auto"/>
            </w:tcBorders>
            <w:shd w:val="clear" w:color="000000" w:fill="FFFF00"/>
            <w:vAlign w:val="center"/>
            <w:hideMark/>
          </w:tcPr>
          <w:p w14:paraId="7434442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r w:rsidRPr="00A06450">
              <w:rPr>
                <w:rFonts w:ascii="Calibri" w:eastAsia="Times New Roman" w:hAnsi="Calibri" w:cs="Calibri"/>
                <w:b/>
                <w:bCs/>
                <w:strike/>
                <w:sz w:val="16"/>
                <w:szCs w:val="16"/>
                <w:lang w:val="en-US"/>
              </w:rPr>
              <w:t xml:space="preserve"> or 7</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1426E83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FFFF00"/>
            <w:vAlign w:val="center"/>
            <w:hideMark/>
          </w:tcPr>
          <w:p w14:paraId="33A6E58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 xml:space="preserve">2 </w:t>
            </w:r>
            <w:r w:rsidRPr="00A06450">
              <w:rPr>
                <w:rFonts w:ascii="Calibri" w:eastAsia="Times New Roman" w:hAnsi="Calibri" w:cs="Calibri"/>
                <w:b/>
                <w:bCs/>
                <w:strike/>
                <w:sz w:val="16"/>
                <w:szCs w:val="16"/>
                <w:lang w:val="en-US"/>
              </w:rPr>
              <w:t>or 1</w:t>
            </w:r>
          </w:p>
        </w:tc>
      </w:tr>
      <w:tr w:rsidR="00A06450" w:rsidRPr="00A06450" w14:paraId="341220D6"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FFFF00"/>
            <w:noWrap/>
            <w:vAlign w:val="center"/>
            <w:hideMark/>
          </w:tcPr>
          <w:p w14:paraId="0CC7C53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78</w:t>
            </w:r>
          </w:p>
        </w:tc>
        <w:tc>
          <w:tcPr>
            <w:tcW w:w="987" w:type="dxa"/>
            <w:gridSpan w:val="2"/>
            <w:tcBorders>
              <w:top w:val="nil"/>
              <w:left w:val="nil"/>
              <w:bottom w:val="single" w:sz="8" w:space="0" w:color="auto"/>
              <w:right w:val="single" w:sz="8" w:space="0" w:color="auto"/>
            </w:tcBorders>
            <w:shd w:val="clear" w:color="000000" w:fill="FFFF00"/>
            <w:noWrap/>
            <w:vAlign w:val="center"/>
            <w:hideMark/>
          </w:tcPr>
          <w:p w14:paraId="66E4DFC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A3</w:t>
            </w:r>
          </w:p>
        </w:tc>
        <w:tc>
          <w:tcPr>
            <w:tcW w:w="700" w:type="dxa"/>
            <w:gridSpan w:val="2"/>
            <w:tcBorders>
              <w:top w:val="nil"/>
              <w:left w:val="nil"/>
              <w:bottom w:val="single" w:sz="8" w:space="0" w:color="auto"/>
              <w:right w:val="single" w:sz="8" w:space="0" w:color="auto"/>
            </w:tcBorders>
            <w:shd w:val="clear" w:color="000000" w:fill="FFFF00"/>
            <w:noWrap/>
            <w:vAlign w:val="center"/>
            <w:hideMark/>
          </w:tcPr>
          <w:p w14:paraId="756A0CF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FFFF00"/>
            <w:noWrap/>
            <w:vAlign w:val="center"/>
            <w:hideMark/>
          </w:tcPr>
          <w:p w14:paraId="007F5B1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FFFF00"/>
            <w:noWrap/>
            <w:vAlign w:val="center"/>
            <w:hideMark/>
          </w:tcPr>
          <w:p w14:paraId="30D707D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23,31,39</w:t>
            </w:r>
          </w:p>
        </w:tc>
        <w:tc>
          <w:tcPr>
            <w:tcW w:w="960" w:type="dxa"/>
            <w:gridSpan w:val="2"/>
            <w:tcBorders>
              <w:top w:val="nil"/>
              <w:left w:val="nil"/>
              <w:bottom w:val="single" w:sz="8" w:space="0" w:color="auto"/>
              <w:right w:val="single" w:sz="8" w:space="0" w:color="auto"/>
            </w:tcBorders>
            <w:shd w:val="clear" w:color="000000" w:fill="FFFF00"/>
            <w:vAlign w:val="center"/>
            <w:hideMark/>
          </w:tcPr>
          <w:p w14:paraId="445434D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C000"/>
            <w:noWrap/>
            <w:vAlign w:val="center"/>
            <w:hideMark/>
          </w:tcPr>
          <w:p w14:paraId="6D7D20B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trike/>
                <w:sz w:val="22"/>
                <w:szCs w:val="22"/>
                <w:lang w:val="en-US"/>
              </w:rPr>
              <w:t>1</w:t>
            </w:r>
            <w:r w:rsidRPr="00A06450">
              <w:rPr>
                <w:rFonts w:ascii="Calibri" w:eastAsia="Times New Roman" w:hAnsi="Calibri" w:cs="Calibri"/>
                <w:sz w:val="22"/>
                <w:szCs w:val="22"/>
                <w:lang w:val="en-US"/>
              </w:rPr>
              <w:t xml:space="preserve"> 2</w:t>
            </w:r>
          </w:p>
        </w:tc>
        <w:tc>
          <w:tcPr>
            <w:tcW w:w="1017" w:type="dxa"/>
            <w:gridSpan w:val="2"/>
            <w:tcBorders>
              <w:top w:val="nil"/>
              <w:left w:val="nil"/>
              <w:bottom w:val="single" w:sz="8" w:space="0" w:color="auto"/>
              <w:right w:val="single" w:sz="8" w:space="0" w:color="auto"/>
            </w:tcBorders>
            <w:shd w:val="clear" w:color="000000" w:fill="FFFF00"/>
            <w:vAlign w:val="center"/>
            <w:hideMark/>
          </w:tcPr>
          <w:p w14:paraId="745D22E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r>
      <w:tr w:rsidR="00A06450" w:rsidRPr="00A06450" w14:paraId="0F417E7B" w14:textId="77777777" w:rsidTr="00A06450">
        <w:trPr>
          <w:gridAfter w:val="1"/>
          <w:wAfter w:w="9" w:type="dxa"/>
          <w:trHeight w:val="915"/>
        </w:trPr>
        <w:tc>
          <w:tcPr>
            <w:tcW w:w="1287" w:type="dxa"/>
            <w:gridSpan w:val="2"/>
            <w:tcBorders>
              <w:top w:val="nil"/>
              <w:left w:val="single" w:sz="8" w:space="0" w:color="auto"/>
              <w:bottom w:val="single" w:sz="8" w:space="0" w:color="auto"/>
              <w:right w:val="single" w:sz="8" w:space="0" w:color="auto"/>
            </w:tcBorders>
            <w:shd w:val="clear" w:color="000000" w:fill="FFC000"/>
            <w:noWrap/>
            <w:vAlign w:val="center"/>
            <w:hideMark/>
          </w:tcPr>
          <w:p w14:paraId="36828EE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80</w:t>
            </w:r>
          </w:p>
        </w:tc>
        <w:tc>
          <w:tcPr>
            <w:tcW w:w="987" w:type="dxa"/>
            <w:gridSpan w:val="2"/>
            <w:tcBorders>
              <w:top w:val="nil"/>
              <w:left w:val="nil"/>
              <w:bottom w:val="single" w:sz="8" w:space="0" w:color="auto"/>
              <w:right w:val="single" w:sz="8" w:space="0" w:color="auto"/>
            </w:tcBorders>
            <w:shd w:val="clear" w:color="000000" w:fill="FFC000"/>
            <w:noWrap/>
            <w:vAlign w:val="center"/>
            <w:hideMark/>
          </w:tcPr>
          <w:p w14:paraId="49B01F1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A3</w:t>
            </w:r>
          </w:p>
        </w:tc>
        <w:tc>
          <w:tcPr>
            <w:tcW w:w="700" w:type="dxa"/>
            <w:gridSpan w:val="2"/>
            <w:tcBorders>
              <w:top w:val="nil"/>
              <w:left w:val="nil"/>
              <w:bottom w:val="single" w:sz="8" w:space="0" w:color="auto"/>
              <w:right w:val="single" w:sz="8" w:space="0" w:color="auto"/>
            </w:tcBorders>
            <w:shd w:val="clear" w:color="000000" w:fill="FFC000"/>
            <w:noWrap/>
            <w:vAlign w:val="center"/>
            <w:hideMark/>
          </w:tcPr>
          <w:p w14:paraId="04A6590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FFC000"/>
            <w:noWrap/>
            <w:vAlign w:val="center"/>
            <w:hideMark/>
          </w:tcPr>
          <w:p w14:paraId="7CB3266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FFC000"/>
            <w:vAlign w:val="center"/>
            <w:hideMark/>
          </w:tcPr>
          <w:p w14:paraId="7FD63A9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1,3,5,7,…,37,39</w:t>
            </w:r>
            <w:r w:rsidRPr="00A06450">
              <w:rPr>
                <w:rFonts w:ascii="Calibri" w:eastAsia="Times New Roman" w:hAnsi="Calibri" w:cs="Calibri"/>
                <w:sz w:val="22"/>
                <w:szCs w:val="22"/>
                <w:lang w:val="en-US"/>
              </w:rPr>
              <w:br/>
              <w:t>Proposal to remove this entry as we have entry 68.</w:t>
            </w:r>
          </w:p>
        </w:tc>
        <w:tc>
          <w:tcPr>
            <w:tcW w:w="960" w:type="dxa"/>
            <w:gridSpan w:val="2"/>
            <w:tcBorders>
              <w:top w:val="nil"/>
              <w:left w:val="nil"/>
              <w:bottom w:val="single" w:sz="8" w:space="0" w:color="auto"/>
              <w:right w:val="single" w:sz="8" w:space="0" w:color="auto"/>
            </w:tcBorders>
            <w:shd w:val="clear" w:color="000000" w:fill="FFC000"/>
            <w:vAlign w:val="center"/>
            <w:hideMark/>
          </w:tcPr>
          <w:p w14:paraId="589219E7"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r w:rsidRPr="00A06450">
              <w:rPr>
                <w:rFonts w:ascii="Arial" w:eastAsia="Times New Roman" w:hAnsi="Arial" w:cs="Arial"/>
                <w:b/>
                <w:bCs/>
                <w:sz w:val="15"/>
                <w:szCs w:val="15"/>
                <w:lang w:val="en-US"/>
              </w:rPr>
              <w:t>7</w:t>
            </w:r>
          </w:p>
        </w:tc>
        <w:tc>
          <w:tcPr>
            <w:tcW w:w="960" w:type="dxa"/>
            <w:gridSpan w:val="2"/>
            <w:tcBorders>
              <w:top w:val="nil"/>
              <w:left w:val="nil"/>
              <w:bottom w:val="single" w:sz="8" w:space="0" w:color="auto"/>
              <w:right w:val="single" w:sz="8" w:space="0" w:color="auto"/>
            </w:tcBorders>
            <w:shd w:val="clear" w:color="000000" w:fill="FFC000"/>
            <w:noWrap/>
            <w:vAlign w:val="center"/>
            <w:hideMark/>
          </w:tcPr>
          <w:p w14:paraId="77F8A08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1</w:t>
            </w:r>
          </w:p>
        </w:tc>
        <w:tc>
          <w:tcPr>
            <w:tcW w:w="1017" w:type="dxa"/>
            <w:gridSpan w:val="2"/>
            <w:tcBorders>
              <w:top w:val="nil"/>
              <w:left w:val="nil"/>
              <w:bottom w:val="single" w:sz="8" w:space="0" w:color="auto"/>
              <w:right w:val="single" w:sz="8" w:space="0" w:color="auto"/>
            </w:tcBorders>
            <w:shd w:val="clear" w:color="000000" w:fill="FFC000"/>
            <w:vAlign w:val="center"/>
            <w:hideMark/>
          </w:tcPr>
          <w:p w14:paraId="18339E02"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r w:rsidRPr="00A06450">
              <w:rPr>
                <w:rFonts w:ascii="Arial" w:eastAsia="Times New Roman" w:hAnsi="Arial" w:cs="Arial"/>
                <w:b/>
                <w:bCs/>
                <w:sz w:val="15"/>
                <w:szCs w:val="15"/>
                <w:lang w:val="en-US"/>
              </w:rPr>
              <w:t>1</w:t>
            </w:r>
          </w:p>
        </w:tc>
      </w:tr>
      <w:tr w:rsidR="00A06450" w:rsidRPr="00A06450" w14:paraId="7726E619"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F0"/>
            <w:noWrap/>
            <w:vAlign w:val="center"/>
            <w:hideMark/>
          </w:tcPr>
          <w:p w14:paraId="5E9E00A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81</w:t>
            </w:r>
          </w:p>
        </w:tc>
        <w:tc>
          <w:tcPr>
            <w:tcW w:w="987" w:type="dxa"/>
            <w:gridSpan w:val="2"/>
            <w:tcBorders>
              <w:top w:val="nil"/>
              <w:left w:val="nil"/>
              <w:bottom w:val="single" w:sz="8" w:space="0" w:color="auto"/>
              <w:right w:val="single" w:sz="8" w:space="0" w:color="auto"/>
            </w:tcBorders>
            <w:shd w:val="clear" w:color="000000" w:fill="00B0F0"/>
            <w:noWrap/>
            <w:vAlign w:val="center"/>
            <w:hideMark/>
          </w:tcPr>
          <w:p w14:paraId="6E8C344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A3</w:t>
            </w:r>
          </w:p>
        </w:tc>
        <w:tc>
          <w:tcPr>
            <w:tcW w:w="700" w:type="dxa"/>
            <w:gridSpan w:val="2"/>
            <w:tcBorders>
              <w:top w:val="nil"/>
              <w:left w:val="nil"/>
              <w:bottom w:val="single" w:sz="8" w:space="0" w:color="auto"/>
              <w:right w:val="single" w:sz="8" w:space="0" w:color="auto"/>
            </w:tcBorders>
            <w:shd w:val="clear" w:color="000000" w:fill="00B0F0"/>
            <w:noWrap/>
            <w:vAlign w:val="center"/>
            <w:hideMark/>
          </w:tcPr>
          <w:p w14:paraId="13BE5C5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16</w:t>
            </w:r>
          </w:p>
        </w:tc>
        <w:tc>
          <w:tcPr>
            <w:tcW w:w="720" w:type="dxa"/>
            <w:tcBorders>
              <w:top w:val="nil"/>
              <w:left w:val="nil"/>
              <w:bottom w:val="single" w:sz="8" w:space="0" w:color="auto"/>
              <w:right w:val="single" w:sz="8" w:space="0" w:color="auto"/>
            </w:tcBorders>
            <w:shd w:val="clear" w:color="000000" w:fill="00B0F0"/>
            <w:noWrap/>
            <w:vAlign w:val="center"/>
            <w:hideMark/>
          </w:tcPr>
          <w:p w14:paraId="08E83EB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1,2</w:t>
            </w:r>
          </w:p>
        </w:tc>
        <w:tc>
          <w:tcPr>
            <w:tcW w:w="3460" w:type="dxa"/>
            <w:gridSpan w:val="2"/>
            <w:tcBorders>
              <w:top w:val="nil"/>
              <w:left w:val="nil"/>
              <w:bottom w:val="single" w:sz="8" w:space="0" w:color="auto"/>
              <w:right w:val="single" w:sz="8" w:space="0" w:color="auto"/>
            </w:tcBorders>
            <w:shd w:val="clear" w:color="000000" w:fill="00B0F0"/>
            <w:noWrap/>
            <w:vAlign w:val="center"/>
            <w:hideMark/>
          </w:tcPr>
          <w:p w14:paraId="50BA70D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9, 19, 29, 39</w:t>
            </w:r>
          </w:p>
        </w:tc>
        <w:tc>
          <w:tcPr>
            <w:tcW w:w="960" w:type="dxa"/>
            <w:gridSpan w:val="2"/>
            <w:tcBorders>
              <w:top w:val="nil"/>
              <w:left w:val="nil"/>
              <w:bottom w:val="single" w:sz="8" w:space="0" w:color="auto"/>
              <w:right w:val="single" w:sz="8" w:space="0" w:color="auto"/>
            </w:tcBorders>
            <w:shd w:val="clear" w:color="000000" w:fill="00B0F0"/>
            <w:vAlign w:val="center"/>
            <w:hideMark/>
          </w:tcPr>
          <w:p w14:paraId="1B87755F"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r w:rsidRPr="00A06450">
              <w:rPr>
                <w:rFonts w:ascii="Arial" w:eastAsia="Times New Roman" w:hAnsi="Arial" w:cs="Arial"/>
                <w:b/>
                <w:bCs/>
                <w:sz w:val="15"/>
                <w:szCs w:val="15"/>
                <w:lang w:val="en-US"/>
              </w:rPr>
              <w:t>0</w:t>
            </w:r>
          </w:p>
        </w:tc>
        <w:tc>
          <w:tcPr>
            <w:tcW w:w="960" w:type="dxa"/>
            <w:gridSpan w:val="2"/>
            <w:tcBorders>
              <w:top w:val="nil"/>
              <w:left w:val="nil"/>
              <w:bottom w:val="single" w:sz="8" w:space="0" w:color="auto"/>
              <w:right w:val="single" w:sz="8" w:space="0" w:color="auto"/>
            </w:tcBorders>
            <w:shd w:val="clear" w:color="000000" w:fill="00B0F0"/>
            <w:noWrap/>
            <w:vAlign w:val="center"/>
            <w:hideMark/>
          </w:tcPr>
          <w:p w14:paraId="36AE76C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w:t>
            </w:r>
          </w:p>
        </w:tc>
        <w:tc>
          <w:tcPr>
            <w:tcW w:w="1017" w:type="dxa"/>
            <w:gridSpan w:val="2"/>
            <w:tcBorders>
              <w:top w:val="nil"/>
              <w:left w:val="nil"/>
              <w:bottom w:val="single" w:sz="8" w:space="0" w:color="auto"/>
              <w:right w:val="single" w:sz="8" w:space="0" w:color="auto"/>
            </w:tcBorders>
            <w:shd w:val="clear" w:color="000000" w:fill="00B0F0"/>
            <w:vAlign w:val="center"/>
            <w:hideMark/>
          </w:tcPr>
          <w:p w14:paraId="5E0EC19F"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r w:rsidRPr="00A06450">
              <w:rPr>
                <w:rFonts w:ascii="Arial" w:eastAsia="Times New Roman" w:hAnsi="Arial" w:cs="Arial"/>
                <w:b/>
                <w:bCs/>
                <w:sz w:val="15"/>
                <w:szCs w:val="15"/>
                <w:lang w:val="en-US"/>
              </w:rPr>
              <w:t>2</w:t>
            </w:r>
          </w:p>
        </w:tc>
      </w:tr>
      <w:tr w:rsidR="00A06450" w:rsidRPr="00A06450" w14:paraId="71B7CA8A"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F0"/>
            <w:noWrap/>
            <w:vAlign w:val="center"/>
            <w:hideMark/>
          </w:tcPr>
          <w:p w14:paraId="2A56382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82</w:t>
            </w:r>
          </w:p>
        </w:tc>
        <w:tc>
          <w:tcPr>
            <w:tcW w:w="987" w:type="dxa"/>
            <w:gridSpan w:val="2"/>
            <w:tcBorders>
              <w:top w:val="nil"/>
              <w:left w:val="nil"/>
              <w:bottom w:val="single" w:sz="8" w:space="0" w:color="auto"/>
              <w:right w:val="single" w:sz="8" w:space="0" w:color="auto"/>
            </w:tcBorders>
            <w:shd w:val="clear" w:color="000000" w:fill="00B0F0"/>
            <w:noWrap/>
            <w:vAlign w:val="center"/>
            <w:hideMark/>
          </w:tcPr>
          <w:p w14:paraId="48B51FB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A3</w:t>
            </w:r>
          </w:p>
        </w:tc>
        <w:tc>
          <w:tcPr>
            <w:tcW w:w="700" w:type="dxa"/>
            <w:gridSpan w:val="2"/>
            <w:tcBorders>
              <w:top w:val="nil"/>
              <w:left w:val="nil"/>
              <w:bottom w:val="single" w:sz="8" w:space="0" w:color="auto"/>
              <w:right w:val="single" w:sz="8" w:space="0" w:color="auto"/>
            </w:tcBorders>
            <w:shd w:val="clear" w:color="000000" w:fill="00B0F0"/>
            <w:noWrap/>
            <w:vAlign w:val="center"/>
            <w:hideMark/>
          </w:tcPr>
          <w:p w14:paraId="678F5AE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8</w:t>
            </w:r>
          </w:p>
        </w:tc>
        <w:tc>
          <w:tcPr>
            <w:tcW w:w="720" w:type="dxa"/>
            <w:tcBorders>
              <w:top w:val="nil"/>
              <w:left w:val="nil"/>
              <w:bottom w:val="single" w:sz="8" w:space="0" w:color="auto"/>
              <w:right w:val="single" w:sz="8" w:space="0" w:color="auto"/>
            </w:tcBorders>
            <w:shd w:val="clear" w:color="000000" w:fill="00B0F0"/>
            <w:noWrap/>
            <w:vAlign w:val="center"/>
            <w:hideMark/>
          </w:tcPr>
          <w:p w14:paraId="019ED6B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1,2</w:t>
            </w:r>
          </w:p>
        </w:tc>
        <w:tc>
          <w:tcPr>
            <w:tcW w:w="3460" w:type="dxa"/>
            <w:gridSpan w:val="2"/>
            <w:tcBorders>
              <w:top w:val="nil"/>
              <w:left w:val="nil"/>
              <w:bottom w:val="single" w:sz="8" w:space="0" w:color="auto"/>
              <w:right w:val="single" w:sz="8" w:space="0" w:color="auto"/>
            </w:tcBorders>
            <w:shd w:val="clear" w:color="000000" w:fill="00B0F0"/>
            <w:noWrap/>
            <w:vAlign w:val="center"/>
            <w:hideMark/>
          </w:tcPr>
          <w:p w14:paraId="45A0D87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9, 19, 29, 39</w:t>
            </w:r>
          </w:p>
        </w:tc>
        <w:tc>
          <w:tcPr>
            <w:tcW w:w="960" w:type="dxa"/>
            <w:gridSpan w:val="2"/>
            <w:tcBorders>
              <w:top w:val="nil"/>
              <w:left w:val="nil"/>
              <w:bottom w:val="single" w:sz="8" w:space="0" w:color="auto"/>
              <w:right w:val="single" w:sz="8" w:space="0" w:color="auto"/>
            </w:tcBorders>
            <w:shd w:val="clear" w:color="000000" w:fill="00B0F0"/>
            <w:vAlign w:val="center"/>
            <w:hideMark/>
          </w:tcPr>
          <w:p w14:paraId="469C4157"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r w:rsidRPr="00A06450">
              <w:rPr>
                <w:rFonts w:ascii="Arial" w:eastAsia="Times New Roman" w:hAnsi="Arial" w:cs="Arial"/>
                <w:b/>
                <w:bCs/>
                <w:sz w:val="15"/>
                <w:szCs w:val="15"/>
                <w:lang w:val="en-US"/>
              </w:rPr>
              <w:t>0</w:t>
            </w:r>
          </w:p>
        </w:tc>
        <w:tc>
          <w:tcPr>
            <w:tcW w:w="960" w:type="dxa"/>
            <w:gridSpan w:val="2"/>
            <w:tcBorders>
              <w:top w:val="nil"/>
              <w:left w:val="nil"/>
              <w:bottom w:val="single" w:sz="8" w:space="0" w:color="auto"/>
              <w:right w:val="single" w:sz="8" w:space="0" w:color="auto"/>
            </w:tcBorders>
            <w:shd w:val="clear" w:color="000000" w:fill="00B0F0"/>
            <w:noWrap/>
            <w:vAlign w:val="center"/>
            <w:hideMark/>
          </w:tcPr>
          <w:p w14:paraId="7383872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w:t>
            </w:r>
          </w:p>
        </w:tc>
        <w:tc>
          <w:tcPr>
            <w:tcW w:w="1017" w:type="dxa"/>
            <w:gridSpan w:val="2"/>
            <w:tcBorders>
              <w:top w:val="nil"/>
              <w:left w:val="nil"/>
              <w:bottom w:val="single" w:sz="8" w:space="0" w:color="auto"/>
              <w:right w:val="single" w:sz="8" w:space="0" w:color="auto"/>
            </w:tcBorders>
            <w:shd w:val="clear" w:color="000000" w:fill="00B0F0"/>
            <w:vAlign w:val="center"/>
            <w:hideMark/>
          </w:tcPr>
          <w:p w14:paraId="17E61B73"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r w:rsidRPr="00A06450">
              <w:rPr>
                <w:rFonts w:ascii="Arial" w:eastAsia="Times New Roman" w:hAnsi="Arial" w:cs="Arial"/>
                <w:b/>
                <w:bCs/>
                <w:sz w:val="15"/>
                <w:szCs w:val="15"/>
                <w:lang w:val="en-US"/>
              </w:rPr>
              <w:t>3</w:t>
            </w:r>
          </w:p>
        </w:tc>
      </w:tr>
      <w:tr w:rsidR="00A06450" w:rsidRPr="00A06450" w14:paraId="1B5B7380"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F0"/>
            <w:noWrap/>
            <w:vAlign w:val="center"/>
            <w:hideMark/>
          </w:tcPr>
          <w:p w14:paraId="32E2001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83</w:t>
            </w:r>
          </w:p>
        </w:tc>
        <w:tc>
          <w:tcPr>
            <w:tcW w:w="987" w:type="dxa"/>
            <w:gridSpan w:val="2"/>
            <w:tcBorders>
              <w:top w:val="nil"/>
              <w:left w:val="nil"/>
              <w:bottom w:val="single" w:sz="8" w:space="0" w:color="auto"/>
              <w:right w:val="single" w:sz="8" w:space="0" w:color="auto"/>
            </w:tcBorders>
            <w:shd w:val="clear" w:color="000000" w:fill="00B0F0"/>
            <w:noWrap/>
            <w:vAlign w:val="center"/>
            <w:hideMark/>
          </w:tcPr>
          <w:p w14:paraId="2329C12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A3</w:t>
            </w:r>
          </w:p>
        </w:tc>
        <w:tc>
          <w:tcPr>
            <w:tcW w:w="700" w:type="dxa"/>
            <w:gridSpan w:val="2"/>
            <w:tcBorders>
              <w:top w:val="nil"/>
              <w:left w:val="nil"/>
              <w:bottom w:val="single" w:sz="8" w:space="0" w:color="auto"/>
              <w:right w:val="single" w:sz="8" w:space="0" w:color="auto"/>
            </w:tcBorders>
            <w:shd w:val="clear" w:color="000000" w:fill="00B0F0"/>
            <w:noWrap/>
            <w:vAlign w:val="center"/>
            <w:hideMark/>
          </w:tcPr>
          <w:p w14:paraId="13E2DBD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w:t>
            </w:r>
          </w:p>
        </w:tc>
        <w:tc>
          <w:tcPr>
            <w:tcW w:w="720" w:type="dxa"/>
            <w:tcBorders>
              <w:top w:val="nil"/>
              <w:left w:val="nil"/>
              <w:bottom w:val="single" w:sz="8" w:space="0" w:color="auto"/>
              <w:right w:val="single" w:sz="8" w:space="0" w:color="auto"/>
            </w:tcBorders>
            <w:shd w:val="clear" w:color="000000" w:fill="00B0F0"/>
            <w:noWrap/>
            <w:vAlign w:val="center"/>
            <w:hideMark/>
          </w:tcPr>
          <w:p w14:paraId="0119951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1,2</w:t>
            </w:r>
          </w:p>
        </w:tc>
        <w:tc>
          <w:tcPr>
            <w:tcW w:w="3460" w:type="dxa"/>
            <w:gridSpan w:val="2"/>
            <w:tcBorders>
              <w:top w:val="nil"/>
              <w:left w:val="nil"/>
              <w:bottom w:val="single" w:sz="8" w:space="0" w:color="auto"/>
              <w:right w:val="single" w:sz="8" w:space="0" w:color="auto"/>
            </w:tcBorders>
            <w:shd w:val="clear" w:color="000000" w:fill="00B0F0"/>
            <w:noWrap/>
            <w:vAlign w:val="center"/>
            <w:hideMark/>
          </w:tcPr>
          <w:p w14:paraId="4D78503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9, 19, 29, 39</w:t>
            </w:r>
          </w:p>
        </w:tc>
        <w:tc>
          <w:tcPr>
            <w:tcW w:w="960" w:type="dxa"/>
            <w:gridSpan w:val="2"/>
            <w:tcBorders>
              <w:top w:val="nil"/>
              <w:left w:val="nil"/>
              <w:bottom w:val="single" w:sz="8" w:space="0" w:color="auto"/>
              <w:right w:val="single" w:sz="8" w:space="0" w:color="auto"/>
            </w:tcBorders>
            <w:shd w:val="clear" w:color="000000" w:fill="00B0F0"/>
            <w:vAlign w:val="center"/>
            <w:hideMark/>
          </w:tcPr>
          <w:p w14:paraId="1BAB34AA"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r w:rsidRPr="00A06450">
              <w:rPr>
                <w:rFonts w:ascii="Arial" w:eastAsia="Times New Roman" w:hAnsi="Arial" w:cs="Arial"/>
                <w:b/>
                <w:bCs/>
                <w:sz w:val="15"/>
                <w:szCs w:val="15"/>
                <w:lang w:val="en-US"/>
              </w:rPr>
              <w:t>0</w:t>
            </w:r>
          </w:p>
        </w:tc>
        <w:tc>
          <w:tcPr>
            <w:tcW w:w="960" w:type="dxa"/>
            <w:gridSpan w:val="2"/>
            <w:tcBorders>
              <w:top w:val="nil"/>
              <w:left w:val="nil"/>
              <w:bottom w:val="single" w:sz="8" w:space="0" w:color="auto"/>
              <w:right w:val="single" w:sz="8" w:space="0" w:color="auto"/>
            </w:tcBorders>
            <w:shd w:val="clear" w:color="000000" w:fill="00B0F0"/>
            <w:noWrap/>
            <w:vAlign w:val="center"/>
            <w:hideMark/>
          </w:tcPr>
          <w:p w14:paraId="1210306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w:t>
            </w:r>
          </w:p>
        </w:tc>
        <w:tc>
          <w:tcPr>
            <w:tcW w:w="1017" w:type="dxa"/>
            <w:gridSpan w:val="2"/>
            <w:tcBorders>
              <w:top w:val="nil"/>
              <w:left w:val="nil"/>
              <w:bottom w:val="single" w:sz="8" w:space="0" w:color="auto"/>
              <w:right w:val="single" w:sz="8" w:space="0" w:color="auto"/>
            </w:tcBorders>
            <w:shd w:val="clear" w:color="000000" w:fill="00B0F0"/>
            <w:vAlign w:val="center"/>
            <w:hideMark/>
          </w:tcPr>
          <w:p w14:paraId="121DC6AC"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r w:rsidRPr="00A06450">
              <w:rPr>
                <w:rFonts w:ascii="Arial" w:eastAsia="Times New Roman" w:hAnsi="Arial" w:cs="Arial"/>
                <w:b/>
                <w:bCs/>
                <w:sz w:val="15"/>
                <w:szCs w:val="15"/>
                <w:lang w:val="en-US"/>
              </w:rPr>
              <w:t>2</w:t>
            </w:r>
          </w:p>
        </w:tc>
      </w:tr>
      <w:tr w:rsidR="00A06450" w:rsidRPr="00A06450" w14:paraId="77B462FB" w14:textId="77777777" w:rsidTr="00A06450">
        <w:trPr>
          <w:gridAfter w:val="1"/>
          <w:wAfter w:w="9" w:type="dxa"/>
          <w:trHeight w:val="315"/>
        </w:trPr>
        <w:tc>
          <w:tcPr>
            <w:tcW w:w="1287" w:type="dxa"/>
            <w:gridSpan w:val="2"/>
            <w:tcBorders>
              <w:top w:val="single" w:sz="8" w:space="0" w:color="auto"/>
              <w:left w:val="nil"/>
              <w:bottom w:val="nil"/>
              <w:right w:val="nil"/>
            </w:tcBorders>
            <w:shd w:val="solid" w:color="auto" w:fill="auto"/>
            <w:noWrap/>
            <w:vAlign w:val="bottom"/>
            <w:hideMark/>
          </w:tcPr>
          <w:p w14:paraId="1E6AC620"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p>
        </w:tc>
        <w:tc>
          <w:tcPr>
            <w:tcW w:w="987" w:type="dxa"/>
            <w:gridSpan w:val="2"/>
            <w:tcBorders>
              <w:top w:val="single" w:sz="8" w:space="0" w:color="auto"/>
              <w:left w:val="nil"/>
              <w:bottom w:val="nil"/>
              <w:right w:val="nil"/>
            </w:tcBorders>
            <w:shd w:val="solid" w:color="auto" w:fill="auto"/>
            <w:noWrap/>
            <w:vAlign w:val="bottom"/>
            <w:hideMark/>
          </w:tcPr>
          <w:p w14:paraId="013F7E30" w14:textId="77777777" w:rsidR="00A06450" w:rsidRPr="00A06450" w:rsidRDefault="00A06450" w:rsidP="00A06450">
            <w:pPr>
              <w:overflowPunct/>
              <w:autoSpaceDE/>
              <w:autoSpaceDN/>
              <w:adjustRightInd/>
              <w:spacing w:after="0"/>
              <w:textAlignment w:val="auto"/>
              <w:rPr>
                <w:rFonts w:eastAsia="Times New Roman"/>
                <w:lang w:val="en-US"/>
              </w:rPr>
            </w:pPr>
          </w:p>
        </w:tc>
        <w:tc>
          <w:tcPr>
            <w:tcW w:w="700" w:type="dxa"/>
            <w:gridSpan w:val="2"/>
            <w:tcBorders>
              <w:top w:val="single" w:sz="8" w:space="0" w:color="auto"/>
              <w:left w:val="nil"/>
              <w:bottom w:val="nil"/>
              <w:right w:val="nil"/>
            </w:tcBorders>
            <w:shd w:val="solid" w:color="auto" w:fill="auto"/>
            <w:noWrap/>
            <w:vAlign w:val="bottom"/>
            <w:hideMark/>
          </w:tcPr>
          <w:p w14:paraId="7BD8B2A1" w14:textId="77777777" w:rsidR="00A06450" w:rsidRPr="00A06450" w:rsidRDefault="00A06450" w:rsidP="00A06450">
            <w:pPr>
              <w:overflowPunct/>
              <w:autoSpaceDE/>
              <w:autoSpaceDN/>
              <w:adjustRightInd/>
              <w:spacing w:after="0"/>
              <w:textAlignment w:val="auto"/>
              <w:rPr>
                <w:rFonts w:eastAsia="Times New Roman"/>
                <w:lang w:val="en-US"/>
              </w:rPr>
            </w:pPr>
          </w:p>
        </w:tc>
        <w:tc>
          <w:tcPr>
            <w:tcW w:w="720" w:type="dxa"/>
            <w:tcBorders>
              <w:top w:val="single" w:sz="8" w:space="0" w:color="auto"/>
              <w:left w:val="nil"/>
              <w:bottom w:val="nil"/>
              <w:right w:val="nil"/>
            </w:tcBorders>
            <w:shd w:val="solid" w:color="auto" w:fill="auto"/>
            <w:noWrap/>
            <w:vAlign w:val="bottom"/>
            <w:hideMark/>
          </w:tcPr>
          <w:p w14:paraId="4349B75C" w14:textId="77777777" w:rsidR="00A06450" w:rsidRPr="00A06450" w:rsidRDefault="00A06450" w:rsidP="00A06450">
            <w:pPr>
              <w:overflowPunct/>
              <w:autoSpaceDE/>
              <w:autoSpaceDN/>
              <w:adjustRightInd/>
              <w:spacing w:after="0"/>
              <w:textAlignment w:val="auto"/>
              <w:rPr>
                <w:rFonts w:eastAsia="Times New Roman"/>
                <w:lang w:val="en-US"/>
              </w:rPr>
            </w:pPr>
          </w:p>
        </w:tc>
        <w:tc>
          <w:tcPr>
            <w:tcW w:w="3460" w:type="dxa"/>
            <w:gridSpan w:val="2"/>
            <w:tcBorders>
              <w:top w:val="single" w:sz="8" w:space="0" w:color="auto"/>
              <w:left w:val="nil"/>
              <w:bottom w:val="nil"/>
              <w:right w:val="nil"/>
            </w:tcBorders>
            <w:shd w:val="solid" w:color="auto" w:fill="auto"/>
            <w:noWrap/>
            <w:vAlign w:val="bottom"/>
            <w:hideMark/>
          </w:tcPr>
          <w:p w14:paraId="7E0C26F3" w14:textId="77777777" w:rsidR="00A06450" w:rsidRPr="00A06450" w:rsidRDefault="00A06450" w:rsidP="00A06450">
            <w:pPr>
              <w:overflowPunct/>
              <w:autoSpaceDE/>
              <w:autoSpaceDN/>
              <w:adjustRightInd/>
              <w:spacing w:after="0"/>
              <w:textAlignment w:val="auto"/>
              <w:rPr>
                <w:rFonts w:eastAsia="Times New Roman"/>
                <w:lang w:val="en-US"/>
              </w:rPr>
            </w:pPr>
          </w:p>
        </w:tc>
        <w:tc>
          <w:tcPr>
            <w:tcW w:w="960" w:type="dxa"/>
            <w:gridSpan w:val="2"/>
            <w:tcBorders>
              <w:top w:val="single" w:sz="8" w:space="0" w:color="auto"/>
              <w:left w:val="nil"/>
              <w:bottom w:val="nil"/>
              <w:right w:val="nil"/>
            </w:tcBorders>
            <w:shd w:val="solid" w:color="auto" w:fill="auto"/>
            <w:noWrap/>
            <w:vAlign w:val="bottom"/>
            <w:hideMark/>
          </w:tcPr>
          <w:p w14:paraId="333F3303" w14:textId="77777777" w:rsidR="00A06450" w:rsidRPr="00A06450" w:rsidRDefault="00A06450" w:rsidP="00A06450">
            <w:pPr>
              <w:overflowPunct/>
              <w:autoSpaceDE/>
              <w:autoSpaceDN/>
              <w:adjustRightInd/>
              <w:spacing w:after="0"/>
              <w:textAlignment w:val="auto"/>
              <w:rPr>
                <w:rFonts w:eastAsia="Times New Roman"/>
                <w:lang w:val="en-US"/>
              </w:rPr>
            </w:pPr>
          </w:p>
        </w:tc>
        <w:tc>
          <w:tcPr>
            <w:tcW w:w="960" w:type="dxa"/>
            <w:gridSpan w:val="2"/>
            <w:tcBorders>
              <w:top w:val="single" w:sz="8" w:space="0" w:color="auto"/>
              <w:left w:val="nil"/>
              <w:bottom w:val="nil"/>
              <w:right w:val="nil"/>
            </w:tcBorders>
            <w:shd w:val="solid" w:color="auto" w:fill="auto"/>
            <w:noWrap/>
            <w:vAlign w:val="bottom"/>
            <w:hideMark/>
          </w:tcPr>
          <w:p w14:paraId="1A94C1F3" w14:textId="77777777" w:rsidR="00A06450" w:rsidRPr="00A06450" w:rsidRDefault="00A06450" w:rsidP="00A06450">
            <w:pPr>
              <w:overflowPunct/>
              <w:autoSpaceDE/>
              <w:autoSpaceDN/>
              <w:adjustRightInd/>
              <w:spacing w:after="0"/>
              <w:textAlignment w:val="auto"/>
              <w:rPr>
                <w:rFonts w:eastAsia="Times New Roman"/>
                <w:lang w:val="en-US"/>
              </w:rPr>
            </w:pPr>
          </w:p>
        </w:tc>
        <w:tc>
          <w:tcPr>
            <w:tcW w:w="1017" w:type="dxa"/>
            <w:gridSpan w:val="2"/>
            <w:tcBorders>
              <w:top w:val="single" w:sz="8" w:space="0" w:color="auto"/>
              <w:left w:val="nil"/>
              <w:bottom w:val="nil"/>
              <w:right w:val="nil"/>
            </w:tcBorders>
            <w:shd w:val="solid" w:color="auto" w:fill="auto"/>
            <w:noWrap/>
            <w:vAlign w:val="bottom"/>
            <w:hideMark/>
          </w:tcPr>
          <w:p w14:paraId="57E1422B" w14:textId="77777777" w:rsidR="00A06450" w:rsidRPr="00A06450" w:rsidRDefault="00A06450" w:rsidP="00A06450">
            <w:pPr>
              <w:overflowPunct/>
              <w:autoSpaceDE/>
              <w:autoSpaceDN/>
              <w:adjustRightInd/>
              <w:spacing w:after="0"/>
              <w:textAlignment w:val="auto"/>
              <w:rPr>
                <w:rFonts w:eastAsia="Times New Roman"/>
                <w:lang w:val="en-US"/>
              </w:rPr>
            </w:pPr>
          </w:p>
        </w:tc>
      </w:tr>
      <w:tr w:rsidR="00A06450" w:rsidRPr="00A06450" w14:paraId="353D02AE" w14:textId="77777777" w:rsidTr="00A06450">
        <w:trPr>
          <w:gridAfter w:val="1"/>
          <w:wAfter w:w="9" w:type="dxa"/>
          <w:trHeight w:val="315"/>
        </w:trPr>
        <w:tc>
          <w:tcPr>
            <w:tcW w:w="1287" w:type="dxa"/>
            <w:gridSpan w:val="2"/>
            <w:tcBorders>
              <w:top w:val="nil"/>
              <w:left w:val="nil"/>
              <w:bottom w:val="nil"/>
              <w:right w:val="nil"/>
            </w:tcBorders>
            <w:shd w:val="solid" w:color="auto" w:fill="auto"/>
            <w:noWrap/>
            <w:vAlign w:val="bottom"/>
            <w:hideMark/>
          </w:tcPr>
          <w:p w14:paraId="5E461E95" w14:textId="77777777" w:rsidR="00A06450" w:rsidRPr="00A06450" w:rsidRDefault="00A06450" w:rsidP="00A06450">
            <w:pPr>
              <w:overflowPunct/>
              <w:autoSpaceDE/>
              <w:autoSpaceDN/>
              <w:adjustRightInd/>
              <w:spacing w:after="0"/>
              <w:textAlignment w:val="auto"/>
              <w:rPr>
                <w:rFonts w:eastAsia="Times New Roman"/>
                <w:lang w:val="en-US"/>
              </w:rPr>
            </w:pPr>
          </w:p>
        </w:tc>
        <w:tc>
          <w:tcPr>
            <w:tcW w:w="987" w:type="dxa"/>
            <w:gridSpan w:val="2"/>
            <w:tcBorders>
              <w:top w:val="nil"/>
              <w:left w:val="nil"/>
              <w:bottom w:val="nil"/>
              <w:right w:val="nil"/>
            </w:tcBorders>
            <w:shd w:val="solid" w:color="auto" w:fill="auto"/>
            <w:noWrap/>
            <w:vAlign w:val="bottom"/>
            <w:hideMark/>
          </w:tcPr>
          <w:p w14:paraId="43102D72" w14:textId="77777777" w:rsidR="00A06450" w:rsidRPr="00A06450" w:rsidRDefault="00A06450" w:rsidP="00A06450">
            <w:pPr>
              <w:overflowPunct/>
              <w:autoSpaceDE/>
              <w:autoSpaceDN/>
              <w:adjustRightInd/>
              <w:spacing w:after="0"/>
              <w:textAlignment w:val="auto"/>
              <w:rPr>
                <w:rFonts w:eastAsia="Times New Roman"/>
                <w:lang w:val="en-US"/>
              </w:rPr>
            </w:pPr>
          </w:p>
        </w:tc>
        <w:tc>
          <w:tcPr>
            <w:tcW w:w="700" w:type="dxa"/>
            <w:gridSpan w:val="2"/>
            <w:tcBorders>
              <w:top w:val="nil"/>
              <w:left w:val="nil"/>
              <w:bottom w:val="nil"/>
              <w:right w:val="nil"/>
            </w:tcBorders>
            <w:shd w:val="solid" w:color="auto" w:fill="auto"/>
            <w:noWrap/>
            <w:vAlign w:val="bottom"/>
            <w:hideMark/>
          </w:tcPr>
          <w:p w14:paraId="5EAC36CB" w14:textId="77777777" w:rsidR="00A06450" w:rsidRPr="00A06450" w:rsidRDefault="00A06450" w:rsidP="00A06450">
            <w:pPr>
              <w:overflowPunct/>
              <w:autoSpaceDE/>
              <w:autoSpaceDN/>
              <w:adjustRightInd/>
              <w:spacing w:after="0"/>
              <w:textAlignment w:val="auto"/>
              <w:rPr>
                <w:rFonts w:eastAsia="Times New Roman"/>
                <w:lang w:val="en-US"/>
              </w:rPr>
            </w:pPr>
          </w:p>
        </w:tc>
        <w:tc>
          <w:tcPr>
            <w:tcW w:w="720" w:type="dxa"/>
            <w:tcBorders>
              <w:top w:val="nil"/>
              <w:left w:val="nil"/>
              <w:bottom w:val="nil"/>
              <w:right w:val="nil"/>
            </w:tcBorders>
            <w:shd w:val="solid" w:color="auto" w:fill="auto"/>
            <w:noWrap/>
            <w:vAlign w:val="bottom"/>
            <w:hideMark/>
          </w:tcPr>
          <w:p w14:paraId="0FBEF56C" w14:textId="77777777" w:rsidR="00A06450" w:rsidRPr="00A06450" w:rsidRDefault="00A06450" w:rsidP="00A06450">
            <w:pPr>
              <w:overflowPunct/>
              <w:autoSpaceDE/>
              <w:autoSpaceDN/>
              <w:adjustRightInd/>
              <w:spacing w:after="0"/>
              <w:textAlignment w:val="auto"/>
              <w:rPr>
                <w:rFonts w:eastAsia="Times New Roman"/>
                <w:lang w:val="en-US"/>
              </w:rPr>
            </w:pPr>
          </w:p>
        </w:tc>
        <w:tc>
          <w:tcPr>
            <w:tcW w:w="3460" w:type="dxa"/>
            <w:gridSpan w:val="2"/>
            <w:tcBorders>
              <w:top w:val="nil"/>
              <w:left w:val="nil"/>
              <w:bottom w:val="nil"/>
              <w:right w:val="nil"/>
            </w:tcBorders>
            <w:shd w:val="solid" w:color="auto" w:fill="auto"/>
            <w:noWrap/>
            <w:vAlign w:val="bottom"/>
            <w:hideMark/>
          </w:tcPr>
          <w:p w14:paraId="2BD9E463" w14:textId="77777777" w:rsidR="00A06450" w:rsidRPr="00A06450" w:rsidRDefault="00A06450" w:rsidP="00A06450">
            <w:pPr>
              <w:overflowPunct/>
              <w:autoSpaceDE/>
              <w:autoSpaceDN/>
              <w:adjustRightInd/>
              <w:spacing w:after="0"/>
              <w:textAlignment w:val="auto"/>
              <w:rPr>
                <w:rFonts w:eastAsia="Times New Roman"/>
                <w:lang w:val="en-US"/>
              </w:rPr>
            </w:pPr>
          </w:p>
        </w:tc>
        <w:tc>
          <w:tcPr>
            <w:tcW w:w="960" w:type="dxa"/>
            <w:gridSpan w:val="2"/>
            <w:tcBorders>
              <w:top w:val="nil"/>
              <w:left w:val="nil"/>
              <w:bottom w:val="nil"/>
              <w:right w:val="nil"/>
            </w:tcBorders>
            <w:shd w:val="solid" w:color="auto" w:fill="auto"/>
            <w:noWrap/>
            <w:vAlign w:val="bottom"/>
            <w:hideMark/>
          </w:tcPr>
          <w:p w14:paraId="611B6DA0" w14:textId="77777777" w:rsidR="00A06450" w:rsidRPr="00A06450" w:rsidRDefault="00A06450" w:rsidP="00A06450">
            <w:pPr>
              <w:overflowPunct/>
              <w:autoSpaceDE/>
              <w:autoSpaceDN/>
              <w:adjustRightInd/>
              <w:spacing w:after="0"/>
              <w:textAlignment w:val="auto"/>
              <w:rPr>
                <w:rFonts w:eastAsia="Times New Roman"/>
                <w:lang w:val="en-US"/>
              </w:rPr>
            </w:pPr>
          </w:p>
        </w:tc>
        <w:tc>
          <w:tcPr>
            <w:tcW w:w="960" w:type="dxa"/>
            <w:gridSpan w:val="2"/>
            <w:tcBorders>
              <w:top w:val="nil"/>
              <w:left w:val="nil"/>
              <w:bottom w:val="nil"/>
              <w:right w:val="nil"/>
            </w:tcBorders>
            <w:shd w:val="solid" w:color="auto" w:fill="auto"/>
            <w:noWrap/>
            <w:vAlign w:val="bottom"/>
            <w:hideMark/>
          </w:tcPr>
          <w:p w14:paraId="74496DC9" w14:textId="77777777" w:rsidR="00A06450" w:rsidRPr="00A06450" w:rsidRDefault="00A06450" w:rsidP="00A06450">
            <w:pPr>
              <w:overflowPunct/>
              <w:autoSpaceDE/>
              <w:autoSpaceDN/>
              <w:adjustRightInd/>
              <w:spacing w:after="0"/>
              <w:textAlignment w:val="auto"/>
              <w:rPr>
                <w:rFonts w:eastAsia="Times New Roman"/>
                <w:lang w:val="en-US"/>
              </w:rPr>
            </w:pPr>
          </w:p>
        </w:tc>
        <w:tc>
          <w:tcPr>
            <w:tcW w:w="1017" w:type="dxa"/>
            <w:gridSpan w:val="2"/>
            <w:tcBorders>
              <w:top w:val="nil"/>
              <w:left w:val="nil"/>
              <w:bottom w:val="nil"/>
              <w:right w:val="nil"/>
            </w:tcBorders>
            <w:shd w:val="solid" w:color="auto" w:fill="auto"/>
            <w:noWrap/>
            <w:vAlign w:val="bottom"/>
            <w:hideMark/>
          </w:tcPr>
          <w:p w14:paraId="4005AFFB" w14:textId="77777777" w:rsidR="00A06450" w:rsidRPr="00A06450" w:rsidRDefault="00A06450" w:rsidP="00A06450">
            <w:pPr>
              <w:overflowPunct/>
              <w:autoSpaceDE/>
              <w:autoSpaceDN/>
              <w:adjustRightInd/>
              <w:spacing w:after="0"/>
              <w:textAlignment w:val="auto"/>
              <w:rPr>
                <w:rFonts w:eastAsia="Times New Roman"/>
                <w:lang w:val="en-US"/>
              </w:rPr>
            </w:pPr>
          </w:p>
        </w:tc>
      </w:tr>
      <w:tr w:rsidR="00A06450" w:rsidRPr="00A06450" w14:paraId="6624CC94" w14:textId="77777777" w:rsidTr="00A06450">
        <w:trPr>
          <w:gridAfter w:val="1"/>
          <w:wAfter w:w="9" w:type="dxa"/>
          <w:trHeight w:val="9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009CA68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84</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14AD504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B1</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57EE69D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705F80E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1AE243E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755441D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3C6EF38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0780756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r>
      <w:tr w:rsidR="00A06450" w:rsidRPr="00A06450" w14:paraId="522009A4"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2CC933A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85</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3DCEE74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B1</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458C752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3878110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7131C63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1D8DAD7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8</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5F45136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78077BA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3</w:t>
            </w:r>
          </w:p>
        </w:tc>
      </w:tr>
      <w:tr w:rsidR="00A06450" w:rsidRPr="00A06450" w14:paraId="2FFBBC13"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321EAD2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86</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5DE64D9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B1</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673BAD8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777D617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2012213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72916AA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4FB6B9C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3000F67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r>
      <w:tr w:rsidR="00A06450" w:rsidRPr="00A06450" w14:paraId="3816F88C"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676AE90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87</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0B79F63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B1</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60E6E1C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146FCA8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1FB8C0C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0DC9880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8</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07749C0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1F91D14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3</w:t>
            </w:r>
          </w:p>
        </w:tc>
      </w:tr>
      <w:tr w:rsidR="00A06450" w:rsidRPr="00A06450" w14:paraId="41A13471"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6449E59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88</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01F94CF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B1</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540B40C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4EC1EFD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011ABCC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18,19,38,39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79C92EE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3619437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023EE34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r>
      <w:tr w:rsidR="00A06450" w:rsidRPr="00A06450" w14:paraId="2C6D97BE"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6065A83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89</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36F4578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B1</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56CE72F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491D4BE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03F6363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18,19,38,39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178A862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8</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3849DD3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04B8464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3</w:t>
            </w:r>
          </w:p>
        </w:tc>
      </w:tr>
      <w:tr w:rsidR="00A06450" w:rsidRPr="00A06450" w14:paraId="35D942CC"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03632E7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90</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0EFA47E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B1</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32A6078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267B4A8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62E7661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0,1,2,…,39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6243CDD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5E3D141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trike/>
                <w:sz w:val="22"/>
                <w:szCs w:val="22"/>
                <w:lang w:val="en-US"/>
              </w:rPr>
              <w:t xml:space="preserve">2 or </w:t>
            </w: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68378AE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r>
      <w:tr w:rsidR="00A06450" w:rsidRPr="00A06450" w14:paraId="20A4032E" w14:textId="77777777" w:rsidTr="00A06450">
        <w:trPr>
          <w:gridAfter w:val="1"/>
          <w:wAfter w:w="9" w:type="dxa"/>
          <w:trHeight w:val="915"/>
        </w:trPr>
        <w:tc>
          <w:tcPr>
            <w:tcW w:w="1287" w:type="dxa"/>
            <w:gridSpan w:val="2"/>
            <w:tcBorders>
              <w:top w:val="nil"/>
              <w:left w:val="single" w:sz="8" w:space="0" w:color="auto"/>
              <w:bottom w:val="single" w:sz="8" w:space="0" w:color="auto"/>
              <w:right w:val="single" w:sz="8" w:space="0" w:color="auto"/>
            </w:tcBorders>
            <w:shd w:val="clear" w:color="000000" w:fill="FFC000"/>
            <w:noWrap/>
            <w:vAlign w:val="center"/>
            <w:hideMark/>
          </w:tcPr>
          <w:p w14:paraId="6AE4556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91</w:t>
            </w:r>
          </w:p>
        </w:tc>
        <w:tc>
          <w:tcPr>
            <w:tcW w:w="987" w:type="dxa"/>
            <w:gridSpan w:val="2"/>
            <w:tcBorders>
              <w:top w:val="nil"/>
              <w:left w:val="nil"/>
              <w:bottom w:val="single" w:sz="8" w:space="0" w:color="auto"/>
              <w:right w:val="single" w:sz="8" w:space="0" w:color="auto"/>
            </w:tcBorders>
            <w:shd w:val="clear" w:color="000000" w:fill="FFC000"/>
            <w:noWrap/>
            <w:vAlign w:val="center"/>
            <w:hideMark/>
          </w:tcPr>
          <w:p w14:paraId="54ACA98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B1</w:t>
            </w:r>
          </w:p>
        </w:tc>
        <w:tc>
          <w:tcPr>
            <w:tcW w:w="700" w:type="dxa"/>
            <w:gridSpan w:val="2"/>
            <w:tcBorders>
              <w:top w:val="nil"/>
              <w:left w:val="nil"/>
              <w:bottom w:val="single" w:sz="8" w:space="0" w:color="auto"/>
              <w:right w:val="single" w:sz="8" w:space="0" w:color="auto"/>
            </w:tcBorders>
            <w:shd w:val="clear" w:color="000000" w:fill="FFC000"/>
            <w:noWrap/>
            <w:vAlign w:val="center"/>
            <w:hideMark/>
          </w:tcPr>
          <w:p w14:paraId="7EF095E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FFC000"/>
            <w:noWrap/>
            <w:vAlign w:val="center"/>
            <w:hideMark/>
          </w:tcPr>
          <w:p w14:paraId="6EB3B46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FFC000"/>
            <w:vAlign w:val="center"/>
            <w:hideMark/>
          </w:tcPr>
          <w:p w14:paraId="7F1CCC6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0,1,2,…,39</w:t>
            </w:r>
            <w:r w:rsidRPr="00A06450">
              <w:rPr>
                <w:rFonts w:ascii="Calibri" w:eastAsia="Times New Roman" w:hAnsi="Calibri" w:cs="Calibri"/>
                <w:sz w:val="22"/>
                <w:szCs w:val="22"/>
                <w:lang w:val="en-US"/>
              </w:rPr>
              <w:br/>
              <w:t>Proposal to remove this entry as we have entry 90.</w:t>
            </w:r>
          </w:p>
        </w:tc>
        <w:tc>
          <w:tcPr>
            <w:tcW w:w="960" w:type="dxa"/>
            <w:gridSpan w:val="2"/>
            <w:tcBorders>
              <w:top w:val="nil"/>
              <w:left w:val="nil"/>
              <w:bottom w:val="single" w:sz="8" w:space="0" w:color="auto"/>
              <w:right w:val="single" w:sz="8" w:space="0" w:color="auto"/>
            </w:tcBorders>
            <w:shd w:val="clear" w:color="000000" w:fill="FFC000"/>
            <w:vAlign w:val="center"/>
            <w:hideMark/>
          </w:tcPr>
          <w:p w14:paraId="0EDB58E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8</w:t>
            </w:r>
          </w:p>
        </w:tc>
        <w:tc>
          <w:tcPr>
            <w:tcW w:w="960" w:type="dxa"/>
            <w:gridSpan w:val="2"/>
            <w:tcBorders>
              <w:top w:val="nil"/>
              <w:left w:val="nil"/>
              <w:bottom w:val="single" w:sz="8" w:space="0" w:color="auto"/>
              <w:right w:val="single" w:sz="8" w:space="0" w:color="auto"/>
            </w:tcBorders>
            <w:shd w:val="clear" w:color="000000" w:fill="FFC000"/>
            <w:noWrap/>
            <w:vAlign w:val="center"/>
            <w:hideMark/>
          </w:tcPr>
          <w:p w14:paraId="0FEF422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FFC000"/>
            <w:vAlign w:val="center"/>
            <w:hideMark/>
          </w:tcPr>
          <w:p w14:paraId="68C9CC0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3</w:t>
            </w:r>
          </w:p>
        </w:tc>
      </w:tr>
      <w:tr w:rsidR="00A06450" w:rsidRPr="00A06450" w14:paraId="37763348"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4F1AB3C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92</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4E6EEE3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B1</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10B5C4E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284F43E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03ECF66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23,27,31,35,39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34B555B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2BA6ED5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3DEC90A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r>
      <w:tr w:rsidR="00A06450" w:rsidRPr="00A06450" w14:paraId="790E7BD5"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4C9A181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lastRenderedPageBreak/>
              <w:t>93</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4E9BEAE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B1</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4E8F55A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6BD5577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728A00E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23,27,31,35,39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33512AB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8</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4BE1242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1735767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3</w:t>
            </w:r>
          </w:p>
        </w:tc>
      </w:tr>
      <w:tr w:rsidR="00A06450" w:rsidRPr="00A06450" w14:paraId="15C83120"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3BB19AF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94</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2792772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B1</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38F1FE5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36B6398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07C9AA3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3,7,11,15,19,23,27,31,35,39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5E92CB7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4094F19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2D04373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r>
      <w:tr w:rsidR="00A06450" w:rsidRPr="00A06450" w14:paraId="205CD6B5"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3C1145C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95</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7DAFDDF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B1</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5EE3C07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625BB72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738E1AC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3,7,11,15,19,23,27,31,35,39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2DA6F6D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8</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7957DA1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3A566B3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3</w:t>
            </w:r>
          </w:p>
        </w:tc>
      </w:tr>
      <w:tr w:rsidR="00A06450" w:rsidRPr="00A06450" w14:paraId="0C716C07"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24A5A58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96</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01CC531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B1</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169B3B9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5C4910B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7A12B0D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1,3,5,7,…,37,39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3A18089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470D8D4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trike/>
                <w:sz w:val="22"/>
                <w:szCs w:val="22"/>
                <w:lang w:val="en-US"/>
              </w:rPr>
              <w:t xml:space="preserve">2 or </w:t>
            </w: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6DF288A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r>
      <w:tr w:rsidR="00A06450" w:rsidRPr="00A06450" w14:paraId="5CB5EDD0" w14:textId="77777777" w:rsidTr="00A06450">
        <w:trPr>
          <w:gridAfter w:val="1"/>
          <w:wAfter w:w="9" w:type="dxa"/>
          <w:trHeight w:val="9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7649F7A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97</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0EAF64F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B1</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79C2202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2757E3F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71D0468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7,15,23,31,39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5E2E88C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3A42FFB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3758976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r>
      <w:tr w:rsidR="00A06450" w:rsidRPr="00A06450" w14:paraId="4ED56C92"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4A712DC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98</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72F56C9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B1</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4C53425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3124855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611BC82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7,15,23,31,39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01DB25F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8</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4F4C305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38E89CD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3</w:t>
            </w:r>
          </w:p>
        </w:tc>
      </w:tr>
      <w:tr w:rsidR="00A06450" w:rsidRPr="00A06450" w14:paraId="72D3F791"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6CB30B0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99</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2BBB249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B1</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4578C53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16</w:t>
            </w:r>
          </w:p>
        </w:tc>
        <w:tc>
          <w:tcPr>
            <w:tcW w:w="720" w:type="dxa"/>
            <w:tcBorders>
              <w:top w:val="nil"/>
              <w:left w:val="nil"/>
              <w:bottom w:val="single" w:sz="8" w:space="0" w:color="auto"/>
              <w:right w:val="single" w:sz="8" w:space="0" w:color="auto"/>
            </w:tcBorders>
            <w:shd w:val="clear" w:color="000000" w:fill="FFC000"/>
            <w:noWrap/>
            <w:vAlign w:val="center"/>
            <w:hideMark/>
          </w:tcPr>
          <w:p w14:paraId="4531FC6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trike/>
                <w:sz w:val="22"/>
                <w:szCs w:val="22"/>
                <w:lang w:val="en-US"/>
              </w:rPr>
              <w:t>0</w:t>
            </w:r>
            <w:r w:rsidRPr="00A06450">
              <w:rPr>
                <w:rFonts w:ascii="Calibri" w:eastAsia="Times New Roman" w:hAnsi="Calibri" w:cs="Calibri"/>
                <w:sz w:val="22"/>
                <w:szCs w:val="22"/>
                <w:lang w:val="en-US"/>
              </w:rPr>
              <w:t xml:space="preserve"> 1</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29AD1B8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71065D5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1C37B52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202CD42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r>
      <w:tr w:rsidR="00A06450" w:rsidRPr="00A06450" w14:paraId="1478F490"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FFFF00"/>
            <w:noWrap/>
            <w:vAlign w:val="center"/>
            <w:hideMark/>
          </w:tcPr>
          <w:p w14:paraId="48CD6B3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100</w:t>
            </w:r>
          </w:p>
        </w:tc>
        <w:tc>
          <w:tcPr>
            <w:tcW w:w="987" w:type="dxa"/>
            <w:gridSpan w:val="2"/>
            <w:tcBorders>
              <w:top w:val="nil"/>
              <w:left w:val="nil"/>
              <w:bottom w:val="single" w:sz="8" w:space="0" w:color="auto"/>
              <w:right w:val="single" w:sz="8" w:space="0" w:color="auto"/>
            </w:tcBorders>
            <w:shd w:val="clear" w:color="000000" w:fill="FFFF00"/>
            <w:noWrap/>
            <w:vAlign w:val="center"/>
            <w:hideMark/>
          </w:tcPr>
          <w:p w14:paraId="0B97DCD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B1</w:t>
            </w:r>
          </w:p>
        </w:tc>
        <w:tc>
          <w:tcPr>
            <w:tcW w:w="700" w:type="dxa"/>
            <w:gridSpan w:val="2"/>
            <w:tcBorders>
              <w:top w:val="nil"/>
              <w:left w:val="nil"/>
              <w:bottom w:val="single" w:sz="8" w:space="0" w:color="auto"/>
              <w:right w:val="single" w:sz="8" w:space="0" w:color="auto"/>
            </w:tcBorders>
            <w:shd w:val="clear" w:color="000000" w:fill="FFFF00"/>
            <w:noWrap/>
            <w:vAlign w:val="center"/>
            <w:hideMark/>
          </w:tcPr>
          <w:p w14:paraId="5C005AE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16</w:t>
            </w:r>
          </w:p>
        </w:tc>
        <w:tc>
          <w:tcPr>
            <w:tcW w:w="720" w:type="dxa"/>
            <w:tcBorders>
              <w:top w:val="nil"/>
              <w:left w:val="nil"/>
              <w:bottom w:val="single" w:sz="8" w:space="0" w:color="auto"/>
              <w:right w:val="single" w:sz="8" w:space="0" w:color="auto"/>
            </w:tcBorders>
            <w:shd w:val="clear" w:color="000000" w:fill="FFFF00"/>
            <w:noWrap/>
            <w:vAlign w:val="center"/>
            <w:hideMark/>
          </w:tcPr>
          <w:p w14:paraId="14AD3E1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3460" w:type="dxa"/>
            <w:gridSpan w:val="2"/>
            <w:tcBorders>
              <w:top w:val="nil"/>
              <w:left w:val="nil"/>
              <w:bottom w:val="single" w:sz="8" w:space="0" w:color="auto"/>
              <w:right w:val="single" w:sz="8" w:space="0" w:color="auto"/>
            </w:tcBorders>
            <w:shd w:val="clear" w:color="000000" w:fill="FFFF00"/>
            <w:noWrap/>
            <w:vAlign w:val="center"/>
            <w:hideMark/>
          </w:tcPr>
          <w:p w14:paraId="5533EC3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3,7,11,15,19,23,27,31,35,39</w:t>
            </w:r>
          </w:p>
        </w:tc>
        <w:tc>
          <w:tcPr>
            <w:tcW w:w="960" w:type="dxa"/>
            <w:gridSpan w:val="2"/>
            <w:tcBorders>
              <w:top w:val="nil"/>
              <w:left w:val="nil"/>
              <w:bottom w:val="single" w:sz="8" w:space="0" w:color="auto"/>
              <w:right w:val="single" w:sz="8" w:space="0" w:color="auto"/>
            </w:tcBorders>
            <w:shd w:val="clear" w:color="000000" w:fill="FFFF00"/>
            <w:vAlign w:val="center"/>
            <w:hideMark/>
          </w:tcPr>
          <w:p w14:paraId="43F90CF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r w:rsidRPr="00A06450">
              <w:rPr>
                <w:rFonts w:ascii="Calibri" w:eastAsia="Times New Roman" w:hAnsi="Calibri" w:cs="Calibri"/>
                <w:b/>
                <w:bCs/>
                <w:strike/>
                <w:sz w:val="16"/>
                <w:szCs w:val="16"/>
                <w:lang w:val="en-US"/>
              </w:rPr>
              <w:t xml:space="preserve"> or 8</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4473083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FFFF00"/>
            <w:vAlign w:val="center"/>
            <w:hideMark/>
          </w:tcPr>
          <w:p w14:paraId="0C0E1CF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 xml:space="preserve">6 </w:t>
            </w:r>
            <w:r w:rsidRPr="00A06450">
              <w:rPr>
                <w:rFonts w:ascii="Calibri" w:eastAsia="Times New Roman" w:hAnsi="Calibri" w:cs="Calibri"/>
                <w:b/>
                <w:bCs/>
                <w:strike/>
                <w:sz w:val="16"/>
                <w:szCs w:val="16"/>
                <w:lang w:val="en-US"/>
              </w:rPr>
              <w:t>or 3</w:t>
            </w:r>
          </w:p>
        </w:tc>
      </w:tr>
      <w:tr w:rsidR="00A06450" w:rsidRPr="00A06450" w14:paraId="19A2742C"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7F4AF5D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101</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79C5A4B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B1</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2E4D3DD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8</w:t>
            </w:r>
          </w:p>
        </w:tc>
        <w:tc>
          <w:tcPr>
            <w:tcW w:w="720" w:type="dxa"/>
            <w:tcBorders>
              <w:top w:val="nil"/>
              <w:left w:val="nil"/>
              <w:bottom w:val="single" w:sz="8" w:space="0" w:color="auto"/>
              <w:right w:val="single" w:sz="8" w:space="0" w:color="auto"/>
            </w:tcBorders>
            <w:shd w:val="clear" w:color="000000" w:fill="00B050"/>
            <w:noWrap/>
            <w:vAlign w:val="center"/>
            <w:hideMark/>
          </w:tcPr>
          <w:p w14:paraId="6449A1C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77D0AFE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1BFA065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61D313F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79B115E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r>
      <w:tr w:rsidR="00A06450" w:rsidRPr="00A06450" w14:paraId="090B381C"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FFFF00"/>
            <w:noWrap/>
            <w:vAlign w:val="center"/>
            <w:hideMark/>
          </w:tcPr>
          <w:p w14:paraId="084F7E7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102</w:t>
            </w:r>
          </w:p>
        </w:tc>
        <w:tc>
          <w:tcPr>
            <w:tcW w:w="987" w:type="dxa"/>
            <w:gridSpan w:val="2"/>
            <w:tcBorders>
              <w:top w:val="nil"/>
              <w:left w:val="nil"/>
              <w:bottom w:val="single" w:sz="8" w:space="0" w:color="auto"/>
              <w:right w:val="single" w:sz="8" w:space="0" w:color="auto"/>
            </w:tcBorders>
            <w:shd w:val="clear" w:color="000000" w:fill="FFFF00"/>
            <w:noWrap/>
            <w:vAlign w:val="center"/>
            <w:hideMark/>
          </w:tcPr>
          <w:p w14:paraId="6CB2B9A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B1</w:t>
            </w:r>
          </w:p>
        </w:tc>
        <w:tc>
          <w:tcPr>
            <w:tcW w:w="700" w:type="dxa"/>
            <w:gridSpan w:val="2"/>
            <w:tcBorders>
              <w:top w:val="nil"/>
              <w:left w:val="nil"/>
              <w:bottom w:val="single" w:sz="8" w:space="0" w:color="auto"/>
              <w:right w:val="single" w:sz="8" w:space="0" w:color="auto"/>
            </w:tcBorders>
            <w:shd w:val="clear" w:color="000000" w:fill="FFFF00"/>
            <w:noWrap/>
            <w:vAlign w:val="center"/>
            <w:hideMark/>
          </w:tcPr>
          <w:p w14:paraId="1F89E8A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8</w:t>
            </w:r>
          </w:p>
        </w:tc>
        <w:tc>
          <w:tcPr>
            <w:tcW w:w="720" w:type="dxa"/>
            <w:tcBorders>
              <w:top w:val="nil"/>
              <w:left w:val="nil"/>
              <w:bottom w:val="single" w:sz="8" w:space="0" w:color="auto"/>
              <w:right w:val="single" w:sz="8" w:space="0" w:color="auto"/>
            </w:tcBorders>
            <w:shd w:val="clear" w:color="000000" w:fill="FFFF00"/>
            <w:noWrap/>
            <w:vAlign w:val="center"/>
            <w:hideMark/>
          </w:tcPr>
          <w:p w14:paraId="08AF418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3460" w:type="dxa"/>
            <w:gridSpan w:val="2"/>
            <w:tcBorders>
              <w:top w:val="nil"/>
              <w:left w:val="nil"/>
              <w:bottom w:val="single" w:sz="8" w:space="0" w:color="auto"/>
              <w:right w:val="single" w:sz="8" w:space="0" w:color="auto"/>
            </w:tcBorders>
            <w:shd w:val="clear" w:color="000000" w:fill="FFFF00"/>
            <w:noWrap/>
            <w:vAlign w:val="center"/>
            <w:hideMark/>
          </w:tcPr>
          <w:p w14:paraId="4671E9B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3,7,11,15,19,23,27,31,35,39</w:t>
            </w:r>
          </w:p>
        </w:tc>
        <w:tc>
          <w:tcPr>
            <w:tcW w:w="960" w:type="dxa"/>
            <w:gridSpan w:val="2"/>
            <w:tcBorders>
              <w:top w:val="nil"/>
              <w:left w:val="nil"/>
              <w:bottom w:val="single" w:sz="8" w:space="0" w:color="auto"/>
              <w:right w:val="single" w:sz="8" w:space="0" w:color="auto"/>
            </w:tcBorders>
            <w:shd w:val="clear" w:color="000000" w:fill="FFFF00"/>
            <w:vAlign w:val="center"/>
            <w:hideMark/>
          </w:tcPr>
          <w:p w14:paraId="1B1F7C6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r w:rsidRPr="00A06450">
              <w:rPr>
                <w:rFonts w:ascii="Calibri" w:eastAsia="Times New Roman" w:hAnsi="Calibri" w:cs="Calibri"/>
                <w:b/>
                <w:bCs/>
                <w:strike/>
                <w:sz w:val="16"/>
                <w:szCs w:val="16"/>
                <w:lang w:val="en-US"/>
              </w:rPr>
              <w:t xml:space="preserve"> or 8</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21F539D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FFFF00"/>
            <w:vAlign w:val="center"/>
            <w:hideMark/>
          </w:tcPr>
          <w:p w14:paraId="57B9AC1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 xml:space="preserve">6 </w:t>
            </w:r>
            <w:r w:rsidRPr="00A06450">
              <w:rPr>
                <w:rFonts w:ascii="Calibri" w:eastAsia="Times New Roman" w:hAnsi="Calibri" w:cs="Calibri"/>
                <w:b/>
                <w:bCs/>
                <w:strike/>
                <w:sz w:val="16"/>
                <w:szCs w:val="16"/>
                <w:lang w:val="en-US"/>
              </w:rPr>
              <w:t>or 3</w:t>
            </w:r>
          </w:p>
        </w:tc>
      </w:tr>
      <w:tr w:rsidR="00A06450" w:rsidRPr="00A06450" w14:paraId="1D54AED3"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0E74508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103</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1F423A6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B1</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4AC6BEA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w:t>
            </w:r>
          </w:p>
        </w:tc>
        <w:tc>
          <w:tcPr>
            <w:tcW w:w="720" w:type="dxa"/>
            <w:tcBorders>
              <w:top w:val="nil"/>
              <w:left w:val="nil"/>
              <w:bottom w:val="single" w:sz="8" w:space="0" w:color="auto"/>
              <w:right w:val="single" w:sz="8" w:space="0" w:color="auto"/>
            </w:tcBorders>
            <w:shd w:val="clear" w:color="000000" w:fill="00B050"/>
            <w:noWrap/>
            <w:vAlign w:val="center"/>
            <w:hideMark/>
          </w:tcPr>
          <w:p w14:paraId="458D12F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501C6E3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6DBCCC1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7EEF146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34EDAEB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r>
      <w:tr w:rsidR="00A06450" w:rsidRPr="00A06450" w14:paraId="68F900D8"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FFFF00"/>
            <w:noWrap/>
            <w:vAlign w:val="center"/>
            <w:hideMark/>
          </w:tcPr>
          <w:p w14:paraId="54C3904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104</w:t>
            </w:r>
          </w:p>
        </w:tc>
        <w:tc>
          <w:tcPr>
            <w:tcW w:w="987" w:type="dxa"/>
            <w:gridSpan w:val="2"/>
            <w:tcBorders>
              <w:top w:val="nil"/>
              <w:left w:val="nil"/>
              <w:bottom w:val="single" w:sz="8" w:space="0" w:color="auto"/>
              <w:right w:val="single" w:sz="8" w:space="0" w:color="auto"/>
            </w:tcBorders>
            <w:shd w:val="clear" w:color="000000" w:fill="FFFF00"/>
            <w:noWrap/>
            <w:vAlign w:val="center"/>
            <w:hideMark/>
          </w:tcPr>
          <w:p w14:paraId="6D837D9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B1</w:t>
            </w:r>
          </w:p>
        </w:tc>
        <w:tc>
          <w:tcPr>
            <w:tcW w:w="700" w:type="dxa"/>
            <w:gridSpan w:val="2"/>
            <w:tcBorders>
              <w:top w:val="nil"/>
              <w:left w:val="nil"/>
              <w:bottom w:val="single" w:sz="8" w:space="0" w:color="auto"/>
              <w:right w:val="single" w:sz="8" w:space="0" w:color="auto"/>
            </w:tcBorders>
            <w:shd w:val="clear" w:color="000000" w:fill="FFFF00"/>
            <w:noWrap/>
            <w:vAlign w:val="center"/>
            <w:hideMark/>
          </w:tcPr>
          <w:p w14:paraId="6874E1D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w:t>
            </w:r>
          </w:p>
        </w:tc>
        <w:tc>
          <w:tcPr>
            <w:tcW w:w="720" w:type="dxa"/>
            <w:tcBorders>
              <w:top w:val="nil"/>
              <w:left w:val="nil"/>
              <w:bottom w:val="single" w:sz="8" w:space="0" w:color="auto"/>
              <w:right w:val="single" w:sz="8" w:space="0" w:color="auto"/>
            </w:tcBorders>
            <w:shd w:val="clear" w:color="000000" w:fill="FFFF00"/>
            <w:noWrap/>
            <w:vAlign w:val="center"/>
            <w:hideMark/>
          </w:tcPr>
          <w:p w14:paraId="6709D27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3460" w:type="dxa"/>
            <w:gridSpan w:val="2"/>
            <w:tcBorders>
              <w:top w:val="nil"/>
              <w:left w:val="nil"/>
              <w:bottom w:val="single" w:sz="8" w:space="0" w:color="auto"/>
              <w:right w:val="single" w:sz="8" w:space="0" w:color="auto"/>
            </w:tcBorders>
            <w:shd w:val="clear" w:color="000000" w:fill="FFFF00"/>
            <w:noWrap/>
            <w:vAlign w:val="center"/>
            <w:hideMark/>
          </w:tcPr>
          <w:p w14:paraId="7EDD2B9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3,7,11,15,19,23,27,31,35,39</w:t>
            </w:r>
          </w:p>
        </w:tc>
        <w:tc>
          <w:tcPr>
            <w:tcW w:w="960" w:type="dxa"/>
            <w:gridSpan w:val="2"/>
            <w:tcBorders>
              <w:top w:val="nil"/>
              <w:left w:val="nil"/>
              <w:bottom w:val="single" w:sz="8" w:space="0" w:color="auto"/>
              <w:right w:val="single" w:sz="8" w:space="0" w:color="auto"/>
            </w:tcBorders>
            <w:shd w:val="clear" w:color="000000" w:fill="FFFF00"/>
            <w:vAlign w:val="center"/>
            <w:hideMark/>
          </w:tcPr>
          <w:p w14:paraId="05DE882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r w:rsidRPr="00A06450">
              <w:rPr>
                <w:rFonts w:ascii="Calibri" w:eastAsia="Times New Roman" w:hAnsi="Calibri" w:cs="Calibri"/>
                <w:b/>
                <w:bCs/>
                <w:strike/>
                <w:sz w:val="16"/>
                <w:szCs w:val="16"/>
                <w:lang w:val="en-US"/>
              </w:rPr>
              <w:t xml:space="preserve"> or 8</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451994C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FFFF00"/>
            <w:vAlign w:val="center"/>
            <w:hideMark/>
          </w:tcPr>
          <w:p w14:paraId="016DB65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r w:rsidRPr="00A06450">
              <w:rPr>
                <w:rFonts w:ascii="Calibri" w:eastAsia="Times New Roman" w:hAnsi="Calibri" w:cs="Calibri"/>
                <w:b/>
                <w:bCs/>
                <w:strike/>
                <w:sz w:val="16"/>
                <w:szCs w:val="16"/>
                <w:lang w:val="en-US"/>
              </w:rPr>
              <w:t xml:space="preserve"> or 3</w:t>
            </w:r>
          </w:p>
        </w:tc>
      </w:tr>
      <w:tr w:rsidR="00A06450" w:rsidRPr="00A06450" w14:paraId="55DBF1AD"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33A2451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105</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734295B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B1</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5C769D6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w:t>
            </w:r>
          </w:p>
        </w:tc>
        <w:tc>
          <w:tcPr>
            <w:tcW w:w="720" w:type="dxa"/>
            <w:tcBorders>
              <w:top w:val="nil"/>
              <w:left w:val="nil"/>
              <w:bottom w:val="single" w:sz="8" w:space="0" w:color="auto"/>
              <w:right w:val="single" w:sz="8" w:space="0" w:color="auto"/>
            </w:tcBorders>
            <w:shd w:val="clear" w:color="000000" w:fill="00B050"/>
            <w:noWrap/>
            <w:vAlign w:val="center"/>
            <w:hideMark/>
          </w:tcPr>
          <w:p w14:paraId="4D81E92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0BDABB3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614BEC7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38BC5F4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2D9F5DB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r>
      <w:tr w:rsidR="00A06450" w:rsidRPr="00A06450" w14:paraId="3228F83D"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FFFF00"/>
            <w:noWrap/>
            <w:vAlign w:val="center"/>
            <w:hideMark/>
          </w:tcPr>
          <w:p w14:paraId="71D367C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106</w:t>
            </w:r>
          </w:p>
        </w:tc>
        <w:tc>
          <w:tcPr>
            <w:tcW w:w="987" w:type="dxa"/>
            <w:gridSpan w:val="2"/>
            <w:tcBorders>
              <w:top w:val="nil"/>
              <w:left w:val="nil"/>
              <w:bottom w:val="single" w:sz="8" w:space="0" w:color="auto"/>
              <w:right w:val="single" w:sz="8" w:space="0" w:color="auto"/>
            </w:tcBorders>
            <w:shd w:val="clear" w:color="000000" w:fill="FFFF00"/>
            <w:noWrap/>
            <w:vAlign w:val="center"/>
            <w:hideMark/>
          </w:tcPr>
          <w:p w14:paraId="5640B5F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B1</w:t>
            </w:r>
          </w:p>
        </w:tc>
        <w:tc>
          <w:tcPr>
            <w:tcW w:w="700" w:type="dxa"/>
            <w:gridSpan w:val="2"/>
            <w:tcBorders>
              <w:top w:val="nil"/>
              <w:left w:val="nil"/>
              <w:bottom w:val="single" w:sz="8" w:space="0" w:color="auto"/>
              <w:right w:val="single" w:sz="8" w:space="0" w:color="auto"/>
            </w:tcBorders>
            <w:shd w:val="clear" w:color="000000" w:fill="FFFF00"/>
            <w:noWrap/>
            <w:vAlign w:val="center"/>
            <w:hideMark/>
          </w:tcPr>
          <w:p w14:paraId="0B910CE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w:t>
            </w:r>
          </w:p>
        </w:tc>
        <w:tc>
          <w:tcPr>
            <w:tcW w:w="720" w:type="dxa"/>
            <w:tcBorders>
              <w:top w:val="nil"/>
              <w:left w:val="nil"/>
              <w:bottom w:val="single" w:sz="8" w:space="0" w:color="auto"/>
              <w:right w:val="single" w:sz="8" w:space="0" w:color="auto"/>
            </w:tcBorders>
            <w:shd w:val="clear" w:color="000000" w:fill="FFFF00"/>
            <w:noWrap/>
            <w:vAlign w:val="center"/>
            <w:hideMark/>
          </w:tcPr>
          <w:p w14:paraId="56A9141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3460" w:type="dxa"/>
            <w:gridSpan w:val="2"/>
            <w:tcBorders>
              <w:top w:val="nil"/>
              <w:left w:val="nil"/>
              <w:bottom w:val="single" w:sz="8" w:space="0" w:color="auto"/>
              <w:right w:val="single" w:sz="8" w:space="0" w:color="auto"/>
            </w:tcBorders>
            <w:shd w:val="clear" w:color="000000" w:fill="FFFF00"/>
            <w:noWrap/>
            <w:vAlign w:val="center"/>
            <w:hideMark/>
          </w:tcPr>
          <w:p w14:paraId="2F75BC0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3,7,11,15,19,23,27,31,35,39</w:t>
            </w:r>
          </w:p>
        </w:tc>
        <w:tc>
          <w:tcPr>
            <w:tcW w:w="960" w:type="dxa"/>
            <w:gridSpan w:val="2"/>
            <w:tcBorders>
              <w:top w:val="nil"/>
              <w:left w:val="nil"/>
              <w:bottom w:val="single" w:sz="8" w:space="0" w:color="auto"/>
              <w:right w:val="single" w:sz="8" w:space="0" w:color="auto"/>
            </w:tcBorders>
            <w:shd w:val="clear" w:color="000000" w:fill="FFFF00"/>
            <w:vAlign w:val="center"/>
            <w:hideMark/>
          </w:tcPr>
          <w:p w14:paraId="52BC5A4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r w:rsidRPr="00A06450">
              <w:rPr>
                <w:rFonts w:ascii="Calibri" w:eastAsia="Times New Roman" w:hAnsi="Calibri" w:cs="Calibri"/>
                <w:b/>
                <w:bCs/>
                <w:strike/>
                <w:sz w:val="16"/>
                <w:szCs w:val="16"/>
                <w:lang w:val="en-US"/>
              </w:rPr>
              <w:t xml:space="preserve"> or 8</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1EE00C9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FFFF00"/>
            <w:vAlign w:val="center"/>
            <w:hideMark/>
          </w:tcPr>
          <w:p w14:paraId="144EE80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 xml:space="preserve">6 </w:t>
            </w:r>
            <w:r w:rsidRPr="00A06450">
              <w:rPr>
                <w:rFonts w:ascii="Calibri" w:eastAsia="Times New Roman" w:hAnsi="Calibri" w:cs="Calibri"/>
                <w:b/>
                <w:bCs/>
                <w:strike/>
                <w:sz w:val="16"/>
                <w:szCs w:val="16"/>
                <w:lang w:val="en-US"/>
              </w:rPr>
              <w:t>or 3</w:t>
            </w:r>
          </w:p>
        </w:tc>
      </w:tr>
      <w:tr w:rsidR="00A06450" w:rsidRPr="00A06450" w14:paraId="7C06F348"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FFFF00"/>
            <w:noWrap/>
            <w:vAlign w:val="center"/>
            <w:hideMark/>
          </w:tcPr>
          <w:p w14:paraId="68C81AD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107</w:t>
            </w:r>
          </w:p>
        </w:tc>
        <w:tc>
          <w:tcPr>
            <w:tcW w:w="987" w:type="dxa"/>
            <w:gridSpan w:val="2"/>
            <w:tcBorders>
              <w:top w:val="nil"/>
              <w:left w:val="nil"/>
              <w:bottom w:val="single" w:sz="8" w:space="0" w:color="auto"/>
              <w:right w:val="single" w:sz="8" w:space="0" w:color="auto"/>
            </w:tcBorders>
            <w:shd w:val="clear" w:color="000000" w:fill="FFFF00"/>
            <w:noWrap/>
            <w:vAlign w:val="center"/>
            <w:hideMark/>
          </w:tcPr>
          <w:p w14:paraId="5FBBA74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B1</w:t>
            </w:r>
          </w:p>
        </w:tc>
        <w:tc>
          <w:tcPr>
            <w:tcW w:w="700" w:type="dxa"/>
            <w:gridSpan w:val="2"/>
            <w:tcBorders>
              <w:top w:val="nil"/>
              <w:left w:val="nil"/>
              <w:bottom w:val="single" w:sz="8" w:space="0" w:color="auto"/>
              <w:right w:val="single" w:sz="8" w:space="0" w:color="auto"/>
            </w:tcBorders>
            <w:shd w:val="clear" w:color="000000" w:fill="FFFF00"/>
            <w:noWrap/>
            <w:vAlign w:val="center"/>
            <w:hideMark/>
          </w:tcPr>
          <w:p w14:paraId="3D0CB5C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FFFF00"/>
            <w:noWrap/>
            <w:vAlign w:val="center"/>
            <w:hideMark/>
          </w:tcPr>
          <w:p w14:paraId="2BA606C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FFFF00"/>
            <w:noWrap/>
            <w:vAlign w:val="center"/>
            <w:hideMark/>
          </w:tcPr>
          <w:p w14:paraId="1B5EF3A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23,31,39</w:t>
            </w:r>
          </w:p>
        </w:tc>
        <w:tc>
          <w:tcPr>
            <w:tcW w:w="960" w:type="dxa"/>
            <w:gridSpan w:val="2"/>
            <w:tcBorders>
              <w:top w:val="nil"/>
              <w:left w:val="nil"/>
              <w:bottom w:val="single" w:sz="8" w:space="0" w:color="auto"/>
              <w:right w:val="single" w:sz="8" w:space="0" w:color="auto"/>
            </w:tcBorders>
            <w:shd w:val="clear" w:color="000000" w:fill="FFFF00"/>
            <w:vAlign w:val="center"/>
            <w:hideMark/>
          </w:tcPr>
          <w:p w14:paraId="24B74FE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C000"/>
            <w:noWrap/>
            <w:vAlign w:val="center"/>
            <w:hideMark/>
          </w:tcPr>
          <w:p w14:paraId="2781F84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trike/>
                <w:sz w:val="22"/>
                <w:szCs w:val="22"/>
                <w:lang w:val="en-US"/>
              </w:rPr>
              <w:t>1</w:t>
            </w:r>
            <w:r w:rsidRPr="00A06450">
              <w:rPr>
                <w:rFonts w:ascii="Calibri" w:eastAsia="Times New Roman" w:hAnsi="Calibri" w:cs="Calibri"/>
                <w:sz w:val="22"/>
                <w:szCs w:val="22"/>
                <w:lang w:val="en-US"/>
              </w:rPr>
              <w:t xml:space="preserve"> 2</w:t>
            </w:r>
          </w:p>
        </w:tc>
        <w:tc>
          <w:tcPr>
            <w:tcW w:w="1017" w:type="dxa"/>
            <w:gridSpan w:val="2"/>
            <w:tcBorders>
              <w:top w:val="nil"/>
              <w:left w:val="nil"/>
              <w:bottom w:val="single" w:sz="8" w:space="0" w:color="auto"/>
              <w:right w:val="single" w:sz="8" w:space="0" w:color="auto"/>
            </w:tcBorders>
            <w:shd w:val="clear" w:color="000000" w:fill="FFFF00"/>
            <w:vAlign w:val="center"/>
            <w:hideMark/>
          </w:tcPr>
          <w:p w14:paraId="401EE36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r>
      <w:tr w:rsidR="00A06450" w:rsidRPr="00A06450" w14:paraId="531AFE03" w14:textId="77777777" w:rsidTr="00A06450">
        <w:trPr>
          <w:gridAfter w:val="1"/>
          <w:wAfter w:w="9" w:type="dxa"/>
          <w:trHeight w:val="915"/>
        </w:trPr>
        <w:tc>
          <w:tcPr>
            <w:tcW w:w="1287" w:type="dxa"/>
            <w:gridSpan w:val="2"/>
            <w:tcBorders>
              <w:top w:val="nil"/>
              <w:left w:val="single" w:sz="8" w:space="0" w:color="auto"/>
              <w:bottom w:val="single" w:sz="8" w:space="0" w:color="auto"/>
              <w:right w:val="single" w:sz="8" w:space="0" w:color="auto"/>
            </w:tcBorders>
            <w:shd w:val="clear" w:color="000000" w:fill="FFC000"/>
            <w:noWrap/>
            <w:vAlign w:val="center"/>
            <w:hideMark/>
          </w:tcPr>
          <w:p w14:paraId="31AFFD9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108</w:t>
            </w:r>
          </w:p>
        </w:tc>
        <w:tc>
          <w:tcPr>
            <w:tcW w:w="987" w:type="dxa"/>
            <w:gridSpan w:val="2"/>
            <w:tcBorders>
              <w:top w:val="nil"/>
              <w:left w:val="nil"/>
              <w:bottom w:val="single" w:sz="8" w:space="0" w:color="auto"/>
              <w:right w:val="single" w:sz="8" w:space="0" w:color="auto"/>
            </w:tcBorders>
            <w:shd w:val="clear" w:color="000000" w:fill="FFC000"/>
            <w:noWrap/>
            <w:vAlign w:val="center"/>
            <w:hideMark/>
          </w:tcPr>
          <w:p w14:paraId="479FEA4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B1</w:t>
            </w:r>
          </w:p>
        </w:tc>
        <w:tc>
          <w:tcPr>
            <w:tcW w:w="700" w:type="dxa"/>
            <w:gridSpan w:val="2"/>
            <w:tcBorders>
              <w:top w:val="nil"/>
              <w:left w:val="nil"/>
              <w:bottom w:val="single" w:sz="8" w:space="0" w:color="auto"/>
              <w:right w:val="single" w:sz="8" w:space="0" w:color="auto"/>
            </w:tcBorders>
            <w:shd w:val="clear" w:color="000000" w:fill="FFC000"/>
            <w:noWrap/>
            <w:vAlign w:val="center"/>
            <w:hideMark/>
          </w:tcPr>
          <w:p w14:paraId="5CECC6D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FFC000"/>
            <w:noWrap/>
            <w:vAlign w:val="center"/>
            <w:hideMark/>
          </w:tcPr>
          <w:p w14:paraId="029526C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FFC000"/>
            <w:vAlign w:val="center"/>
            <w:hideMark/>
          </w:tcPr>
          <w:p w14:paraId="2EFCB59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1,3,5,7,…,37,39</w:t>
            </w:r>
            <w:r w:rsidRPr="00A06450">
              <w:rPr>
                <w:rFonts w:ascii="Calibri" w:eastAsia="Times New Roman" w:hAnsi="Calibri" w:cs="Calibri"/>
                <w:sz w:val="22"/>
                <w:szCs w:val="22"/>
                <w:lang w:val="en-US"/>
              </w:rPr>
              <w:br/>
              <w:t>Proposal to remove this entry as we have entry 96.</w:t>
            </w:r>
          </w:p>
        </w:tc>
        <w:tc>
          <w:tcPr>
            <w:tcW w:w="960" w:type="dxa"/>
            <w:gridSpan w:val="2"/>
            <w:tcBorders>
              <w:top w:val="nil"/>
              <w:left w:val="nil"/>
              <w:bottom w:val="single" w:sz="8" w:space="0" w:color="auto"/>
              <w:right w:val="single" w:sz="8" w:space="0" w:color="auto"/>
            </w:tcBorders>
            <w:shd w:val="clear" w:color="000000" w:fill="FFC000"/>
            <w:vAlign w:val="center"/>
            <w:hideMark/>
          </w:tcPr>
          <w:p w14:paraId="2FCF6F40"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r w:rsidRPr="00A06450">
              <w:rPr>
                <w:rFonts w:ascii="Arial" w:eastAsia="Times New Roman" w:hAnsi="Arial" w:cs="Arial"/>
                <w:b/>
                <w:bCs/>
                <w:sz w:val="15"/>
                <w:szCs w:val="15"/>
                <w:lang w:val="en-US"/>
              </w:rPr>
              <w:t>8</w:t>
            </w:r>
          </w:p>
        </w:tc>
        <w:tc>
          <w:tcPr>
            <w:tcW w:w="960" w:type="dxa"/>
            <w:gridSpan w:val="2"/>
            <w:tcBorders>
              <w:top w:val="nil"/>
              <w:left w:val="nil"/>
              <w:bottom w:val="single" w:sz="8" w:space="0" w:color="auto"/>
              <w:right w:val="single" w:sz="8" w:space="0" w:color="auto"/>
            </w:tcBorders>
            <w:shd w:val="clear" w:color="000000" w:fill="FFC000"/>
            <w:noWrap/>
            <w:vAlign w:val="center"/>
            <w:hideMark/>
          </w:tcPr>
          <w:p w14:paraId="43EBAB5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1</w:t>
            </w:r>
          </w:p>
        </w:tc>
        <w:tc>
          <w:tcPr>
            <w:tcW w:w="1017" w:type="dxa"/>
            <w:gridSpan w:val="2"/>
            <w:tcBorders>
              <w:top w:val="nil"/>
              <w:left w:val="nil"/>
              <w:bottom w:val="single" w:sz="8" w:space="0" w:color="auto"/>
              <w:right w:val="single" w:sz="8" w:space="0" w:color="auto"/>
            </w:tcBorders>
            <w:shd w:val="clear" w:color="000000" w:fill="FFC000"/>
            <w:vAlign w:val="center"/>
            <w:hideMark/>
          </w:tcPr>
          <w:p w14:paraId="4319E2B4"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r w:rsidRPr="00A06450">
              <w:rPr>
                <w:rFonts w:ascii="Arial" w:eastAsia="Times New Roman" w:hAnsi="Arial" w:cs="Arial"/>
                <w:b/>
                <w:bCs/>
                <w:sz w:val="15"/>
                <w:szCs w:val="15"/>
                <w:lang w:val="en-US"/>
              </w:rPr>
              <w:t>3</w:t>
            </w:r>
          </w:p>
        </w:tc>
      </w:tr>
      <w:tr w:rsidR="00A06450" w:rsidRPr="00A06450" w14:paraId="603B1CFA"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F0"/>
            <w:noWrap/>
            <w:vAlign w:val="center"/>
            <w:hideMark/>
          </w:tcPr>
          <w:p w14:paraId="4D8FA52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109</w:t>
            </w:r>
          </w:p>
        </w:tc>
        <w:tc>
          <w:tcPr>
            <w:tcW w:w="987" w:type="dxa"/>
            <w:gridSpan w:val="2"/>
            <w:tcBorders>
              <w:top w:val="nil"/>
              <w:left w:val="nil"/>
              <w:bottom w:val="single" w:sz="8" w:space="0" w:color="auto"/>
              <w:right w:val="single" w:sz="8" w:space="0" w:color="auto"/>
            </w:tcBorders>
            <w:shd w:val="clear" w:color="000000" w:fill="00B0F0"/>
            <w:noWrap/>
            <w:vAlign w:val="center"/>
            <w:hideMark/>
          </w:tcPr>
          <w:p w14:paraId="1ABF06B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B1</w:t>
            </w:r>
          </w:p>
        </w:tc>
        <w:tc>
          <w:tcPr>
            <w:tcW w:w="700" w:type="dxa"/>
            <w:gridSpan w:val="2"/>
            <w:tcBorders>
              <w:top w:val="nil"/>
              <w:left w:val="nil"/>
              <w:bottom w:val="single" w:sz="8" w:space="0" w:color="auto"/>
              <w:right w:val="single" w:sz="8" w:space="0" w:color="auto"/>
            </w:tcBorders>
            <w:shd w:val="clear" w:color="000000" w:fill="00B0F0"/>
            <w:noWrap/>
            <w:vAlign w:val="center"/>
            <w:hideMark/>
          </w:tcPr>
          <w:p w14:paraId="2D71232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16</w:t>
            </w:r>
          </w:p>
        </w:tc>
        <w:tc>
          <w:tcPr>
            <w:tcW w:w="720" w:type="dxa"/>
            <w:tcBorders>
              <w:top w:val="nil"/>
              <w:left w:val="nil"/>
              <w:bottom w:val="single" w:sz="8" w:space="0" w:color="auto"/>
              <w:right w:val="single" w:sz="8" w:space="0" w:color="auto"/>
            </w:tcBorders>
            <w:shd w:val="clear" w:color="000000" w:fill="00B0F0"/>
            <w:noWrap/>
            <w:vAlign w:val="center"/>
            <w:hideMark/>
          </w:tcPr>
          <w:p w14:paraId="685F2B8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1,2</w:t>
            </w:r>
          </w:p>
        </w:tc>
        <w:tc>
          <w:tcPr>
            <w:tcW w:w="3460" w:type="dxa"/>
            <w:gridSpan w:val="2"/>
            <w:tcBorders>
              <w:top w:val="nil"/>
              <w:left w:val="nil"/>
              <w:bottom w:val="single" w:sz="8" w:space="0" w:color="auto"/>
              <w:right w:val="single" w:sz="8" w:space="0" w:color="auto"/>
            </w:tcBorders>
            <w:shd w:val="clear" w:color="000000" w:fill="00B0F0"/>
            <w:noWrap/>
            <w:vAlign w:val="center"/>
            <w:hideMark/>
          </w:tcPr>
          <w:p w14:paraId="261573A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9, 19, 29, 39</w:t>
            </w:r>
          </w:p>
        </w:tc>
        <w:tc>
          <w:tcPr>
            <w:tcW w:w="960" w:type="dxa"/>
            <w:gridSpan w:val="2"/>
            <w:tcBorders>
              <w:top w:val="nil"/>
              <w:left w:val="nil"/>
              <w:bottom w:val="single" w:sz="8" w:space="0" w:color="auto"/>
              <w:right w:val="single" w:sz="8" w:space="0" w:color="auto"/>
            </w:tcBorders>
            <w:shd w:val="clear" w:color="000000" w:fill="00B0F0"/>
            <w:vAlign w:val="center"/>
            <w:hideMark/>
          </w:tcPr>
          <w:p w14:paraId="2003459C"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r w:rsidRPr="00A06450">
              <w:rPr>
                <w:rFonts w:ascii="Arial" w:eastAsia="Times New Roman" w:hAnsi="Arial" w:cs="Arial"/>
                <w:b/>
                <w:bCs/>
                <w:sz w:val="15"/>
                <w:szCs w:val="15"/>
                <w:lang w:val="en-US"/>
              </w:rPr>
              <w:t>0</w:t>
            </w:r>
          </w:p>
        </w:tc>
        <w:tc>
          <w:tcPr>
            <w:tcW w:w="960" w:type="dxa"/>
            <w:gridSpan w:val="2"/>
            <w:tcBorders>
              <w:top w:val="nil"/>
              <w:left w:val="nil"/>
              <w:bottom w:val="single" w:sz="8" w:space="0" w:color="auto"/>
              <w:right w:val="single" w:sz="8" w:space="0" w:color="auto"/>
            </w:tcBorders>
            <w:shd w:val="clear" w:color="000000" w:fill="00B0F0"/>
            <w:noWrap/>
            <w:vAlign w:val="center"/>
            <w:hideMark/>
          </w:tcPr>
          <w:p w14:paraId="3892270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w:t>
            </w:r>
          </w:p>
        </w:tc>
        <w:tc>
          <w:tcPr>
            <w:tcW w:w="1017" w:type="dxa"/>
            <w:gridSpan w:val="2"/>
            <w:tcBorders>
              <w:top w:val="nil"/>
              <w:left w:val="nil"/>
              <w:bottom w:val="single" w:sz="8" w:space="0" w:color="auto"/>
              <w:right w:val="single" w:sz="8" w:space="0" w:color="auto"/>
            </w:tcBorders>
            <w:shd w:val="clear" w:color="000000" w:fill="00B0F0"/>
            <w:vAlign w:val="center"/>
            <w:hideMark/>
          </w:tcPr>
          <w:p w14:paraId="59EFD13E"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r w:rsidRPr="00A06450">
              <w:rPr>
                <w:rFonts w:ascii="Arial" w:eastAsia="Times New Roman" w:hAnsi="Arial" w:cs="Arial"/>
                <w:b/>
                <w:bCs/>
                <w:sz w:val="15"/>
                <w:szCs w:val="15"/>
                <w:lang w:val="en-US"/>
              </w:rPr>
              <w:t>6</w:t>
            </w:r>
          </w:p>
        </w:tc>
      </w:tr>
      <w:tr w:rsidR="00A06450" w:rsidRPr="00A06450" w14:paraId="6D18D4EC"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F0"/>
            <w:noWrap/>
            <w:vAlign w:val="center"/>
            <w:hideMark/>
          </w:tcPr>
          <w:p w14:paraId="56D37A6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110</w:t>
            </w:r>
          </w:p>
        </w:tc>
        <w:tc>
          <w:tcPr>
            <w:tcW w:w="987" w:type="dxa"/>
            <w:gridSpan w:val="2"/>
            <w:tcBorders>
              <w:top w:val="nil"/>
              <w:left w:val="nil"/>
              <w:bottom w:val="single" w:sz="8" w:space="0" w:color="auto"/>
              <w:right w:val="single" w:sz="8" w:space="0" w:color="auto"/>
            </w:tcBorders>
            <w:shd w:val="clear" w:color="000000" w:fill="00B0F0"/>
            <w:noWrap/>
            <w:vAlign w:val="center"/>
            <w:hideMark/>
          </w:tcPr>
          <w:p w14:paraId="0A0BF4F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B1</w:t>
            </w:r>
          </w:p>
        </w:tc>
        <w:tc>
          <w:tcPr>
            <w:tcW w:w="700" w:type="dxa"/>
            <w:gridSpan w:val="2"/>
            <w:tcBorders>
              <w:top w:val="nil"/>
              <w:left w:val="nil"/>
              <w:bottom w:val="single" w:sz="8" w:space="0" w:color="auto"/>
              <w:right w:val="single" w:sz="8" w:space="0" w:color="auto"/>
            </w:tcBorders>
            <w:shd w:val="clear" w:color="000000" w:fill="00B0F0"/>
            <w:noWrap/>
            <w:vAlign w:val="center"/>
            <w:hideMark/>
          </w:tcPr>
          <w:p w14:paraId="07C0C9D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8</w:t>
            </w:r>
          </w:p>
        </w:tc>
        <w:tc>
          <w:tcPr>
            <w:tcW w:w="720" w:type="dxa"/>
            <w:tcBorders>
              <w:top w:val="nil"/>
              <w:left w:val="nil"/>
              <w:bottom w:val="single" w:sz="8" w:space="0" w:color="auto"/>
              <w:right w:val="single" w:sz="8" w:space="0" w:color="auto"/>
            </w:tcBorders>
            <w:shd w:val="clear" w:color="000000" w:fill="00B0F0"/>
            <w:noWrap/>
            <w:vAlign w:val="center"/>
            <w:hideMark/>
          </w:tcPr>
          <w:p w14:paraId="0A0C4CD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1,2</w:t>
            </w:r>
          </w:p>
        </w:tc>
        <w:tc>
          <w:tcPr>
            <w:tcW w:w="3460" w:type="dxa"/>
            <w:gridSpan w:val="2"/>
            <w:tcBorders>
              <w:top w:val="nil"/>
              <w:left w:val="nil"/>
              <w:bottom w:val="single" w:sz="8" w:space="0" w:color="auto"/>
              <w:right w:val="single" w:sz="8" w:space="0" w:color="auto"/>
            </w:tcBorders>
            <w:shd w:val="clear" w:color="000000" w:fill="00B0F0"/>
            <w:noWrap/>
            <w:vAlign w:val="center"/>
            <w:hideMark/>
          </w:tcPr>
          <w:p w14:paraId="14EBD69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9, 19, 29, 39</w:t>
            </w:r>
          </w:p>
        </w:tc>
        <w:tc>
          <w:tcPr>
            <w:tcW w:w="960" w:type="dxa"/>
            <w:gridSpan w:val="2"/>
            <w:tcBorders>
              <w:top w:val="nil"/>
              <w:left w:val="nil"/>
              <w:bottom w:val="single" w:sz="8" w:space="0" w:color="auto"/>
              <w:right w:val="single" w:sz="8" w:space="0" w:color="auto"/>
            </w:tcBorders>
            <w:shd w:val="clear" w:color="000000" w:fill="00B0F0"/>
            <w:vAlign w:val="center"/>
            <w:hideMark/>
          </w:tcPr>
          <w:p w14:paraId="3694A245"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r w:rsidRPr="00A06450">
              <w:rPr>
                <w:rFonts w:ascii="Arial" w:eastAsia="Times New Roman" w:hAnsi="Arial" w:cs="Arial"/>
                <w:b/>
                <w:bCs/>
                <w:sz w:val="15"/>
                <w:szCs w:val="15"/>
                <w:lang w:val="en-US"/>
              </w:rPr>
              <w:t>0</w:t>
            </w:r>
          </w:p>
        </w:tc>
        <w:tc>
          <w:tcPr>
            <w:tcW w:w="960" w:type="dxa"/>
            <w:gridSpan w:val="2"/>
            <w:tcBorders>
              <w:top w:val="nil"/>
              <w:left w:val="nil"/>
              <w:bottom w:val="single" w:sz="8" w:space="0" w:color="auto"/>
              <w:right w:val="single" w:sz="8" w:space="0" w:color="auto"/>
            </w:tcBorders>
            <w:shd w:val="clear" w:color="000000" w:fill="00B0F0"/>
            <w:noWrap/>
            <w:vAlign w:val="center"/>
            <w:hideMark/>
          </w:tcPr>
          <w:p w14:paraId="7F22001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w:t>
            </w:r>
          </w:p>
        </w:tc>
        <w:tc>
          <w:tcPr>
            <w:tcW w:w="1017" w:type="dxa"/>
            <w:gridSpan w:val="2"/>
            <w:tcBorders>
              <w:top w:val="nil"/>
              <w:left w:val="nil"/>
              <w:bottom w:val="single" w:sz="8" w:space="0" w:color="auto"/>
              <w:right w:val="single" w:sz="8" w:space="0" w:color="auto"/>
            </w:tcBorders>
            <w:shd w:val="clear" w:color="000000" w:fill="00B0F0"/>
            <w:vAlign w:val="center"/>
            <w:hideMark/>
          </w:tcPr>
          <w:p w14:paraId="566B4A93"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r w:rsidRPr="00A06450">
              <w:rPr>
                <w:rFonts w:ascii="Arial" w:eastAsia="Times New Roman" w:hAnsi="Arial" w:cs="Arial"/>
                <w:b/>
                <w:bCs/>
                <w:sz w:val="15"/>
                <w:szCs w:val="15"/>
                <w:lang w:val="en-US"/>
              </w:rPr>
              <w:t>6</w:t>
            </w:r>
          </w:p>
        </w:tc>
      </w:tr>
      <w:tr w:rsidR="00A06450" w:rsidRPr="00A06450" w14:paraId="6A6D6459"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F0"/>
            <w:noWrap/>
            <w:vAlign w:val="center"/>
            <w:hideMark/>
          </w:tcPr>
          <w:p w14:paraId="6CAD54A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111</w:t>
            </w:r>
          </w:p>
        </w:tc>
        <w:tc>
          <w:tcPr>
            <w:tcW w:w="987" w:type="dxa"/>
            <w:gridSpan w:val="2"/>
            <w:tcBorders>
              <w:top w:val="nil"/>
              <w:left w:val="nil"/>
              <w:bottom w:val="single" w:sz="8" w:space="0" w:color="auto"/>
              <w:right w:val="single" w:sz="8" w:space="0" w:color="auto"/>
            </w:tcBorders>
            <w:shd w:val="clear" w:color="000000" w:fill="00B0F0"/>
            <w:noWrap/>
            <w:vAlign w:val="center"/>
            <w:hideMark/>
          </w:tcPr>
          <w:p w14:paraId="50963CE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B1</w:t>
            </w:r>
          </w:p>
        </w:tc>
        <w:tc>
          <w:tcPr>
            <w:tcW w:w="700" w:type="dxa"/>
            <w:gridSpan w:val="2"/>
            <w:tcBorders>
              <w:top w:val="nil"/>
              <w:left w:val="nil"/>
              <w:bottom w:val="single" w:sz="8" w:space="0" w:color="auto"/>
              <w:right w:val="single" w:sz="8" w:space="0" w:color="auto"/>
            </w:tcBorders>
            <w:shd w:val="clear" w:color="000000" w:fill="00B0F0"/>
            <w:noWrap/>
            <w:vAlign w:val="center"/>
            <w:hideMark/>
          </w:tcPr>
          <w:p w14:paraId="2EAB2B7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w:t>
            </w:r>
          </w:p>
        </w:tc>
        <w:tc>
          <w:tcPr>
            <w:tcW w:w="720" w:type="dxa"/>
            <w:tcBorders>
              <w:top w:val="nil"/>
              <w:left w:val="nil"/>
              <w:bottom w:val="single" w:sz="8" w:space="0" w:color="auto"/>
              <w:right w:val="single" w:sz="8" w:space="0" w:color="auto"/>
            </w:tcBorders>
            <w:shd w:val="clear" w:color="000000" w:fill="00B0F0"/>
            <w:noWrap/>
            <w:vAlign w:val="center"/>
            <w:hideMark/>
          </w:tcPr>
          <w:p w14:paraId="77AFE50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1,2</w:t>
            </w:r>
          </w:p>
        </w:tc>
        <w:tc>
          <w:tcPr>
            <w:tcW w:w="3460" w:type="dxa"/>
            <w:gridSpan w:val="2"/>
            <w:tcBorders>
              <w:top w:val="nil"/>
              <w:left w:val="nil"/>
              <w:bottom w:val="single" w:sz="8" w:space="0" w:color="auto"/>
              <w:right w:val="single" w:sz="8" w:space="0" w:color="auto"/>
            </w:tcBorders>
            <w:shd w:val="clear" w:color="000000" w:fill="00B0F0"/>
            <w:noWrap/>
            <w:vAlign w:val="center"/>
            <w:hideMark/>
          </w:tcPr>
          <w:p w14:paraId="31F2F59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9, 19, 29, 39</w:t>
            </w:r>
          </w:p>
        </w:tc>
        <w:tc>
          <w:tcPr>
            <w:tcW w:w="960" w:type="dxa"/>
            <w:gridSpan w:val="2"/>
            <w:tcBorders>
              <w:top w:val="nil"/>
              <w:left w:val="nil"/>
              <w:bottom w:val="single" w:sz="8" w:space="0" w:color="auto"/>
              <w:right w:val="single" w:sz="8" w:space="0" w:color="auto"/>
            </w:tcBorders>
            <w:shd w:val="clear" w:color="000000" w:fill="00B0F0"/>
            <w:vAlign w:val="center"/>
            <w:hideMark/>
          </w:tcPr>
          <w:p w14:paraId="50C59CC4"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r w:rsidRPr="00A06450">
              <w:rPr>
                <w:rFonts w:ascii="Arial" w:eastAsia="Times New Roman" w:hAnsi="Arial" w:cs="Arial"/>
                <w:b/>
                <w:bCs/>
                <w:sz w:val="15"/>
                <w:szCs w:val="15"/>
                <w:lang w:val="en-US"/>
              </w:rPr>
              <w:t>0</w:t>
            </w:r>
          </w:p>
        </w:tc>
        <w:tc>
          <w:tcPr>
            <w:tcW w:w="960" w:type="dxa"/>
            <w:gridSpan w:val="2"/>
            <w:tcBorders>
              <w:top w:val="nil"/>
              <w:left w:val="nil"/>
              <w:bottom w:val="single" w:sz="8" w:space="0" w:color="auto"/>
              <w:right w:val="single" w:sz="8" w:space="0" w:color="auto"/>
            </w:tcBorders>
            <w:shd w:val="clear" w:color="000000" w:fill="00B0F0"/>
            <w:noWrap/>
            <w:vAlign w:val="center"/>
            <w:hideMark/>
          </w:tcPr>
          <w:p w14:paraId="481BFA6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w:t>
            </w:r>
          </w:p>
        </w:tc>
        <w:tc>
          <w:tcPr>
            <w:tcW w:w="1017" w:type="dxa"/>
            <w:gridSpan w:val="2"/>
            <w:tcBorders>
              <w:top w:val="nil"/>
              <w:left w:val="nil"/>
              <w:bottom w:val="single" w:sz="8" w:space="0" w:color="auto"/>
              <w:right w:val="single" w:sz="8" w:space="0" w:color="auto"/>
            </w:tcBorders>
            <w:shd w:val="clear" w:color="000000" w:fill="00B0F0"/>
            <w:vAlign w:val="center"/>
            <w:hideMark/>
          </w:tcPr>
          <w:p w14:paraId="7461E3CF"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r w:rsidRPr="00A06450">
              <w:rPr>
                <w:rFonts w:ascii="Arial" w:eastAsia="Times New Roman" w:hAnsi="Arial" w:cs="Arial"/>
                <w:b/>
                <w:bCs/>
                <w:sz w:val="15"/>
                <w:szCs w:val="15"/>
                <w:lang w:val="en-US"/>
              </w:rPr>
              <w:t>6</w:t>
            </w:r>
          </w:p>
        </w:tc>
      </w:tr>
      <w:tr w:rsidR="00A06450" w:rsidRPr="00A06450" w14:paraId="48DEDE3C" w14:textId="77777777" w:rsidTr="00A06450">
        <w:trPr>
          <w:gridAfter w:val="1"/>
          <w:wAfter w:w="9" w:type="dxa"/>
          <w:trHeight w:val="315"/>
        </w:trPr>
        <w:tc>
          <w:tcPr>
            <w:tcW w:w="1287" w:type="dxa"/>
            <w:gridSpan w:val="2"/>
            <w:tcBorders>
              <w:top w:val="single" w:sz="8" w:space="0" w:color="auto"/>
              <w:left w:val="nil"/>
              <w:bottom w:val="nil"/>
              <w:right w:val="nil"/>
            </w:tcBorders>
            <w:shd w:val="solid" w:color="auto" w:fill="auto"/>
            <w:noWrap/>
            <w:vAlign w:val="bottom"/>
            <w:hideMark/>
          </w:tcPr>
          <w:p w14:paraId="01AF96C2"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p>
        </w:tc>
        <w:tc>
          <w:tcPr>
            <w:tcW w:w="987" w:type="dxa"/>
            <w:gridSpan w:val="2"/>
            <w:tcBorders>
              <w:top w:val="single" w:sz="8" w:space="0" w:color="auto"/>
              <w:left w:val="nil"/>
              <w:bottom w:val="nil"/>
              <w:right w:val="nil"/>
            </w:tcBorders>
            <w:shd w:val="solid" w:color="auto" w:fill="auto"/>
            <w:noWrap/>
            <w:vAlign w:val="bottom"/>
            <w:hideMark/>
          </w:tcPr>
          <w:p w14:paraId="48373D95" w14:textId="77777777" w:rsidR="00A06450" w:rsidRPr="00A06450" w:rsidRDefault="00A06450" w:rsidP="00A06450">
            <w:pPr>
              <w:overflowPunct/>
              <w:autoSpaceDE/>
              <w:autoSpaceDN/>
              <w:adjustRightInd/>
              <w:spacing w:after="0"/>
              <w:textAlignment w:val="auto"/>
              <w:rPr>
                <w:rFonts w:eastAsia="Times New Roman"/>
                <w:lang w:val="en-US"/>
              </w:rPr>
            </w:pPr>
          </w:p>
        </w:tc>
        <w:tc>
          <w:tcPr>
            <w:tcW w:w="700" w:type="dxa"/>
            <w:gridSpan w:val="2"/>
            <w:tcBorders>
              <w:top w:val="single" w:sz="8" w:space="0" w:color="auto"/>
              <w:left w:val="nil"/>
              <w:bottom w:val="nil"/>
              <w:right w:val="nil"/>
            </w:tcBorders>
            <w:shd w:val="solid" w:color="auto" w:fill="auto"/>
            <w:noWrap/>
            <w:vAlign w:val="bottom"/>
            <w:hideMark/>
          </w:tcPr>
          <w:p w14:paraId="0A426450" w14:textId="77777777" w:rsidR="00A06450" w:rsidRPr="00A06450" w:rsidRDefault="00A06450" w:rsidP="00A06450">
            <w:pPr>
              <w:overflowPunct/>
              <w:autoSpaceDE/>
              <w:autoSpaceDN/>
              <w:adjustRightInd/>
              <w:spacing w:after="0"/>
              <w:textAlignment w:val="auto"/>
              <w:rPr>
                <w:rFonts w:eastAsia="Times New Roman"/>
                <w:lang w:val="en-US"/>
              </w:rPr>
            </w:pPr>
          </w:p>
        </w:tc>
        <w:tc>
          <w:tcPr>
            <w:tcW w:w="720" w:type="dxa"/>
            <w:tcBorders>
              <w:top w:val="single" w:sz="8" w:space="0" w:color="auto"/>
              <w:left w:val="nil"/>
              <w:bottom w:val="nil"/>
              <w:right w:val="nil"/>
            </w:tcBorders>
            <w:shd w:val="solid" w:color="auto" w:fill="auto"/>
            <w:noWrap/>
            <w:vAlign w:val="bottom"/>
            <w:hideMark/>
          </w:tcPr>
          <w:p w14:paraId="300EF9C0" w14:textId="77777777" w:rsidR="00A06450" w:rsidRPr="00A06450" w:rsidRDefault="00A06450" w:rsidP="00A06450">
            <w:pPr>
              <w:overflowPunct/>
              <w:autoSpaceDE/>
              <w:autoSpaceDN/>
              <w:adjustRightInd/>
              <w:spacing w:after="0"/>
              <w:textAlignment w:val="auto"/>
              <w:rPr>
                <w:rFonts w:eastAsia="Times New Roman"/>
                <w:lang w:val="en-US"/>
              </w:rPr>
            </w:pPr>
          </w:p>
        </w:tc>
        <w:tc>
          <w:tcPr>
            <w:tcW w:w="3460" w:type="dxa"/>
            <w:gridSpan w:val="2"/>
            <w:tcBorders>
              <w:top w:val="single" w:sz="8" w:space="0" w:color="auto"/>
              <w:left w:val="nil"/>
              <w:bottom w:val="nil"/>
              <w:right w:val="nil"/>
            </w:tcBorders>
            <w:shd w:val="solid" w:color="auto" w:fill="auto"/>
            <w:noWrap/>
            <w:vAlign w:val="bottom"/>
            <w:hideMark/>
          </w:tcPr>
          <w:p w14:paraId="4990066D" w14:textId="77777777" w:rsidR="00A06450" w:rsidRPr="00A06450" w:rsidRDefault="00A06450" w:rsidP="00A06450">
            <w:pPr>
              <w:overflowPunct/>
              <w:autoSpaceDE/>
              <w:autoSpaceDN/>
              <w:adjustRightInd/>
              <w:spacing w:after="0"/>
              <w:textAlignment w:val="auto"/>
              <w:rPr>
                <w:rFonts w:eastAsia="Times New Roman"/>
                <w:lang w:val="en-US"/>
              </w:rPr>
            </w:pPr>
          </w:p>
        </w:tc>
        <w:tc>
          <w:tcPr>
            <w:tcW w:w="960" w:type="dxa"/>
            <w:gridSpan w:val="2"/>
            <w:tcBorders>
              <w:top w:val="single" w:sz="8" w:space="0" w:color="auto"/>
              <w:left w:val="nil"/>
              <w:bottom w:val="nil"/>
              <w:right w:val="nil"/>
            </w:tcBorders>
            <w:shd w:val="solid" w:color="auto" w:fill="auto"/>
            <w:noWrap/>
            <w:vAlign w:val="bottom"/>
            <w:hideMark/>
          </w:tcPr>
          <w:p w14:paraId="35536EF9" w14:textId="77777777" w:rsidR="00A06450" w:rsidRPr="00A06450" w:rsidRDefault="00A06450" w:rsidP="00A06450">
            <w:pPr>
              <w:overflowPunct/>
              <w:autoSpaceDE/>
              <w:autoSpaceDN/>
              <w:adjustRightInd/>
              <w:spacing w:after="0"/>
              <w:textAlignment w:val="auto"/>
              <w:rPr>
                <w:rFonts w:eastAsia="Times New Roman"/>
                <w:lang w:val="en-US"/>
              </w:rPr>
            </w:pPr>
          </w:p>
        </w:tc>
        <w:tc>
          <w:tcPr>
            <w:tcW w:w="960" w:type="dxa"/>
            <w:gridSpan w:val="2"/>
            <w:tcBorders>
              <w:top w:val="single" w:sz="8" w:space="0" w:color="auto"/>
              <w:left w:val="nil"/>
              <w:bottom w:val="nil"/>
              <w:right w:val="nil"/>
            </w:tcBorders>
            <w:shd w:val="solid" w:color="auto" w:fill="auto"/>
            <w:noWrap/>
            <w:vAlign w:val="bottom"/>
            <w:hideMark/>
          </w:tcPr>
          <w:p w14:paraId="5CD50518" w14:textId="77777777" w:rsidR="00A06450" w:rsidRPr="00A06450" w:rsidRDefault="00A06450" w:rsidP="00A06450">
            <w:pPr>
              <w:overflowPunct/>
              <w:autoSpaceDE/>
              <w:autoSpaceDN/>
              <w:adjustRightInd/>
              <w:spacing w:after="0"/>
              <w:textAlignment w:val="auto"/>
              <w:rPr>
                <w:rFonts w:eastAsia="Times New Roman"/>
                <w:lang w:val="en-US"/>
              </w:rPr>
            </w:pPr>
          </w:p>
        </w:tc>
        <w:tc>
          <w:tcPr>
            <w:tcW w:w="1017" w:type="dxa"/>
            <w:gridSpan w:val="2"/>
            <w:tcBorders>
              <w:top w:val="single" w:sz="8" w:space="0" w:color="auto"/>
              <w:left w:val="nil"/>
              <w:bottom w:val="nil"/>
              <w:right w:val="nil"/>
            </w:tcBorders>
            <w:shd w:val="solid" w:color="auto" w:fill="auto"/>
            <w:noWrap/>
            <w:vAlign w:val="bottom"/>
            <w:hideMark/>
          </w:tcPr>
          <w:p w14:paraId="73316439" w14:textId="77777777" w:rsidR="00A06450" w:rsidRPr="00A06450" w:rsidRDefault="00A06450" w:rsidP="00A06450">
            <w:pPr>
              <w:overflowPunct/>
              <w:autoSpaceDE/>
              <w:autoSpaceDN/>
              <w:adjustRightInd/>
              <w:spacing w:after="0"/>
              <w:textAlignment w:val="auto"/>
              <w:rPr>
                <w:rFonts w:eastAsia="Times New Roman"/>
                <w:lang w:val="en-US"/>
              </w:rPr>
            </w:pPr>
          </w:p>
        </w:tc>
      </w:tr>
      <w:tr w:rsidR="00A06450" w:rsidRPr="00A06450" w14:paraId="290E1FC4" w14:textId="77777777" w:rsidTr="00A06450">
        <w:trPr>
          <w:gridAfter w:val="1"/>
          <w:wAfter w:w="9" w:type="dxa"/>
          <w:trHeight w:val="315"/>
        </w:trPr>
        <w:tc>
          <w:tcPr>
            <w:tcW w:w="1287" w:type="dxa"/>
            <w:gridSpan w:val="2"/>
            <w:tcBorders>
              <w:top w:val="nil"/>
              <w:left w:val="nil"/>
              <w:bottom w:val="nil"/>
              <w:right w:val="nil"/>
            </w:tcBorders>
            <w:shd w:val="solid" w:color="auto" w:fill="auto"/>
            <w:noWrap/>
            <w:vAlign w:val="bottom"/>
            <w:hideMark/>
          </w:tcPr>
          <w:p w14:paraId="290083A2" w14:textId="77777777" w:rsidR="00A06450" w:rsidRPr="00A06450" w:rsidRDefault="00A06450" w:rsidP="00A06450">
            <w:pPr>
              <w:overflowPunct/>
              <w:autoSpaceDE/>
              <w:autoSpaceDN/>
              <w:adjustRightInd/>
              <w:spacing w:after="0"/>
              <w:textAlignment w:val="auto"/>
              <w:rPr>
                <w:rFonts w:eastAsia="Times New Roman"/>
                <w:lang w:val="en-US"/>
              </w:rPr>
            </w:pPr>
          </w:p>
        </w:tc>
        <w:tc>
          <w:tcPr>
            <w:tcW w:w="987" w:type="dxa"/>
            <w:gridSpan w:val="2"/>
            <w:tcBorders>
              <w:top w:val="nil"/>
              <w:left w:val="nil"/>
              <w:bottom w:val="nil"/>
              <w:right w:val="nil"/>
            </w:tcBorders>
            <w:shd w:val="solid" w:color="auto" w:fill="auto"/>
            <w:noWrap/>
            <w:vAlign w:val="bottom"/>
            <w:hideMark/>
          </w:tcPr>
          <w:p w14:paraId="13C69D8B" w14:textId="77777777" w:rsidR="00A06450" w:rsidRPr="00A06450" w:rsidRDefault="00A06450" w:rsidP="00A06450">
            <w:pPr>
              <w:overflowPunct/>
              <w:autoSpaceDE/>
              <w:autoSpaceDN/>
              <w:adjustRightInd/>
              <w:spacing w:after="0"/>
              <w:textAlignment w:val="auto"/>
              <w:rPr>
                <w:rFonts w:eastAsia="Times New Roman"/>
                <w:lang w:val="en-US"/>
              </w:rPr>
            </w:pPr>
          </w:p>
        </w:tc>
        <w:tc>
          <w:tcPr>
            <w:tcW w:w="700" w:type="dxa"/>
            <w:gridSpan w:val="2"/>
            <w:tcBorders>
              <w:top w:val="nil"/>
              <w:left w:val="nil"/>
              <w:bottom w:val="nil"/>
              <w:right w:val="nil"/>
            </w:tcBorders>
            <w:shd w:val="solid" w:color="auto" w:fill="auto"/>
            <w:noWrap/>
            <w:vAlign w:val="bottom"/>
            <w:hideMark/>
          </w:tcPr>
          <w:p w14:paraId="4596A01B" w14:textId="77777777" w:rsidR="00A06450" w:rsidRPr="00A06450" w:rsidRDefault="00A06450" w:rsidP="00A06450">
            <w:pPr>
              <w:overflowPunct/>
              <w:autoSpaceDE/>
              <w:autoSpaceDN/>
              <w:adjustRightInd/>
              <w:spacing w:after="0"/>
              <w:textAlignment w:val="auto"/>
              <w:rPr>
                <w:rFonts w:eastAsia="Times New Roman"/>
                <w:lang w:val="en-US"/>
              </w:rPr>
            </w:pPr>
          </w:p>
        </w:tc>
        <w:tc>
          <w:tcPr>
            <w:tcW w:w="720" w:type="dxa"/>
            <w:tcBorders>
              <w:top w:val="nil"/>
              <w:left w:val="nil"/>
              <w:bottom w:val="nil"/>
              <w:right w:val="nil"/>
            </w:tcBorders>
            <w:shd w:val="solid" w:color="auto" w:fill="auto"/>
            <w:noWrap/>
            <w:vAlign w:val="bottom"/>
            <w:hideMark/>
          </w:tcPr>
          <w:p w14:paraId="3E891801" w14:textId="77777777" w:rsidR="00A06450" w:rsidRPr="00A06450" w:rsidRDefault="00A06450" w:rsidP="00A06450">
            <w:pPr>
              <w:overflowPunct/>
              <w:autoSpaceDE/>
              <w:autoSpaceDN/>
              <w:adjustRightInd/>
              <w:spacing w:after="0"/>
              <w:textAlignment w:val="auto"/>
              <w:rPr>
                <w:rFonts w:eastAsia="Times New Roman"/>
                <w:lang w:val="en-US"/>
              </w:rPr>
            </w:pPr>
          </w:p>
        </w:tc>
        <w:tc>
          <w:tcPr>
            <w:tcW w:w="3460" w:type="dxa"/>
            <w:gridSpan w:val="2"/>
            <w:tcBorders>
              <w:top w:val="nil"/>
              <w:left w:val="nil"/>
              <w:bottom w:val="nil"/>
              <w:right w:val="nil"/>
            </w:tcBorders>
            <w:shd w:val="solid" w:color="auto" w:fill="auto"/>
            <w:noWrap/>
            <w:vAlign w:val="bottom"/>
            <w:hideMark/>
          </w:tcPr>
          <w:p w14:paraId="2C6AC34B" w14:textId="77777777" w:rsidR="00A06450" w:rsidRPr="00A06450" w:rsidRDefault="00A06450" w:rsidP="00A06450">
            <w:pPr>
              <w:overflowPunct/>
              <w:autoSpaceDE/>
              <w:autoSpaceDN/>
              <w:adjustRightInd/>
              <w:spacing w:after="0"/>
              <w:textAlignment w:val="auto"/>
              <w:rPr>
                <w:rFonts w:eastAsia="Times New Roman"/>
                <w:lang w:val="en-US"/>
              </w:rPr>
            </w:pPr>
          </w:p>
        </w:tc>
        <w:tc>
          <w:tcPr>
            <w:tcW w:w="960" w:type="dxa"/>
            <w:gridSpan w:val="2"/>
            <w:tcBorders>
              <w:top w:val="nil"/>
              <w:left w:val="nil"/>
              <w:bottom w:val="nil"/>
              <w:right w:val="nil"/>
            </w:tcBorders>
            <w:shd w:val="solid" w:color="auto" w:fill="auto"/>
            <w:noWrap/>
            <w:vAlign w:val="bottom"/>
            <w:hideMark/>
          </w:tcPr>
          <w:p w14:paraId="16D2E16D" w14:textId="77777777" w:rsidR="00A06450" w:rsidRPr="00A06450" w:rsidRDefault="00A06450" w:rsidP="00A06450">
            <w:pPr>
              <w:overflowPunct/>
              <w:autoSpaceDE/>
              <w:autoSpaceDN/>
              <w:adjustRightInd/>
              <w:spacing w:after="0"/>
              <w:textAlignment w:val="auto"/>
              <w:rPr>
                <w:rFonts w:eastAsia="Times New Roman"/>
                <w:lang w:val="en-US"/>
              </w:rPr>
            </w:pPr>
          </w:p>
        </w:tc>
        <w:tc>
          <w:tcPr>
            <w:tcW w:w="960" w:type="dxa"/>
            <w:gridSpan w:val="2"/>
            <w:tcBorders>
              <w:top w:val="nil"/>
              <w:left w:val="nil"/>
              <w:bottom w:val="nil"/>
              <w:right w:val="nil"/>
            </w:tcBorders>
            <w:shd w:val="solid" w:color="auto" w:fill="auto"/>
            <w:noWrap/>
            <w:vAlign w:val="bottom"/>
            <w:hideMark/>
          </w:tcPr>
          <w:p w14:paraId="331EC985" w14:textId="77777777" w:rsidR="00A06450" w:rsidRPr="00A06450" w:rsidRDefault="00A06450" w:rsidP="00A06450">
            <w:pPr>
              <w:overflowPunct/>
              <w:autoSpaceDE/>
              <w:autoSpaceDN/>
              <w:adjustRightInd/>
              <w:spacing w:after="0"/>
              <w:textAlignment w:val="auto"/>
              <w:rPr>
                <w:rFonts w:eastAsia="Times New Roman"/>
                <w:lang w:val="en-US"/>
              </w:rPr>
            </w:pPr>
          </w:p>
        </w:tc>
        <w:tc>
          <w:tcPr>
            <w:tcW w:w="1017" w:type="dxa"/>
            <w:gridSpan w:val="2"/>
            <w:tcBorders>
              <w:top w:val="nil"/>
              <w:left w:val="nil"/>
              <w:bottom w:val="nil"/>
              <w:right w:val="nil"/>
            </w:tcBorders>
            <w:shd w:val="solid" w:color="auto" w:fill="auto"/>
            <w:noWrap/>
            <w:vAlign w:val="bottom"/>
            <w:hideMark/>
          </w:tcPr>
          <w:p w14:paraId="3F25D2A0" w14:textId="77777777" w:rsidR="00A06450" w:rsidRPr="00A06450" w:rsidRDefault="00A06450" w:rsidP="00A06450">
            <w:pPr>
              <w:overflowPunct/>
              <w:autoSpaceDE/>
              <w:autoSpaceDN/>
              <w:adjustRightInd/>
              <w:spacing w:after="0"/>
              <w:textAlignment w:val="auto"/>
              <w:rPr>
                <w:rFonts w:eastAsia="Times New Roman"/>
                <w:lang w:val="en-US"/>
              </w:rPr>
            </w:pPr>
          </w:p>
        </w:tc>
      </w:tr>
      <w:tr w:rsidR="00A06450" w:rsidRPr="00A06450" w14:paraId="2D280FF9" w14:textId="77777777" w:rsidTr="00A06450">
        <w:trPr>
          <w:gridAfter w:val="1"/>
          <w:wAfter w:w="9" w:type="dxa"/>
          <w:trHeight w:val="9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1DE55B4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112</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02EC5C3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B4</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40994E4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545D573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1BE7736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1944216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65C10E4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3A4CBE2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1</w:t>
            </w:r>
          </w:p>
        </w:tc>
      </w:tr>
      <w:tr w:rsidR="00A06450" w:rsidRPr="00A06450" w14:paraId="186DB3D0"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74F99E9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113</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27451C1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B4</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215331C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0FA8E16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5CDC04E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7FB525F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7</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637EBEA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1065475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1</w:t>
            </w:r>
          </w:p>
        </w:tc>
      </w:tr>
      <w:tr w:rsidR="00A06450" w:rsidRPr="00A06450" w14:paraId="7F287017"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4397EDA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114</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3686121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B4</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5071BD9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36827E7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473AF28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3B75ECB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36072EF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4CA2086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1</w:t>
            </w:r>
          </w:p>
        </w:tc>
      </w:tr>
      <w:tr w:rsidR="00A06450" w:rsidRPr="00A06450" w14:paraId="670047A9"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4D61100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115</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1FB1999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B4</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7B5D172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3D4E3E4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7DB9426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4734495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7</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3BEF9BF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723E9C5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1</w:t>
            </w:r>
          </w:p>
        </w:tc>
      </w:tr>
      <w:tr w:rsidR="00A06450" w:rsidRPr="00A06450" w14:paraId="6859C4A2"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10CA160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116</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33BCF40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B4</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72E9607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7E26A57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2BA6F0B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18,19,38,39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3E6C992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673B773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6F59F00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1</w:t>
            </w:r>
          </w:p>
        </w:tc>
      </w:tr>
      <w:tr w:rsidR="00A06450" w:rsidRPr="00A06450" w14:paraId="27C94AC3"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56D96C5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117</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6E1F331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B4</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3DF86E4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7EAC2B3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2E0262A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18,19,38,39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2C90593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7</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38BA9E8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6A6109F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1</w:t>
            </w:r>
          </w:p>
        </w:tc>
      </w:tr>
      <w:tr w:rsidR="00A06450" w:rsidRPr="00A06450" w14:paraId="064DC993"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7045ED7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118</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45B4954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B4</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3BD06A2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45849F4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0BDF231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0,1,2,…,39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0A52CB7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2554ED2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trike/>
                <w:sz w:val="22"/>
                <w:szCs w:val="22"/>
                <w:lang w:val="en-US"/>
              </w:rPr>
              <w:t xml:space="preserve">2 or </w:t>
            </w: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461A9EE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1</w:t>
            </w:r>
          </w:p>
        </w:tc>
      </w:tr>
      <w:tr w:rsidR="00A06450" w:rsidRPr="00A06450" w14:paraId="1C7E6658" w14:textId="77777777" w:rsidTr="00A06450">
        <w:trPr>
          <w:gridAfter w:val="1"/>
          <w:wAfter w:w="9" w:type="dxa"/>
          <w:trHeight w:val="915"/>
        </w:trPr>
        <w:tc>
          <w:tcPr>
            <w:tcW w:w="1287" w:type="dxa"/>
            <w:gridSpan w:val="2"/>
            <w:tcBorders>
              <w:top w:val="nil"/>
              <w:left w:val="single" w:sz="8" w:space="0" w:color="auto"/>
              <w:bottom w:val="single" w:sz="8" w:space="0" w:color="auto"/>
              <w:right w:val="single" w:sz="8" w:space="0" w:color="auto"/>
            </w:tcBorders>
            <w:shd w:val="clear" w:color="000000" w:fill="FFC000"/>
            <w:noWrap/>
            <w:vAlign w:val="center"/>
            <w:hideMark/>
          </w:tcPr>
          <w:p w14:paraId="713AC9D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119</w:t>
            </w:r>
          </w:p>
        </w:tc>
        <w:tc>
          <w:tcPr>
            <w:tcW w:w="987" w:type="dxa"/>
            <w:gridSpan w:val="2"/>
            <w:tcBorders>
              <w:top w:val="nil"/>
              <w:left w:val="nil"/>
              <w:bottom w:val="single" w:sz="8" w:space="0" w:color="auto"/>
              <w:right w:val="single" w:sz="8" w:space="0" w:color="auto"/>
            </w:tcBorders>
            <w:shd w:val="clear" w:color="000000" w:fill="FFC000"/>
            <w:noWrap/>
            <w:vAlign w:val="center"/>
            <w:hideMark/>
          </w:tcPr>
          <w:p w14:paraId="775E3B3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B4</w:t>
            </w:r>
          </w:p>
        </w:tc>
        <w:tc>
          <w:tcPr>
            <w:tcW w:w="700" w:type="dxa"/>
            <w:gridSpan w:val="2"/>
            <w:tcBorders>
              <w:top w:val="nil"/>
              <w:left w:val="nil"/>
              <w:bottom w:val="single" w:sz="8" w:space="0" w:color="auto"/>
              <w:right w:val="single" w:sz="8" w:space="0" w:color="auto"/>
            </w:tcBorders>
            <w:shd w:val="clear" w:color="000000" w:fill="FFC000"/>
            <w:noWrap/>
            <w:vAlign w:val="center"/>
            <w:hideMark/>
          </w:tcPr>
          <w:p w14:paraId="7512551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FFC000"/>
            <w:noWrap/>
            <w:vAlign w:val="center"/>
            <w:hideMark/>
          </w:tcPr>
          <w:p w14:paraId="5B564DE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FFC000"/>
            <w:vAlign w:val="center"/>
            <w:hideMark/>
          </w:tcPr>
          <w:p w14:paraId="18F7AA4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0,1,2,…,39</w:t>
            </w:r>
            <w:r w:rsidRPr="00A06450">
              <w:rPr>
                <w:rFonts w:ascii="Calibri" w:eastAsia="Times New Roman" w:hAnsi="Calibri" w:cs="Calibri"/>
                <w:sz w:val="22"/>
                <w:szCs w:val="22"/>
                <w:lang w:val="en-US"/>
              </w:rPr>
              <w:br/>
              <w:t>Proposal to remove this entry as we have entry 118.</w:t>
            </w:r>
          </w:p>
        </w:tc>
        <w:tc>
          <w:tcPr>
            <w:tcW w:w="960" w:type="dxa"/>
            <w:gridSpan w:val="2"/>
            <w:tcBorders>
              <w:top w:val="nil"/>
              <w:left w:val="nil"/>
              <w:bottom w:val="single" w:sz="8" w:space="0" w:color="auto"/>
              <w:right w:val="single" w:sz="8" w:space="0" w:color="auto"/>
            </w:tcBorders>
            <w:shd w:val="clear" w:color="000000" w:fill="FFC000"/>
            <w:vAlign w:val="center"/>
            <w:hideMark/>
          </w:tcPr>
          <w:p w14:paraId="704D30D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7</w:t>
            </w:r>
          </w:p>
        </w:tc>
        <w:tc>
          <w:tcPr>
            <w:tcW w:w="960" w:type="dxa"/>
            <w:gridSpan w:val="2"/>
            <w:tcBorders>
              <w:top w:val="nil"/>
              <w:left w:val="nil"/>
              <w:bottom w:val="single" w:sz="8" w:space="0" w:color="auto"/>
              <w:right w:val="single" w:sz="8" w:space="0" w:color="auto"/>
            </w:tcBorders>
            <w:shd w:val="clear" w:color="000000" w:fill="FFC000"/>
            <w:noWrap/>
            <w:vAlign w:val="center"/>
            <w:hideMark/>
          </w:tcPr>
          <w:p w14:paraId="5C56FB3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FFC000"/>
            <w:vAlign w:val="center"/>
            <w:hideMark/>
          </w:tcPr>
          <w:p w14:paraId="0FF09B3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1</w:t>
            </w:r>
          </w:p>
        </w:tc>
      </w:tr>
      <w:tr w:rsidR="00A06450" w:rsidRPr="00A06450" w14:paraId="0185EF72"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3828F2A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120</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15F1720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B4</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6AAFE7A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7956061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7433C0A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23,27,31,35,39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0073622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65881EC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3212424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1</w:t>
            </w:r>
          </w:p>
        </w:tc>
      </w:tr>
      <w:tr w:rsidR="00A06450" w:rsidRPr="00A06450" w14:paraId="165C7311"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0A3FA4B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121</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469F7C3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B4</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6F6E217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6F079B2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11D883A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23,27,31,35,39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3A4099E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5B5E12A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42FD9C2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1</w:t>
            </w:r>
          </w:p>
        </w:tc>
      </w:tr>
      <w:tr w:rsidR="00A06450" w:rsidRPr="00A06450" w14:paraId="410F3D7F"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73B7000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122</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4E8A11B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B4</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21D6AAC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436202C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2210B95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3,7,11,15,19,23,27,31,35,39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76A3623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74FCFFB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28EA56C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1</w:t>
            </w:r>
          </w:p>
        </w:tc>
      </w:tr>
      <w:tr w:rsidR="00A06450" w:rsidRPr="00A06450" w14:paraId="06A75774"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00B715F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123</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0AD3777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B4</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6D9B8B1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0333DBC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7783C24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3,7,11,15,19,23,27,31,35,39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14C1EFB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6F165E6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4830793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1</w:t>
            </w:r>
          </w:p>
        </w:tc>
      </w:tr>
      <w:tr w:rsidR="00A06450" w:rsidRPr="00A06450" w14:paraId="0CF9D0BA"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5CD2A52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124</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1816A2D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B4</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377295A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41E42FA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6A055A3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1,3,5,7,…,37,39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6A63829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0695D00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trike/>
                <w:sz w:val="22"/>
                <w:szCs w:val="22"/>
                <w:lang w:val="en-US"/>
              </w:rPr>
              <w:t xml:space="preserve">2 or </w:t>
            </w: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3C5B132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1</w:t>
            </w:r>
          </w:p>
        </w:tc>
      </w:tr>
      <w:tr w:rsidR="00A06450" w:rsidRPr="00A06450" w14:paraId="2BEB17C1"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66C92D1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125</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4ED383B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B4</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23705AA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2852460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77547AF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7,15,23,31,39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7EFD3C9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5409C91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1675452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1</w:t>
            </w:r>
          </w:p>
        </w:tc>
      </w:tr>
      <w:tr w:rsidR="00A06450" w:rsidRPr="00A06450" w14:paraId="1170C915"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74FB032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lastRenderedPageBreak/>
              <w:t>126</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5CB3F5C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B4</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7EE8EFF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00B050"/>
            <w:noWrap/>
            <w:vAlign w:val="center"/>
            <w:hideMark/>
          </w:tcPr>
          <w:p w14:paraId="494ACFA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560D8D3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7,15,23,31,39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60EE61D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342D966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53EEF66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1</w:t>
            </w:r>
          </w:p>
        </w:tc>
      </w:tr>
      <w:tr w:rsidR="00A06450" w:rsidRPr="00A06450" w14:paraId="1D4DAECB"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2EDEEC6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127</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39208AC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B4</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3078E03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16</w:t>
            </w:r>
          </w:p>
        </w:tc>
        <w:tc>
          <w:tcPr>
            <w:tcW w:w="720" w:type="dxa"/>
            <w:tcBorders>
              <w:top w:val="nil"/>
              <w:left w:val="nil"/>
              <w:bottom w:val="single" w:sz="8" w:space="0" w:color="auto"/>
              <w:right w:val="single" w:sz="8" w:space="0" w:color="auto"/>
            </w:tcBorders>
            <w:shd w:val="clear" w:color="000000" w:fill="FFC000"/>
            <w:noWrap/>
            <w:vAlign w:val="center"/>
            <w:hideMark/>
          </w:tcPr>
          <w:p w14:paraId="283D80D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trike/>
                <w:sz w:val="22"/>
                <w:szCs w:val="22"/>
                <w:lang w:val="en-US"/>
              </w:rPr>
              <w:t>0</w:t>
            </w:r>
            <w:r w:rsidRPr="00A06450">
              <w:rPr>
                <w:rFonts w:ascii="Calibri" w:eastAsia="Times New Roman" w:hAnsi="Calibri" w:cs="Calibri"/>
                <w:sz w:val="22"/>
                <w:szCs w:val="22"/>
                <w:lang w:val="en-US"/>
              </w:rPr>
              <w:t xml:space="preserve"> 1, 2</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5A852F3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4271532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108F066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59F4BEE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1</w:t>
            </w:r>
          </w:p>
        </w:tc>
      </w:tr>
      <w:tr w:rsidR="00A06450" w:rsidRPr="00A06450" w14:paraId="0E498FF4"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FFFF00"/>
            <w:noWrap/>
            <w:vAlign w:val="center"/>
            <w:hideMark/>
          </w:tcPr>
          <w:p w14:paraId="48375EA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128</w:t>
            </w:r>
          </w:p>
        </w:tc>
        <w:tc>
          <w:tcPr>
            <w:tcW w:w="987" w:type="dxa"/>
            <w:gridSpan w:val="2"/>
            <w:tcBorders>
              <w:top w:val="nil"/>
              <w:left w:val="nil"/>
              <w:bottom w:val="single" w:sz="8" w:space="0" w:color="auto"/>
              <w:right w:val="single" w:sz="8" w:space="0" w:color="auto"/>
            </w:tcBorders>
            <w:shd w:val="clear" w:color="000000" w:fill="FFFF00"/>
            <w:noWrap/>
            <w:vAlign w:val="center"/>
            <w:hideMark/>
          </w:tcPr>
          <w:p w14:paraId="0F376D1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B4</w:t>
            </w:r>
          </w:p>
        </w:tc>
        <w:tc>
          <w:tcPr>
            <w:tcW w:w="700" w:type="dxa"/>
            <w:gridSpan w:val="2"/>
            <w:tcBorders>
              <w:top w:val="nil"/>
              <w:left w:val="nil"/>
              <w:bottom w:val="single" w:sz="8" w:space="0" w:color="auto"/>
              <w:right w:val="single" w:sz="8" w:space="0" w:color="auto"/>
            </w:tcBorders>
            <w:shd w:val="clear" w:color="000000" w:fill="FFFF00"/>
            <w:noWrap/>
            <w:vAlign w:val="center"/>
            <w:hideMark/>
          </w:tcPr>
          <w:p w14:paraId="5C60A9D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16</w:t>
            </w:r>
          </w:p>
        </w:tc>
        <w:tc>
          <w:tcPr>
            <w:tcW w:w="720" w:type="dxa"/>
            <w:tcBorders>
              <w:top w:val="nil"/>
              <w:left w:val="nil"/>
              <w:bottom w:val="single" w:sz="8" w:space="0" w:color="auto"/>
              <w:right w:val="single" w:sz="8" w:space="0" w:color="auto"/>
            </w:tcBorders>
            <w:shd w:val="clear" w:color="000000" w:fill="FFC000"/>
            <w:noWrap/>
            <w:vAlign w:val="center"/>
            <w:hideMark/>
          </w:tcPr>
          <w:p w14:paraId="0360E74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1, 2</w:t>
            </w:r>
          </w:p>
        </w:tc>
        <w:tc>
          <w:tcPr>
            <w:tcW w:w="3460" w:type="dxa"/>
            <w:gridSpan w:val="2"/>
            <w:tcBorders>
              <w:top w:val="nil"/>
              <w:left w:val="nil"/>
              <w:bottom w:val="single" w:sz="8" w:space="0" w:color="auto"/>
              <w:right w:val="single" w:sz="8" w:space="0" w:color="auto"/>
            </w:tcBorders>
            <w:shd w:val="clear" w:color="000000" w:fill="FFFF00"/>
            <w:noWrap/>
            <w:vAlign w:val="center"/>
            <w:hideMark/>
          </w:tcPr>
          <w:p w14:paraId="3794D1B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3,7,11,15,19,23,27,31,35,39</w:t>
            </w:r>
          </w:p>
        </w:tc>
        <w:tc>
          <w:tcPr>
            <w:tcW w:w="960" w:type="dxa"/>
            <w:gridSpan w:val="2"/>
            <w:tcBorders>
              <w:top w:val="nil"/>
              <w:left w:val="nil"/>
              <w:bottom w:val="single" w:sz="8" w:space="0" w:color="auto"/>
              <w:right w:val="single" w:sz="8" w:space="0" w:color="auto"/>
            </w:tcBorders>
            <w:shd w:val="clear" w:color="000000" w:fill="FFFF00"/>
            <w:vAlign w:val="center"/>
            <w:hideMark/>
          </w:tcPr>
          <w:p w14:paraId="633EA4F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r w:rsidRPr="00A06450">
              <w:rPr>
                <w:rFonts w:ascii="Calibri" w:eastAsia="Times New Roman" w:hAnsi="Calibri" w:cs="Calibri"/>
                <w:b/>
                <w:bCs/>
                <w:strike/>
                <w:sz w:val="16"/>
                <w:szCs w:val="16"/>
                <w:lang w:val="en-US"/>
              </w:rPr>
              <w:t xml:space="preserve"> or 2</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754C3E4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08FDDE6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1</w:t>
            </w:r>
          </w:p>
        </w:tc>
      </w:tr>
      <w:tr w:rsidR="00A06450" w:rsidRPr="00A06450" w14:paraId="40628155"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37242D2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129</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01E4FCC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B4</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48C1F5F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8</w:t>
            </w:r>
          </w:p>
        </w:tc>
        <w:tc>
          <w:tcPr>
            <w:tcW w:w="720" w:type="dxa"/>
            <w:tcBorders>
              <w:top w:val="nil"/>
              <w:left w:val="nil"/>
              <w:bottom w:val="single" w:sz="8" w:space="0" w:color="auto"/>
              <w:right w:val="single" w:sz="8" w:space="0" w:color="auto"/>
            </w:tcBorders>
            <w:shd w:val="clear" w:color="000000" w:fill="FFC000"/>
            <w:noWrap/>
            <w:vAlign w:val="center"/>
            <w:hideMark/>
          </w:tcPr>
          <w:p w14:paraId="5406143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1, 2</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0842931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7D12B98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5263F21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5F4A4C6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1</w:t>
            </w:r>
          </w:p>
        </w:tc>
      </w:tr>
      <w:tr w:rsidR="00A06450" w:rsidRPr="00A06450" w14:paraId="115F3720"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FFFF00"/>
            <w:noWrap/>
            <w:vAlign w:val="center"/>
            <w:hideMark/>
          </w:tcPr>
          <w:p w14:paraId="1E08794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130</w:t>
            </w:r>
          </w:p>
        </w:tc>
        <w:tc>
          <w:tcPr>
            <w:tcW w:w="987" w:type="dxa"/>
            <w:gridSpan w:val="2"/>
            <w:tcBorders>
              <w:top w:val="nil"/>
              <w:left w:val="nil"/>
              <w:bottom w:val="single" w:sz="8" w:space="0" w:color="auto"/>
              <w:right w:val="single" w:sz="8" w:space="0" w:color="auto"/>
            </w:tcBorders>
            <w:shd w:val="clear" w:color="000000" w:fill="FFFF00"/>
            <w:noWrap/>
            <w:vAlign w:val="center"/>
            <w:hideMark/>
          </w:tcPr>
          <w:p w14:paraId="4620E1F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B4</w:t>
            </w:r>
          </w:p>
        </w:tc>
        <w:tc>
          <w:tcPr>
            <w:tcW w:w="700" w:type="dxa"/>
            <w:gridSpan w:val="2"/>
            <w:tcBorders>
              <w:top w:val="nil"/>
              <w:left w:val="nil"/>
              <w:bottom w:val="single" w:sz="8" w:space="0" w:color="auto"/>
              <w:right w:val="single" w:sz="8" w:space="0" w:color="auto"/>
            </w:tcBorders>
            <w:shd w:val="clear" w:color="000000" w:fill="FFFF00"/>
            <w:noWrap/>
            <w:vAlign w:val="center"/>
            <w:hideMark/>
          </w:tcPr>
          <w:p w14:paraId="7688DC4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8</w:t>
            </w:r>
          </w:p>
        </w:tc>
        <w:tc>
          <w:tcPr>
            <w:tcW w:w="720" w:type="dxa"/>
            <w:tcBorders>
              <w:top w:val="nil"/>
              <w:left w:val="nil"/>
              <w:bottom w:val="single" w:sz="8" w:space="0" w:color="auto"/>
              <w:right w:val="single" w:sz="8" w:space="0" w:color="auto"/>
            </w:tcBorders>
            <w:shd w:val="clear" w:color="000000" w:fill="FFC000"/>
            <w:noWrap/>
            <w:vAlign w:val="center"/>
            <w:hideMark/>
          </w:tcPr>
          <w:p w14:paraId="7B766D3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1, 2</w:t>
            </w:r>
          </w:p>
        </w:tc>
        <w:tc>
          <w:tcPr>
            <w:tcW w:w="3460" w:type="dxa"/>
            <w:gridSpan w:val="2"/>
            <w:tcBorders>
              <w:top w:val="nil"/>
              <w:left w:val="nil"/>
              <w:bottom w:val="single" w:sz="8" w:space="0" w:color="auto"/>
              <w:right w:val="single" w:sz="8" w:space="0" w:color="auto"/>
            </w:tcBorders>
            <w:shd w:val="clear" w:color="000000" w:fill="FFFF00"/>
            <w:noWrap/>
            <w:vAlign w:val="center"/>
            <w:hideMark/>
          </w:tcPr>
          <w:p w14:paraId="0948116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3,7,11,15,19,23,27,31,35,39</w:t>
            </w:r>
          </w:p>
        </w:tc>
        <w:tc>
          <w:tcPr>
            <w:tcW w:w="960" w:type="dxa"/>
            <w:gridSpan w:val="2"/>
            <w:tcBorders>
              <w:top w:val="nil"/>
              <w:left w:val="nil"/>
              <w:bottom w:val="single" w:sz="8" w:space="0" w:color="auto"/>
              <w:right w:val="single" w:sz="8" w:space="0" w:color="auto"/>
            </w:tcBorders>
            <w:shd w:val="clear" w:color="000000" w:fill="FFFF00"/>
            <w:vAlign w:val="center"/>
            <w:hideMark/>
          </w:tcPr>
          <w:p w14:paraId="2CCF4D3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r w:rsidRPr="00A06450">
              <w:rPr>
                <w:rFonts w:ascii="Calibri" w:eastAsia="Times New Roman" w:hAnsi="Calibri" w:cs="Calibri"/>
                <w:b/>
                <w:bCs/>
                <w:strike/>
                <w:sz w:val="16"/>
                <w:szCs w:val="16"/>
                <w:lang w:val="en-US"/>
              </w:rPr>
              <w:t xml:space="preserve"> or 2</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27D3144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67BE7A1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1</w:t>
            </w:r>
          </w:p>
        </w:tc>
      </w:tr>
      <w:tr w:rsidR="00A06450" w:rsidRPr="00A06450" w14:paraId="4E467967"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0CD28DE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131</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0499E6F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B4</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1F3ED06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w:t>
            </w:r>
          </w:p>
        </w:tc>
        <w:tc>
          <w:tcPr>
            <w:tcW w:w="720" w:type="dxa"/>
            <w:tcBorders>
              <w:top w:val="nil"/>
              <w:left w:val="nil"/>
              <w:bottom w:val="single" w:sz="8" w:space="0" w:color="auto"/>
              <w:right w:val="single" w:sz="8" w:space="0" w:color="auto"/>
            </w:tcBorders>
            <w:shd w:val="clear" w:color="000000" w:fill="FFC000"/>
            <w:noWrap/>
            <w:vAlign w:val="center"/>
            <w:hideMark/>
          </w:tcPr>
          <w:p w14:paraId="47CEA3A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1,2</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5D688D5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0F03166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047E3D9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7A0C8B3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1</w:t>
            </w:r>
          </w:p>
        </w:tc>
      </w:tr>
      <w:tr w:rsidR="00A06450" w:rsidRPr="00A06450" w14:paraId="14D27D9E"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FFFF00"/>
            <w:noWrap/>
            <w:vAlign w:val="center"/>
            <w:hideMark/>
          </w:tcPr>
          <w:p w14:paraId="00AC40F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132</w:t>
            </w:r>
          </w:p>
        </w:tc>
        <w:tc>
          <w:tcPr>
            <w:tcW w:w="987" w:type="dxa"/>
            <w:gridSpan w:val="2"/>
            <w:tcBorders>
              <w:top w:val="nil"/>
              <w:left w:val="nil"/>
              <w:bottom w:val="single" w:sz="8" w:space="0" w:color="auto"/>
              <w:right w:val="single" w:sz="8" w:space="0" w:color="auto"/>
            </w:tcBorders>
            <w:shd w:val="clear" w:color="000000" w:fill="FFFF00"/>
            <w:noWrap/>
            <w:vAlign w:val="center"/>
            <w:hideMark/>
          </w:tcPr>
          <w:p w14:paraId="6B44B6F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B4</w:t>
            </w:r>
          </w:p>
        </w:tc>
        <w:tc>
          <w:tcPr>
            <w:tcW w:w="700" w:type="dxa"/>
            <w:gridSpan w:val="2"/>
            <w:tcBorders>
              <w:top w:val="nil"/>
              <w:left w:val="nil"/>
              <w:bottom w:val="single" w:sz="8" w:space="0" w:color="auto"/>
              <w:right w:val="single" w:sz="8" w:space="0" w:color="auto"/>
            </w:tcBorders>
            <w:shd w:val="clear" w:color="000000" w:fill="FFFF00"/>
            <w:noWrap/>
            <w:vAlign w:val="center"/>
            <w:hideMark/>
          </w:tcPr>
          <w:p w14:paraId="462D0CC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w:t>
            </w:r>
          </w:p>
        </w:tc>
        <w:tc>
          <w:tcPr>
            <w:tcW w:w="720" w:type="dxa"/>
            <w:tcBorders>
              <w:top w:val="nil"/>
              <w:left w:val="nil"/>
              <w:bottom w:val="single" w:sz="8" w:space="0" w:color="auto"/>
              <w:right w:val="single" w:sz="8" w:space="0" w:color="auto"/>
            </w:tcBorders>
            <w:shd w:val="clear" w:color="000000" w:fill="FFC000"/>
            <w:noWrap/>
            <w:vAlign w:val="center"/>
            <w:hideMark/>
          </w:tcPr>
          <w:p w14:paraId="494F55C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1, 2</w:t>
            </w:r>
          </w:p>
        </w:tc>
        <w:tc>
          <w:tcPr>
            <w:tcW w:w="3460" w:type="dxa"/>
            <w:gridSpan w:val="2"/>
            <w:tcBorders>
              <w:top w:val="nil"/>
              <w:left w:val="nil"/>
              <w:bottom w:val="single" w:sz="8" w:space="0" w:color="auto"/>
              <w:right w:val="single" w:sz="8" w:space="0" w:color="auto"/>
            </w:tcBorders>
            <w:shd w:val="clear" w:color="000000" w:fill="FFFF00"/>
            <w:noWrap/>
            <w:vAlign w:val="center"/>
            <w:hideMark/>
          </w:tcPr>
          <w:p w14:paraId="039B85D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3,7,11,15,19,23,27,31,35,39</w:t>
            </w:r>
          </w:p>
        </w:tc>
        <w:tc>
          <w:tcPr>
            <w:tcW w:w="960" w:type="dxa"/>
            <w:gridSpan w:val="2"/>
            <w:tcBorders>
              <w:top w:val="nil"/>
              <w:left w:val="nil"/>
              <w:bottom w:val="single" w:sz="8" w:space="0" w:color="auto"/>
              <w:right w:val="single" w:sz="8" w:space="0" w:color="auto"/>
            </w:tcBorders>
            <w:shd w:val="clear" w:color="000000" w:fill="FFFF00"/>
            <w:vAlign w:val="center"/>
            <w:hideMark/>
          </w:tcPr>
          <w:p w14:paraId="006995C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r w:rsidRPr="00A06450">
              <w:rPr>
                <w:rFonts w:ascii="Calibri" w:eastAsia="Times New Roman" w:hAnsi="Calibri" w:cs="Calibri"/>
                <w:b/>
                <w:bCs/>
                <w:strike/>
                <w:sz w:val="16"/>
                <w:szCs w:val="16"/>
                <w:lang w:val="en-US"/>
              </w:rPr>
              <w:t xml:space="preserve"> or 2</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6DA451A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53DE5E3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1</w:t>
            </w:r>
          </w:p>
        </w:tc>
      </w:tr>
      <w:tr w:rsidR="00A06450" w:rsidRPr="00A06450" w14:paraId="379A08A3"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50"/>
            <w:noWrap/>
            <w:vAlign w:val="center"/>
            <w:hideMark/>
          </w:tcPr>
          <w:p w14:paraId="6A29CAF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133</w:t>
            </w:r>
          </w:p>
        </w:tc>
        <w:tc>
          <w:tcPr>
            <w:tcW w:w="987" w:type="dxa"/>
            <w:gridSpan w:val="2"/>
            <w:tcBorders>
              <w:top w:val="nil"/>
              <w:left w:val="nil"/>
              <w:bottom w:val="single" w:sz="8" w:space="0" w:color="auto"/>
              <w:right w:val="single" w:sz="8" w:space="0" w:color="auto"/>
            </w:tcBorders>
            <w:shd w:val="clear" w:color="000000" w:fill="00B050"/>
            <w:noWrap/>
            <w:vAlign w:val="center"/>
            <w:hideMark/>
          </w:tcPr>
          <w:p w14:paraId="605D861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B4</w:t>
            </w:r>
          </w:p>
        </w:tc>
        <w:tc>
          <w:tcPr>
            <w:tcW w:w="700" w:type="dxa"/>
            <w:gridSpan w:val="2"/>
            <w:tcBorders>
              <w:top w:val="nil"/>
              <w:left w:val="nil"/>
              <w:bottom w:val="single" w:sz="8" w:space="0" w:color="auto"/>
              <w:right w:val="single" w:sz="8" w:space="0" w:color="auto"/>
            </w:tcBorders>
            <w:shd w:val="clear" w:color="000000" w:fill="00B050"/>
            <w:noWrap/>
            <w:vAlign w:val="center"/>
            <w:hideMark/>
          </w:tcPr>
          <w:p w14:paraId="7EEEA21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w:t>
            </w:r>
          </w:p>
        </w:tc>
        <w:tc>
          <w:tcPr>
            <w:tcW w:w="720" w:type="dxa"/>
            <w:tcBorders>
              <w:top w:val="nil"/>
              <w:left w:val="nil"/>
              <w:bottom w:val="single" w:sz="8" w:space="0" w:color="auto"/>
              <w:right w:val="single" w:sz="8" w:space="0" w:color="auto"/>
            </w:tcBorders>
            <w:shd w:val="clear" w:color="000000" w:fill="00B050"/>
            <w:noWrap/>
            <w:vAlign w:val="center"/>
            <w:hideMark/>
          </w:tcPr>
          <w:p w14:paraId="23CDE00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3460" w:type="dxa"/>
            <w:gridSpan w:val="2"/>
            <w:tcBorders>
              <w:top w:val="nil"/>
              <w:left w:val="nil"/>
              <w:bottom w:val="single" w:sz="8" w:space="0" w:color="auto"/>
              <w:right w:val="single" w:sz="8" w:space="0" w:color="auto"/>
            </w:tcBorders>
            <w:shd w:val="clear" w:color="000000" w:fill="00B050"/>
            <w:noWrap/>
            <w:vAlign w:val="center"/>
            <w:hideMark/>
          </w:tcPr>
          <w:p w14:paraId="2C17DD2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2A8D24D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03CB6B5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2DE14ED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1</w:t>
            </w:r>
          </w:p>
        </w:tc>
      </w:tr>
      <w:tr w:rsidR="00A06450" w:rsidRPr="00A06450" w14:paraId="2500C91F"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FFFF00"/>
            <w:noWrap/>
            <w:vAlign w:val="center"/>
            <w:hideMark/>
          </w:tcPr>
          <w:p w14:paraId="2B4A251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134</w:t>
            </w:r>
          </w:p>
        </w:tc>
        <w:tc>
          <w:tcPr>
            <w:tcW w:w="987" w:type="dxa"/>
            <w:gridSpan w:val="2"/>
            <w:tcBorders>
              <w:top w:val="nil"/>
              <w:left w:val="nil"/>
              <w:bottom w:val="single" w:sz="8" w:space="0" w:color="auto"/>
              <w:right w:val="single" w:sz="8" w:space="0" w:color="auto"/>
            </w:tcBorders>
            <w:shd w:val="clear" w:color="000000" w:fill="FFFF00"/>
            <w:noWrap/>
            <w:vAlign w:val="center"/>
            <w:hideMark/>
          </w:tcPr>
          <w:p w14:paraId="567DAEF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B4</w:t>
            </w:r>
          </w:p>
        </w:tc>
        <w:tc>
          <w:tcPr>
            <w:tcW w:w="700" w:type="dxa"/>
            <w:gridSpan w:val="2"/>
            <w:tcBorders>
              <w:top w:val="nil"/>
              <w:left w:val="nil"/>
              <w:bottom w:val="single" w:sz="8" w:space="0" w:color="auto"/>
              <w:right w:val="single" w:sz="8" w:space="0" w:color="auto"/>
            </w:tcBorders>
            <w:shd w:val="clear" w:color="000000" w:fill="FFFF00"/>
            <w:noWrap/>
            <w:vAlign w:val="center"/>
            <w:hideMark/>
          </w:tcPr>
          <w:p w14:paraId="2EADD16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w:t>
            </w:r>
          </w:p>
        </w:tc>
        <w:tc>
          <w:tcPr>
            <w:tcW w:w="720" w:type="dxa"/>
            <w:tcBorders>
              <w:top w:val="nil"/>
              <w:left w:val="nil"/>
              <w:bottom w:val="single" w:sz="8" w:space="0" w:color="auto"/>
              <w:right w:val="single" w:sz="8" w:space="0" w:color="auto"/>
            </w:tcBorders>
            <w:shd w:val="clear" w:color="000000" w:fill="FFFF00"/>
            <w:noWrap/>
            <w:vAlign w:val="center"/>
            <w:hideMark/>
          </w:tcPr>
          <w:p w14:paraId="5D476BE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3460" w:type="dxa"/>
            <w:gridSpan w:val="2"/>
            <w:tcBorders>
              <w:top w:val="nil"/>
              <w:left w:val="nil"/>
              <w:bottom w:val="single" w:sz="8" w:space="0" w:color="auto"/>
              <w:right w:val="single" w:sz="8" w:space="0" w:color="auto"/>
            </w:tcBorders>
            <w:shd w:val="clear" w:color="000000" w:fill="FFFF00"/>
            <w:noWrap/>
            <w:vAlign w:val="center"/>
            <w:hideMark/>
          </w:tcPr>
          <w:p w14:paraId="1803770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3,7,11,15,19,23,27,31,35,39</w:t>
            </w:r>
          </w:p>
        </w:tc>
        <w:tc>
          <w:tcPr>
            <w:tcW w:w="960" w:type="dxa"/>
            <w:gridSpan w:val="2"/>
            <w:tcBorders>
              <w:top w:val="nil"/>
              <w:left w:val="nil"/>
              <w:bottom w:val="single" w:sz="8" w:space="0" w:color="auto"/>
              <w:right w:val="single" w:sz="8" w:space="0" w:color="auto"/>
            </w:tcBorders>
            <w:shd w:val="clear" w:color="000000" w:fill="FFFF00"/>
            <w:vAlign w:val="center"/>
            <w:hideMark/>
          </w:tcPr>
          <w:p w14:paraId="57FB0A6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r w:rsidRPr="00A06450">
              <w:rPr>
                <w:rFonts w:ascii="Calibri" w:eastAsia="Times New Roman" w:hAnsi="Calibri" w:cs="Calibri"/>
                <w:b/>
                <w:bCs/>
                <w:strike/>
                <w:sz w:val="16"/>
                <w:szCs w:val="16"/>
                <w:lang w:val="en-US"/>
              </w:rPr>
              <w:t xml:space="preserve"> or 2</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54CB2C1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116684C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1</w:t>
            </w:r>
          </w:p>
        </w:tc>
      </w:tr>
      <w:tr w:rsidR="00A06450" w:rsidRPr="00A06450" w14:paraId="4A1C9D7A"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FFFF00"/>
            <w:noWrap/>
            <w:vAlign w:val="center"/>
            <w:hideMark/>
          </w:tcPr>
          <w:p w14:paraId="2A30634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135</w:t>
            </w:r>
          </w:p>
        </w:tc>
        <w:tc>
          <w:tcPr>
            <w:tcW w:w="987" w:type="dxa"/>
            <w:gridSpan w:val="2"/>
            <w:tcBorders>
              <w:top w:val="nil"/>
              <w:left w:val="nil"/>
              <w:bottom w:val="single" w:sz="8" w:space="0" w:color="auto"/>
              <w:right w:val="single" w:sz="8" w:space="0" w:color="auto"/>
            </w:tcBorders>
            <w:shd w:val="clear" w:color="000000" w:fill="FFFF00"/>
            <w:noWrap/>
            <w:vAlign w:val="center"/>
            <w:hideMark/>
          </w:tcPr>
          <w:p w14:paraId="1D5DA3C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B4</w:t>
            </w:r>
          </w:p>
        </w:tc>
        <w:tc>
          <w:tcPr>
            <w:tcW w:w="700" w:type="dxa"/>
            <w:gridSpan w:val="2"/>
            <w:tcBorders>
              <w:top w:val="nil"/>
              <w:left w:val="nil"/>
              <w:bottom w:val="single" w:sz="8" w:space="0" w:color="auto"/>
              <w:right w:val="single" w:sz="8" w:space="0" w:color="auto"/>
            </w:tcBorders>
            <w:shd w:val="clear" w:color="000000" w:fill="FFFF00"/>
            <w:noWrap/>
            <w:vAlign w:val="center"/>
            <w:hideMark/>
          </w:tcPr>
          <w:p w14:paraId="2C604B2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FFFF00"/>
            <w:noWrap/>
            <w:vAlign w:val="center"/>
            <w:hideMark/>
          </w:tcPr>
          <w:p w14:paraId="0530E74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FFFF00"/>
            <w:noWrap/>
            <w:vAlign w:val="center"/>
            <w:hideMark/>
          </w:tcPr>
          <w:p w14:paraId="4026224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23,31,39</w:t>
            </w:r>
          </w:p>
        </w:tc>
        <w:tc>
          <w:tcPr>
            <w:tcW w:w="960" w:type="dxa"/>
            <w:gridSpan w:val="2"/>
            <w:tcBorders>
              <w:top w:val="nil"/>
              <w:left w:val="nil"/>
              <w:bottom w:val="single" w:sz="8" w:space="0" w:color="auto"/>
              <w:right w:val="single" w:sz="8" w:space="0" w:color="auto"/>
            </w:tcBorders>
            <w:shd w:val="clear" w:color="000000" w:fill="FFFF00"/>
            <w:vAlign w:val="center"/>
            <w:hideMark/>
          </w:tcPr>
          <w:p w14:paraId="11FEE00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C000"/>
            <w:noWrap/>
            <w:vAlign w:val="center"/>
            <w:hideMark/>
          </w:tcPr>
          <w:p w14:paraId="79E64B2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trike/>
                <w:sz w:val="22"/>
                <w:szCs w:val="22"/>
                <w:lang w:val="en-US"/>
              </w:rPr>
              <w:t>1</w:t>
            </w:r>
            <w:r w:rsidRPr="00A06450">
              <w:rPr>
                <w:rFonts w:ascii="Calibri" w:eastAsia="Times New Roman" w:hAnsi="Calibri" w:cs="Calibri"/>
                <w:sz w:val="22"/>
                <w:szCs w:val="22"/>
                <w:lang w:val="en-US"/>
              </w:rPr>
              <w:t xml:space="preserve"> 2</w:t>
            </w:r>
          </w:p>
        </w:tc>
        <w:tc>
          <w:tcPr>
            <w:tcW w:w="1017" w:type="dxa"/>
            <w:gridSpan w:val="2"/>
            <w:tcBorders>
              <w:top w:val="nil"/>
              <w:left w:val="nil"/>
              <w:bottom w:val="single" w:sz="8" w:space="0" w:color="auto"/>
              <w:right w:val="single" w:sz="8" w:space="0" w:color="auto"/>
            </w:tcBorders>
            <w:shd w:val="clear" w:color="000000" w:fill="00B050"/>
            <w:vAlign w:val="center"/>
            <w:hideMark/>
          </w:tcPr>
          <w:p w14:paraId="12DD2D3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1</w:t>
            </w:r>
          </w:p>
        </w:tc>
      </w:tr>
      <w:tr w:rsidR="00A06450" w:rsidRPr="00A06450" w14:paraId="63829073" w14:textId="77777777" w:rsidTr="00A06450">
        <w:trPr>
          <w:gridAfter w:val="1"/>
          <w:wAfter w:w="9" w:type="dxa"/>
          <w:trHeight w:val="915"/>
        </w:trPr>
        <w:tc>
          <w:tcPr>
            <w:tcW w:w="1287" w:type="dxa"/>
            <w:gridSpan w:val="2"/>
            <w:tcBorders>
              <w:top w:val="nil"/>
              <w:left w:val="single" w:sz="8" w:space="0" w:color="auto"/>
              <w:bottom w:val="single" w:sz="8" w:space="0" w:color="auto"/>
              <w:right w:val="single" w:sz="8" w:space="0" w:color="auto"/>
            </w:tcBorders>
            <w:shd w:val="clear" w:color="000000" w:fill="FFC000"/>
            <w:noWrap/>
            <w:vAlign w:val="center"/>
            <w:hideMark/>
          </w:tcPr>
          <w:p w14:paraId="46D22CE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136</w:t>
            </w:r>
          </w:p>
        </w:tc>
        <w:tc>
          <w:tcPr>
            <w:tcW w:w="987" w:type="dxa"/>
            <w:gridSpan w:val="2"/>
            <w:tcBorders>
              <w:top w:val="nil"/>
              <w:left w:val="nil"/>
              <w:bottom w:val="single" w:sz="8" w:space="0" w:color="auto"/>
              <w:right w:val="single" w:sz="8" w:space="0" w:color="auto"/>
            </w:tcBorders>
            <w:shd w:val="clear" w:color="000000" w:fill="FFC000"/>
            <w:noWrap/>
            <w:vAlign w:val="center"/>
            <w:hideMark/>
          </w:tcPr>
          <w:p w14:paraId="0810B29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B4</w:t>
            </w:r>
          </w:p>
        </w:tc>
        <w:tc>
          <w:tcPr>
            <w:tcW w:w="700" w:type="dxa"/>
            <w:gridSpan w:val="2"/>
            <w:tcBorders>
              <w:top w:val="nil"/>
              <w:left w:val="nil"/>
              <w:bottom w:val="single" w:sz="8" w:space="0" w:color="auto"/>
              <w:right w:val="single" w:sz="8" w:space="0" w:color="auto"/>
            </w:tcBorders>
            <w:shd w:val="clear" w:color="000000" w:fill="FFC000"/>
            <w:noWrap/>
            <w:vAlign w:val="center"/>
            <w:hideMark/>
          </w:tcPr>
          <w:p w14:paraId="03A0388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720" w:type="dxa"/>
            <w:tcBorders>
              <w:top w:val="nil"/>
              <w:left w:val="nil"/>
              <w:bottom w:val="single" w:sz="8" w:space="0" w:color="auto"/>
              <w:right w:val="single" w:sz="8" w:space="0" w:color="auto"/>
            </w:tcBorders>
            <w:shd w:val="clear" w:color="000000" w:fill="FFC000"/>
            <w:noWrap/>
            <w:vAlign w:val="center"/>
            <w:hideMark/>
          </w:tcPr>
          <w:p w14:paraId="34A6501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460" w:type="dxa"/>
            <w:gridSpan w:val="2"/>
            <w:tcBorders>
              <w:top w:val="nil"/>
              <w:left w:val="nil"/>
              <w:bottom w:val="single" w:sz="8" w:space="0" w:color="auto"/>
              <w:right w:val="single" w:sz="8" w:space="0" w:color="auto"/>
            </w:tcBorders>
            <w:shd w:val="clear" w:color="000000" w:fill="FFC000"/>
            <w:vAlign w:val="center"/>
            <w:hideMark/>
          </w:tcPr>
          <w:p w14:paraId="6B5A63A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1,3,5,7,…,37,39</w:t>
            </w:r>
            <w:r w:rsidRPr="00A06450">
              <w:rPr>
                <w:rFonts w:ascii="Calibri" w:eastAsia="Times New Roman" w:hAnsi="Calibri" w:cs="Calibri"/>
                <w:sz w:val="22"/>
                <w:szCs w:val="22"/>
                <w:lang w:val="en-US"/>
              </w:rPr>
              <w:br/>
              <w:t>Proposal to remove this entry as we have entry 124.</w:t>
            </w:r>
          </w:p>
        </w:tc>
        <w:tc>
          <w:tcPr>
            <w:tcW w:w="960" w:type="dxa"/>
            <w:gridSpan w:val="2"/>
            <w:tcBorders>
              <w:top w:val="nil"/>
              <w:left w:val="nil"/>
              <w:bottom w:val="single" w:sz="8" w:space="0" w:color="auto"/>
              <w:right w:val="single" w:sz="8" w:space="0" w:color="auto"/>
            </w:tcBorders>
            <w:shd w:val="clear" w:color="000000" w:fill="FFC000"/>
            <w:vAlign w:val="center"/>
            <w:hideMark/>
          </w:tcPr>
          <w:p w14:paraId="05AE08D0"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r w:rsidRPr="00A06450">
              <w:rPr>
                <w:rFonts w:ascii="Arial" w:eastAsia="Times New Roman" w:hAnsi="Arial" w:cs="Arial"/>
                <w:b/>
                <w:bCs/>
                <w:sz w:val="15"/>
                <w:szCs w:val="15"/>
                <w:lang w:val="en-US"/>
              </w:rPr>
              <w:t>2</w:t>
            </w:r>
          </w:p>
        </w:tc>
        <w:tc>
          <w:tcPr>
            <w:tcW w:w="960" w:type="dxa"/>
            <w:gridSpan w:val="2"/>
            <w:tcBorders>
              <w:top w:val="nil"/>
              <w:left w:val="nil"/>
              <w:bottom w:val="single" w:sz="8" w:space="0" w:color="auto"/>
              <w:right w:val="single" w:sz="8" w:space="0" w:color="auto"/>
            </w:tcBorders>
            <w:shd w:val="clear" w:color="000000" w:fill="FFC000"/>
            <w:noWrap/>
            <w:vAlign w:val="center"/>
            <w:hideMark/>
          </w:tcPr>
          <w:p w14:paraId="0094D2E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1</w:t>
            </w:r>
          </w:p>
        </w:tc>
        <w:tc>
          <w:tcPr>
            <w:tcW w:w="1017" w:type="dxa"/>
            <w:gridSpan w:val="2"/>
            <w:tcBorders>
              <w:top w:val="nil"/>
              <w:left w:val="nil"/>
              <w:bottom w:val="single" w:sz="8" w:space="0" w:color="auto"/>
              <w:right w:val="single" w:sz="8" w:space="0" w:color="auto"/>
            </w:tcBorders>
            <w:shd w:val="clear" w:color="000000" w:fill="FFC000"/>
            <w:vAlign w:val="center"/>
            <w:hideMark/>
          </w:tcPr>
          <w:p w14:paraId="686AC7DE"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r w:rsidRPr="00A06450">
              <w:rPr>
                <w:rFonts w:ascii="Arial" w:eastAsia="Times New Roman" w:hAnsi="Arial" w:cs="Arial"/>
                <w:b/>
                <w:bCs/>
                <w:sz w:val="15"/>
                <w:szCs w:val="15"/>
                <w:lang w:val="en-US"/>
              </w:rPr>
              <w:t>1</w:t>
            </w:r>
          </w:p>
        </w:tc>
      </w:tr>
      <w:tr w:rsidR="00A06450" w:rsidRPr="00A06450" w14:paraId="17D60D33"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F0"/>
            <w:noWrap/>
            <w:vAlign w:val="center"/>
            <w:hideMark/>
          </w:tcPr>
          <w:p w14:paraId="22EC7A4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137</w:t>
            </w:r>
          </w:p>
        </w:tc>
        <w:tc>
          <w:tcPr>
            <w:tcW w:w="987" w:type="dxa"/>
            <w:gridSpan w:val="2"/>
            <w:tcBorders>
              <w:top w:val="nil"/>
              <w:left w:val="nil"/>
              <w:bottom w:val="single" w:sz="8" w:space="0" w:color="auto"/>
              <w:right w:val="single" w:sz="8" w:space="0" w:color="auto"/>
            </w:tcBorders>
            <w:shd w:val="clear" w:color="000000" w:fill="00B0F0"/>
            <w:noWrap/>
            <w:vAlign w:val="center"/>
            <w:hideMark/>
          </w:tcPr>
          <w:p w14:paraId="651C8C6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B4</w:t>
            </w:r>
          </w:p>
        </w:tc>
        <w:tc>
          <w:tcPr>
            <w:tcW w:w="700" w:type="dxa"/>
            <w:gridSpan w:val="2"/>
            <w:tcBorders>
              <w:top w:val="nil"/>
              <w:left w:val="nil"/>
              <w:bottom w:val="single" w:sz="8" w:space="0" w:color="auto"/>
              <w:right w:val="single" w:sz="8" w:space="0" w:color="auto"/>
            </w:tcBorders>
            <w:shd w:val="clear" w:color="000000" w:fill="00B0F0"/>
            <w:noWrap/>
            <w:vAlign w:val="center"/>
            <w:hideMark/>
          </w:tcPr>
          <w:p w14:paraId="134225C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16</w:t>
            </w:r>
          </w:p>
        </w:tc>
        <w:tc>
          <w:tcPr>
            <w:tcW w:w="720" w:type="dxa"/>
            <w:tcBorders>
              <w:top w:val="nil"/>
              <w:left w:val="nil"/>
              <w:bottom w:val="single" w:sz="8" w:space="0" w:color="auto"/>
              <w:right w:val="single" w:sz="8" w:space="0" w:color="auto"/>
            </w:tcBorders>
            <w:shd w:val="clear" w:color="000000" w:fill="00B0F0"/>
            <w:noWrap/>
            <w:vAlign w:val="center"/>
            <w:hideMark/>
          </w:tcPr>
          <w:p w14:paraId="6BAF1FA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1,2</w:t>
            </w:r>
          </w:p>
        </w:tc>
        <w:tc>
          <w:tcPr>
            <w:tcW w:w="3460" w:type="dxa"/>
            <w:gridSpan w:val="2"/>
            <w:tcBorders>
              <w:top w:val="nil"/>
              <w:left w:val="nil"/>
              <w:bottom w:val="single" w:sz="8" w:space="0" w:color="auto"/>
              <w:right w:val="single" w:sz="8" w:space="0" w:color="auto"/>
            </w:tcBorders>
            <w:shd w:val="clear" w:color="000000" w:fill="00B0F0"/>
            <w:noWrap/>
            <w:vAlign w:val="center"/>
            <w:hideMark/>
          </w:tcPr>
          <w:p w14:paraId="385E088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9, 19, 29, 39</w:t>
            </w:r>
          </w:p>
        </w:tc>
        <w:tc>
          <w:tcPr>
            <w:tcW w:w="960" w:type="dxa"/>
            <w:gridSpan w:val="2"/>
            <w:tcBorders>
              <w:top w:val="nil"/>
              <w:left w:val="nil"/>
              <w:bottom w:val="single" w:sz="8" w:space="0" w:color="auto"/>
              <w:right w:val="single" w:sz="8" w:space="0" w:color="auto"/>
            </w:tcBorders>
            <w:shd w:val="clear" w:color="000000" w:fill="00B0F0"/>
            <w:vAlign w:val="center"/>
            <w:hideMark/>
          </w:tcPr>
          <w:p w14:paraId="0A7A3289"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r w:rsidRPr="00A06450">
              <w:rPr>
                <w:rFonts w:ascii="Arial" w:eastAsia="Times New Roman" w:hAnsi="Arial" w:cs="Arial"/>
                <w:b/>
                <w:bCs/>
                <w:sz w:val="15"/>
                <w:szCs w:val="15"/>
                <w:lang w:val="en-US"/>
              </w:rPr>
              <w:t>0</w:t>
            </w:r>
          </w:p>
        </w:tc>
        <w:tc>
          <w:tcPr>
            <w:tcW w:w="960" w:type="dxa"/>
            <w:gridSpan w:val="2"/>
            <w:tcBorders>
              <w:top w:val="nil"/>
              <w:left w:val="nil"/>
              <w:bottom w:val="single" w:sz="8" w:space="0" w:color="auto"/>
              <w:right w:val="single" w:sz="8" w:space="0" w:color="auto"/>
            </w:tcBorders>
            <w:shd w:val="clear" w:color="000000" w:fill="00B0F0"/>
            <w:noWrap/>
            <w:vAlign w:val="center"/>
            <w:hideMark/>
          </w:tcPr>
          <w:p w14:paraId="0CF15F2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w:t>
            </w:r>
          </w:p>
        </w:tc>
        <w:tc>
          <w:tcPr>
            <w:tcW w:w="1017" w:type="dxa"/>
            <w:gridSpan w:val="2"/>
            <w:tcBorders>
              <w:top w:val="nil"/>
              <w:left w:val="nil"/>
              <w:bottom w:val="single" w:sz="8" w:space="0" w:color="auto"/>
              <w:right w:val="single" w:sz="8" w:space="0" w:color="auto"/>
            </w:tcBorders>
            <w:shd w:val="clear" w:color="000000" w:fill="00B0F0"/>
            <w:vAlign w:val="center"/>
            <w:hideMark/>
          </w:tcPr>
          <w:p w14:paraId="22DD1E09"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r w:rsidRPr="00A06450">
              <w:rPr>
                <w:rFonts w:ascii="Arial" w:eastAsia="Times New Roman" w:hAnsi="Arial" w:cs="Arial"/>
                <w:b/>
                <w:bCs/>
                <w:sz w:val="15"/>
                <w:szCs w:val="15"/>
                <w:lang w:val="en-US"/>
              </w:rPr>
              <w:t>1</w:t>
            </w:r>
          </w:p>
        </w:tc>
      </w:tr>
      <w:tr w:rsidR="00A06450" w:rsidRPr="00A06450" w14:paraId="538D87F6"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clear" w:color="000000" w:fill="00B0F0"/>
            <w:noWrap/>
            <w:vAlign w:val="center"/>
            <w:hideMark/>
          </w:tcPr>
          <w:p w14:paraId="09C50D6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138</w:t>
            </w:r>
          </w:p>
        </w:tc>
        <w:tc>
          <w:tcPr>
            <w:tcW w:w="987" w:type="dxa"/>
            <w:gridSpan w:val="2"/>
            <w:tcBorders>
              <w:top w:val="nil"/>
              <w:left w:val="nil"/>
              <w:bottom w:val="single" w:sz="8" w:space="0" w:color="auto"/>
              <w:right w:val="single" w:sz="8" w:space="0" w:color="auto"/>
            </w:tcBorders>
            <w:shd w:val="clear" w:color="000000" w:fill="00B0F0"/>
            <w:noWrap/>
            <w:vAlign w:val="center"/>
            <w:hideMark/>
          </w:tcPr>
          <w:p w14:paraId="67A02B3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B4</w:t>
            </w:r>
          </w:p>
        </w:tc>
        <w:tc>
          <w:tcPr>
            <w:tcW w:w="700" w:type="dxa"/>
            <w:gridSpan w:val="2"/>
            <w:tcBorders>
              <w:top w:val="nil"/>
              <w:left w:val="nil"/>
              <w:bottom w:val="single" w:sz="8" w:space="0" w:color="auto"/>
              <w:right w:val="single" w:sz="8" w:space="0" w:color="auto"/>
            </w:tcBorders>
            <w:shd w:val="clear" w:color="000000" w:fill="00B0F0"/>
            <w:noWrap/>
            <w:vAlign w:val="center"/>
            <w:hideMark/>
          </w:tcPr>
          <w:p w14:paraId="06A7C8E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8</w:t>
            </w:r>
          </w:p>
        </w:tc>
        <w:tc>
          <w:tcPr>
            <w:tcW w:w="720" w:type="dxa"/>
            <w:tcBorders>
              <w:top w:val="nil"/>
              <w:left w:val="nil"/>
              <w:bottom w:val="single" w:sz="8" w:space="0" w:color="auto"/>
              <w:right w:val="single" w:sz="8" w:space="0" w:color="auto"/>
            </w:tcBorders>
            <w:shd w:val="clear" w:color="000000" w:fill="00B0F0"/>
            <w:noWrap/>
            <w:vAlign w:val="center"/>
            <w:hideMark/>
          </w:tcPr>
          <w:p w14:paraId="6DD34EE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1,2</w:t>
            </w:r>
          </w:p>
        </w:tc>
        <w:tc>
          <w:tcPr>
            <w:tcW w:w="3460" w:type="dxa"/>
            <w:gridSpan w:val="2"/>
            <w:tcBorders>
              <w:top w:val="nil"/>
              <w:left w:val="nil"/>
              <w:bottom w:val="single" w:sz="8" w:space="0" w:color="auto"/>
              <w:right w:val="single" w:sz="8" w:space="0" w:color="auto"/>
            </w:tcBorders>
            <w:shd w:val="clear" w:color="000000" w:fill="00B0F0"/>
            <w:noWrap/>
            <w:vAlign w:val="center"/>
            <w:hideMark/>
          </w:tcPr>
          <w:p w14:paraId="5E8635C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9, 19, 29, 39</w:t>
            </w:r>
          </w:p>
        </w:tc>
        <w:tc>
          <w:tcPr>
            <w:tcW w:w="960" w:type="dxa"/>
            <w:gridSpan w:val="2"/>
            <w:tcBorders>
              <w:top w:val="nil"/>
              <w:left w:val="nil"/>
              <w:bottom w:val="single" w:sz="8" w:space="0" w:color="auto"/>
              <w:right w:val="single" w:sz="8" w:space="0" w:color="auto"/>
            </w:tcBorders>
            <w:shd w:val="clear" w:color="000000" w:fill="00B0F0"/>
            <w:vAlign w:val="center"/>
            <w:hideMark/>
          </w:tcPr>
          <w:p w14:paraId="5DCAE37F"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r w:rsidRPr="00A06450">
              <w:rPr>
                <w:rFonts w:ascii="Arial" w:eastAsia="Times New Roman" w:hAnsi="Arial" w:cs="Arial"/>
                <w:b/>
                <w:bCs/>
                <w:sz w:val="15"/>
                <w:szCs w:val="15"/>
                <w:lang w:val="en-US"/>
              </w:rPr>
              <w:t>0</w:t>
            </w:r>
          </w:p>
        </w:tc>
        <w:tc>
          <w:tcPr>
            <w:tcW w:w="960" w:type="dxa"/>
            <w:gridSpan w:val="2"/>
            <w:tcBorders>
              <w:top w:val="nil"/>
              <w:left w:val="nil"/>
              <w:bottom w:val="single" w:sz="8" w:space="0" w:color="auto"/>
              <w:right w:val="single" w:sz="8" w:space="0" w:color="auto"/>
            </w:tcBorders>
            <w:shd w:val="clear" w:color="000000" w:fill="00B0F0"/>
            <w:noWrap/>
            <w:vAlign w:val="center"/>
            <w:hideMark/>
          </w:tcPr>
          <w:p w14:paraId="4B8659C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w:t>
            </w:r>
          </w:p>
        </w:tc>
        <w:tc>
          <w:tcPr>
            <w:tcW w:w="1017" w:type="dxa"/>
            <w:gridSpan w:val="2"/>
            <w:tcBorders>
              <w:top w:val="nil"/>
              <w:left w:val="nil"/>
              <w:bottom w:val="single" w:sz="8" w:space="0" w:color="auto"/>
              <w:right w:val="single" w:sz="8" w:space="0" w:color="auto"/>
            </w:tcBorders>
            <w:shd w:val="clear" w:color="000000" w:fill="00B0F0"/>
            <w:vAlign w:val="center"/>
            <w:hideMark/>
          </w:tcPr>
          <w:p w14:paraId="7C2FDF11"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r w:rsidRPr="00A06450">
              <w:rPr>
                <w:rFonts w:ascii="Arial" w:eastAsia="Times New Roman" w:hAnsi="Arial" w:cs="Arial"/>
                <w:b/>
                <w:bCs/>
                <w:sz w:val="15"/>
                <w:szCs w:val="15"/>
                <w:lang w:val="en-US"/>
              </w:rPr>
              <w:t>1</w:t>
            </w:r>
          </w:p>
        </w:tc>
      </w:tr>
      <w:tr w:rsidR="00A06450" w:rsidRPr="00A06450" w14:paraId="5EF78A88" w14:textId="77777777" w:rsidTr="00A06450">
        <w:trPr>
          <w:gridAfter w:val="1"/>
          <w:wAfter w:w="9" w:type="dxa"/>
          <w:trHeight w:val="315"/>
        </w:trPr>
        <w:tc>
          <w:tcPr>
            <w:tcW w:w="1287" w:type="dxa"/>
            <w:gridSpan w:val="2"/>
            <w:tcBorders>
              <w:top w:val="nil"/>
              <w:left w:val="single" w:sz="8" w:space="0" w:color="auto"/>
              <w:right w:val="single" w:sz="8" w:space="0" w:color="auto"/>
            </w:tcBorders>
            <w:shd w:val="clear" w:color="000000" w:fill="00B0F0"/>
            <w:noWrap/>
            <w:vAlign w:val="center"/>
            <w:hideMark/>
          </w:tcPr>
          <w:p w14:paraId="77A5BAB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139</w:t>
            </w:r>
          </w:p>
        </w:tc>
        <w:tc>
          <w:tcPr>
            <w:tcW w:w="987" w:type="dxa"/>
            <w:gridSpan w:val="2"/>
            <w:tcBorders>
              <w:top w:val="nil"/>
              <w:left w:val="nil"/>
              <w:right w:val="single" w:sz="8" w:space="0" w:color="auto"/>
            </w:tcBorders>
            <w:shd w:val="clear" w:color="000000" w:fill="00B0F0"/>
            <w:noWrap/>
            <w:vAlign w:val="center"/>
            <w:hideMark/>
          </w:tcPr>
          <w:p w14:paraId="2BF8C9D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B4</w:t>
            </w:r>
          </w:p>
        </w:tc>
        <w:tc>
          <w:tcPr>
            <w:tcW w:w="700" w:type="dxa"/>
            <w:gridSpan w:val="2"/>
            <w:tcBorders>
              <w:top w:val="nil"/>
              <w:left w:val="nil"/>
              <w:right w:val="single" w:sz="8" w:space="0" w:color="auto"/>
            </w:tcBorders>
            <w:shd w:val="clear" w:color="000000" w:fill="00B0F0"/>
            <w:noWrap/>
            <w:vAlign w:val="center"/>
            <w:hideMark/>
          </w:tcPr>
          <w:p w14:paraId="0264CC9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w:t>
            </w:r>
          </w:p>
        </w:tc>
        <w:tc>
          <w:tcPr>
            <w:tcW w:w="720" w:type="dxa"/>
            <w:tcBorders>
              <w:top w:val="nil"/>
              <w:left w:val="nil"/>
              <w:right w:val="single" w:sz="8" w:space="0" w:color="auto"/>
            </w:tcBorders>
            <w:shd w:val="clear" w:color="000000" w:fill="00B0F0"/>
            <w:noWrap/>
            <w:vAlign w:val="center"/>
            <w:hideMark/>
          </w:tcPr>
          <w:p w14:paraId="7008DA1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1,2</w:t>
            </w:r>
          </w:p>
        </w:tc>
        <w:tc>
          <w:tcPr>
            <w:tcW w:w="3460" w:type="dxa"/>
            <w:gridSpan w:val="2"/>
            <w:tcBorders>
              <w:top w:val="nil"/>
              <w:left w:val="nil"/>
              <w:right w:val="single" w:sz="8" w:space="0" w:color="auto"/>
            </w:tcBorders>
            <w:shd w:val="clear" w:color="000000" w:fill="00B0F0"/>
            <w:noWrap/>
            <w:vAlign w:val="center"/>
            <w:hideMark/>
          </w:tcPr>
          <w:p w14:paraId="1EA3E1D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9, 19, 29, 39</w:t>
            </w:r>
          </w:p>
        </w:tc>
        <w:tc>
          <w:tcPr>
            <w:tcW w:w="960" w:type="dxa"/>
            <w:gridSpan w:val="2"/>
            <w:tcBorders>
              <w:top w:val="nil"/>
              <w:left w:val="nil"/>
              <w:right w:val="single" w:sz="8" w:space="0" w:color="auto"/>
            </w:tcBorders>
            <w:shd w:val="clear" w:color="000000" w:fill="00B0F0"/>
            <w:vAlign w:val="center"/>
            <w:hideMark/>
          </w:tcPr>
          <w:p w14:paraId="101C40D7"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r w:rsidRPr="00A06450">
              <w:rPr>
                <w:rFonts w:ascii="Arial" w:eastAsia="Times New Roman" w:hAnsi="Arial" w:cs="Arial"/>
                <w:b/>
                <w:bCs/>
                <w:sz w:val="15"/>
                <w:szCs w:val="15"/>
                <w:lang w:val="en-US"/>
              </w:rPr>
              <w:t>0</w:t>
            </w:r>
          </w:p>
        </w:tc>
        <w:tc>
          <w:tcPr>
            <w:tcW w:w="960" w:type="dxa"/>
            <w:gridSpan w:val="2"/>
            <w:tcBorders>
              <w:top w:val="nil"/>
              <w:left w:val="nil"/>
              <w:right w:val="single" w:sz="8" w:space="0" w:color="auto"/>
            </w:tcBorders>
            <w:shd w:val="clear" w:color="000000" w:fill="00B0F0"/>
            <w:noWrap/>
            <w:vAlign w:val="center"/>
            <w:hideMark/>
          </w:tcPr>
          <w:p w14:paraId="26F0270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w:t>
            </w:r>
          </w:p>
        </w:tc>
        <w:tc>
          <w:tcPr>
            <w:tcW w:w="1017" w:type="dxa"/>
            <w:gridSpan w:val="2"/>
            <w:tcBorders>
              <w:top w:val="nil"/>
              <w:left w:val="nil"/>
              <w:right w:val="single" w:sz="8" w:space="0" w:color="auto"/>
            </w:tcBorders>
            <w:shd w:val="clear" w:color="000000" w:fill="00B0F0"/>
            <w:vAlign w:val="center"/>
            <w:hideMark/>
          </w:tcPr>
          <w:p w14:paraId="66156CB0"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r w:rsidRPr="00A06450">
              <w:rPr>
                <w:rFonts w:ascii="Arial" w:eastAsia="Times New Roman" w:hAnsi="Arial" w:cs="Arial"/>
                <w:b/>
                <w:bCs/>
                <w:sz w:val="15"/>
                <w:szCs w:val="15"/>
                <w:lang w:val="en-US"/>
              </w:rPr>
              <w:t>1</w:t>
            </w:r>
          </w:p>
        </w:tc>
      </w:tr>
      <w:tr w:rsidR="00A06450" w:rsidRPr="00A06450" w14:paraId="6C7A9458" w14:textId="77777777" w:rsidTr="00A06450">
        <w:trPr>
          <w:gridAfter w:val="1"/>
          <w:wAfter w:w="9" w:type="dxa"/>
          <w:trHeight w:val="315"/>
        </w:trPr>
        <w:tc>
          <w:tcPr>
            <w:tcW w:w="1287" w:type="dxa"/>
            <w:gridSpan w:val="2"/>
            <w:tcBorders>
              <w:top w:val="nil"/>
              <w:left w:val="single" w:sz="8" w:space="0" w:color="auto"/>
              <w:bottom w:val="nil"/>
              <w:right w:val="single" w:sz="8" w:space="0" w:color="auto"/>
            </w:tcBorders>
            <w:shd w:val="solid" w:color="000000" w:fill="00B0F0"/>
            <w:noWrap/>
            <w:vAlign w:val="center"/>
          </w:tcPr>
          <w:p w14:paraId="2BAC7550" w14:textId="77777777" w:rsidR="00A06450" w:rsidRPr="00A06450" w:rsidRDefault="00A06450" w:rsidP="00A06450">
            <w:pPr>
              <w:overflowPunct/>
              <w:autoSpaceDE/>
              <w:autoSpaceDN/>
              <w:adjustRightInd/>
              <w:spacing w:after="0"/>
              <w:textAlignment w:val="auto"/>
              <w:rPr>
                <w:rFonts w:ascii="Calibri" w:eastAsia="Times New Roman" w:hAnsi="Calibri" w:cs="Calibri"/>
                <w:sz w:val="22"/>
                <w:szCs w:val="22"/>
                <w:lang w:val="en-US"/>
              </w:rPr>
            </w:pPr>
          </w:p>
        </w:tc>
        <w:tc>
          <w:tcPr>
            <w:tcW w:w="987" w:type="dxa"/>
            <w:gridSpan w:val="2"/>
            <w:tcBorders>
              <w:top w:val="nil"/>
              <w:left w:val="nil"/>
              <w:bottom w:val="nil"/>
              <w:right w:val="single" w:sz="8" w:space="0" w:color="auto"/>
            </w:tcBorders>
            <w:shd w:val="solid" w:color="000000" w:fill="00B0F0"/>
            <w:noWrap/>
            <w:vAlign w:val="center"/>
          </w:tcPr>
          <w:p w14:paraId="121D3D9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p>
        </w:tc>
        <w:tc>
          <w:tcPr>
            <w:tcW w:w="700" w:type="dxa"/>
            <w:gridSpan w:val="2"/>
            <w:tcBorders>
              <w:top w:val="nil"/>
              <w:left w:val="nil"/>
              <w:bottom w:val="nil"/>
              <w:right w:val="single" w:sz="8" w:space="0" w:color="auto"/>
            </w:tcBorders>
            <w:shd w:val="solid" w:color="000000" w:fill="00B0F0"/>
            <w:noWrap/>
            <w:vAlign w:val="center"/>
          </w:tcPr>
          <w:p w14:paraId="06D117F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p>
        </w:tc>
        <w:tc>
          <w:tcPr>
            <w:tcW w:w="720" w:type="dxa"/>
            <w:tcBorders>
              <w:top w:val="nil"/>
              <w:left w:val="nil"/>
              <w:bottom w:val="nil"/>
              <w:right w:val="single" w:sz="8" w:space="0" w:color="auto"/>
            </w:tcBorders>
            <w:shd w:val="solid" w:color="000000" w:fill="00B0F0"/>
            <w:noWrap/>
            <w:vAlign w:val="center"/>
          </w:tcPr>
          <w:p w14:paraId="1E91ECA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p>
        </w:tc>
        <w:tc>
          <w:tcPr>
            <w:tcW w:w="3460" w:type="dxa"/>
            <w:gridSpan w:val="2"/>
            <w:tcBorders>
              <w:top w:val="nil"/>
              <w:left w:val="nil"/>
              <w:bottom w:val="nil"/>
              <w:right w:val="single" w:sz="8" w:space="0" w:color="auto"/>
            </w:tcBorders>
            <w:shd w:val="solid" w:color="000000" w:fill="00B0F0"/>
            <w:noWrap/>
            <w:vAlign w:val="center"/>
          </w:tcPr>
          <w:p w14:paraId="5F2F73F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p>
        </w:tc>
        <w:tc>
          <w:tcPr>
            <w:tcW w:w="960" w:type="dxa"/>
            <w:gridSpan w:val="2"/>
            <w:tcBorders>
              <w:top w:val="nil"/>
              <w:left w:val="nil"/>
              <w:bottom w:val="nil"/>
              <w:right w:val="single" w:sz="8" w:space="0" w:color="auto"/>
            </w:tcBorders>
            <w:shd w:val="solid" w:color="000000" w:fill="00B0F0"/>
            <w:vAlign w:val="center"/>
          </w:tcPr>
          <w:p w14:paraId="3A7FB8C5"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p>
        </w:tc>
        <w:tc>
          <w:tcPr>
            <w:tcW w:w="960" w:type="dxa"/>
            <w:gridSpan w:val="2"/>
            <w:tcBorders>
              <w:top w:val="nil"/>
              <w:left w:val="nil"/>
              <w:bottom w:val="nil"/>
              <w:right w:val="single" w:sz="8" w:space="0" w:color="auto"/>
            </w:tcBorders>
            <w:shd w:val="solid" w:color="000000" w:fill="00B0F0"/>
            <w:noWrap/>
            <w:vAlign w:val="center"/>
          </w:tcPr>
          <w:p w14:paraId="50E03DB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p>
        </w:tc>
        <w:tc>
          <w:tcPr>
            <w:tcW w:w="1017" w:type="dxa"/>
            <w:gridSpan w:val="2"/>
            <w:tcBorders>
              <w:top w:val="nil"/>
              <w:left w:val="nil"/>
              <w:bottom w:val="nil"/>
              <w:right w:val="single" w:sz="8" w:space="0" w:color="auto"/>
            </w:tcBorders>
            <w:shd w:val="solid" w:color="000000" w:fill="00B0F0"/>
            <w:vAlign w:val="center"/>
          </w:tcPr>
          <w:p w14:paraId="45ABD797"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p>
        </w:tc>
      </w:tr>
      <w:tr w:rsidR="00A06450" w:rsidRPr="00A06450" w14:paraId="60F48824" w14:textId="77777777" w:rsidTr="00A06450">
        <w:trPr>
          <w:gridAfter w:val="1"/>
          <w:wAfter w:w="9" w:type="dxa"/>
          <w:trHeight w:val="315"/>
        </w:trPr>
        <w:tc>
          <w:tcPr>
            <w:tcW w:w="1287" w:type="dxa"/>
            <w:gridSpan w:val="2"/>
            <w:tcBorders>
              <w:top w:val="nil"/>
              <w:left w:val="single" w:sz="8" w:space="0" w:color="auto"/>
              <w:bottom w:val="single" w:sz="8" w:space="0" w:color="auto"/>
              <w:right w:val="single" w:sz="8" w:space="0" w:color="auto"/>
            </w:tcBorders>
            <w:shd w:val="solid" w:color="000000" w:fill="00B0F0"/>
            <w:noWrap/>
            <w:vAlign w:val="center"/>
          </w:tcPr>
          <w:p w14:paraId="505941D8" w14:textId="77777777" w:rsidR="00A06450" w:rsidRPr="00A06450" w:rsidRDefault="00A06450" w:rsidP="00A06450">
            <w:pPr>
              <w:overflowPunct/>
              <w:autoSpaceDE/>
              <w:autoSpaceDN/>
              <w:adjustRightInd/>
              <w:spacing w:after="0"/>
              <w:textAlignment w:val="auto"/>
              <w:rPr>
                <w:rFonts w:ascii="Calibri" w:eastAsia="Times New Roman" w:hAnsi="Calibri" w:cs="Calibri"/>
                <w:sz w:val="22"/>
                <w:szCs w:val="22"/>
                <w:lang w:val="en-US"/>
              </w:rPr>
            </w:pPr>
          </w:p>
        </w:tc>
        <w:tc>
          <w:tcPr>
            <w:tcW w:w="987" w:type="dxa"/>
            <w:gridSpan w:val="2"/>
            <w:tcBorders>
              <w:top w:val="nil"/>
              <w:left w:val="nil"/>
              <w:bottom w:val="single" w:sz="8" w:space="0" w:color="auto"/>
              <w:right w:val="single" w:sz="8" w:space="0" w:color="auto"/>
            </w:tcBorders>
            <w:shd w:val="solid" w:color="000000" w:fill="00B0F0"/>
            <w:noWrap/>
            <w:vAlign w:val="center"/>
          </w:tcPr>
          <w:p w14:paraId="0B3FE50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p>
        </w:tc>
        <w:tc>
          <w:tcPr>
            <w:tcW w:w="700" w:type="dxa"/>
            <w:gridSpan w:val="2"/>
            <w:tcBorders>
              <w:top w:val="nil"/>
              <w:left w:val="nil"/>
              <w:bottom w:val="single" w:sz="8" w:space="0" w:color="auto"/>
              <w:right w:val="single" w:sz="8" w:space="0" w:color="auto"/>
            </w:tcBorders>
            <w:shd w:val="solid" w:color="000000" w:fill="00B0F0"/>
            <w:noWrap/>
            <w:vAlign w:val="center"/>
          </w:tcPr>
          <w:p w14:paraId="2D42AE3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p>
        </w:tc>
        <w:tc>
          <w:tcPr>
            <w:tcW w:w="720" w:type="dxa"/>
            <w:tcBorders>
              <w:top w:val="nil"/>
              <w:left w:val="nil"/>
              <w:bottom w:val="single" w:sz="8" w:space="0" w:color="auto"/>
              <w:right w:val="single" w:sz="8" w:space="0" w:color="auto"/>
            </w:tcBorders>
            <w:shd w:val="solid" w:color="000000" w:fill="00B0F0"/>
            <w:noWrap/>
            <w:vAlign w:val="center"/>
          </w:tcPr>
          <w:p w14:paraId="722237F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p>
        </w:tc>
        <w:tc>
          <w:tcPr>
            <w:tcW w:w="3460" w:type="dxa"/>
            <w:gridSpan w:val="2"/>
            <w:tcBorders>
              <w:top w:val="nil"/>
              <w:left w:val="nil"/>
              <w:bottom w:val="single" w:sz="8" w:space="0" w:color="auto"/>
              <w:right w:val="single" w:sz="8" w:space="0" w:color="auto"/>
            </w:tcBorders>
            <w:shd w:val="solid" w:color="000000" w:fill="00B0F0"/>
            <w:noWrap/>
            <w:vAlign w:val="center"/>
          </w:tcPr>
          <w:p w14:paraId="25C8E8B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p>
        </w:tc>
        <w:tc>
          <w:tcPr>
            <w:tcW w:w="960" w:type="dxa"/>
            <w:gridSpan w:val="2"/>
            <w:tcBorders>
              <w:top w:val="nil"/>
              <w:left w:val="nil"/>
              <w:bottom w:val="single" w:sz="8" w:space="0" w:color="auto"/>
              <w:right w:val="single" w:sz="8" w:space="0" w:color="auto"/>
            </w:tcBorders>
            <w:shd w:val="solid" w:color="000000" w:fill="00B0F0"/>
            <w:vAlign w:val="center"/>
          </w:tcPr>
          <w:p w14:paraId="2794E8D6"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p>
        </w:tc>
        <w:tc>
          <w:tcPr>
            <w:tcW w:w="960" w:type="dxa"/>
            <w:gridSpan w:val="2"/>
            <w:tcBorders>
              <w:top w:val="nil"/>
              <w:left w:val="nil"/>
              <w:bottom w:val="single" w:sz="8" w:space="0" w:color="auto"/>
              <w:right w:val="single" w:sz="8" w:space="0" w:color="auto"/>
            </w:tcBorders>
            <w:shd w:val="solid" w:color="000000" w:fill="00B0F0"/>
            <w:noWrap/>
            <w:vAlign w:val="center"/>
          </w:tcPr>
          <w:p w14:paraId="16B5153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p>
        </w:tc>
        <w:tc>
          <w:tcPr>
            <w:tcW w:w="1017" w:type="dxa"/>
            <w:gridSpan w:val="2"/>
            <w:tcBorders>
              <w:top w:val="nil"/>
              <w:left w:val="nil"/>
              <w:bottom w:val="single" w:sz="8" w:space="0" w:color="auto"/>
              <w:right w:val="single" w:sz="8" w:space="0" w:color="auto"/>
            </w:tcBorders>
            <w:shd w:val="solid" w:color="000000" w:fill="00B0F0"/>
            <w:vAlign w:val="center"/>
          </w:tcPr>
          <w:p w14:paraId="3BFC812E"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p>
        </w:tc>
      </w:tr>
      <w:tr w:rsidR="00A06450" w:rsidRPr="00A06450" w14:paraId="752CFD57"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7423A5E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140</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16A1112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A1/B1</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3C1AA9B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65ED374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586DA2C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010AE1A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197E5A1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1F54041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r>
      <w:tr w:rsidR="00A06450" w:rsidRPr="00A06450" w14:paraId="7C7E193E"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59FFF02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141</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4AACB58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A1/B1</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5EBBC53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6489C76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14B31D3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3673E72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8</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17776A6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5B3ADEB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3</w:t>
            </w:r>
          </w:p>
        </w:tc>
      </w:tr>
      <w:tr w:rsidR="00A06450" w:rsidRPr="00A06450" w14:paraId="30D90E68"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0C9B63C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142</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404F6D5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A1/B1</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42223DE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36ACBF1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1C2B09A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3A1F208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572F4CA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4C9CA7A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r>
      <w:tr w:rsidR="00A06450" w:rsidRPr="00A06450" w14:paraId="652C7E10"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120A89F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143</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395BAEE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A1/B1</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0D52D76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3E1D3B7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027F29E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637795C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8</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7DB9CDB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5C1678F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3</w:t>
            </w:r>
          </w:p>
        </w:tc>
      </w:tr>
      <w:tr w:rsidR="00A06450" w:rsidRPr="00A06450" w14:paraId="1C1641EE"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76ED2B3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144</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039EC88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A1/B1</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7D80834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4639A55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2C8802F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18,19,38,39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78E5D4A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241CFE1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074C7AF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r>
      <w:tr w:rsidR="00A06450" w:rsidRPr="00A06450" w14:paraId="1D52EF72"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1CEC060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145</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25B007B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A1/B1</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6D24FB2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3EC3004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59EF3F3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18,19,38,39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4A5A335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8</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0170A08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58CBCBB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3</w:t>
            </w:r>
          </w:p>
        </w:tc>
      </w:tr>
      <w:tr w:rsidR="00A06450" w:rsidRPr="00A06450" w14:paraId="360CFCDF"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11B89DB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146</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7286486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A1/B1</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2494344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64A5EBF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4C5B609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0,1,2,…,39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689466B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2035D56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trike/>
                <w:sz w:val="22"/>
                <w:szCs w:val="22"/>
                <w:lang w:val="en-US"/>
              </w:rPr>
              <w:t xml:space="preserve">2 or </w:t>
            </w:r>
            <w:r w:rsidRPr="00A06450">
              <w:rPr>
                <w:rFonts w:ascii="Calibri" w:eastAsia="Times New Roman" w:hAnsi="Calibri" w:cs="Calibri"/>
                <w:sz w:val="22"/>
                <w:szCs w:val="22"/>
                <w:lang w:val="en-US"/>
              </w:rPr>
              <w:t>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4C4960A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r>
      <w:tr w:rsidR="00A06450" w:rsidRPr="00A06450" w14:paraId="77FEDAA2" w14:textId="77777777" w:rsidTr="00A06450">
        <w:trPr>
          <w:trHeight w:val="9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2B4DBE9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147</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6094AC6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A1/B1</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42A78CB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30CE2E6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70D640A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23,27,31,35,39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667AA1A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0998680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36DA83C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r>
      <w:tr w:rsidR="00A06450" w:rsidRPr="00A06450" w14:paraId="4528558F"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07167B8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148</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048DBB7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A1/B1</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4C5E954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6390DF9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47DD884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23,27,31,35,39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18C2EEE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8</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0952FFB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5028B80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3</w:t>
            </w:r>
          </w:p>
        </w:tc>
      </w:tr>
      <w:tr w:rsidR="00A06450" w:rsidRPr="00A06450" w14:paraId="651406BF"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37671C3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149</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09B1B4C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A1/B1</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017137D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6F78357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71A88B9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3,7,11,15,19,23,27,31,35,39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6A01335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4B1B960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7C585DD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r>
      <w:tr w:rsidR="00A06450" w:rsidRPr="00A06450" w14:paraId="5409D046"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4C53B5E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150</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4276946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A1/B1</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5A27BDF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41B0377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204D0F6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3,7,11,15,19,23,27,31,35,39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4753975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8</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6CE29B2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4C68301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3</w:t>
            </w:r>
          </w:p>
        </w:tc>
      </w:tr>
      <w:tr w:rsidR="00A06450" w:rsidRPr="00A06450" w14:paraId="6CFDCFDE"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1787F92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151</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566F14D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A1/B1</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7E7EEEE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66A0886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379DF24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1,3,5,7,…,37,39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4165126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5D7F7CC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trike/>
                <w:sz w:val="22"/>
                <w:szCs w:val="22"/>
                <w:lang w:val="en-US"/>
              </w:rPr>
              <w:t xml:space="preserve">2 or </w:t>
            </w:r>
            <w:r w:rsidRPr="00A06450">
              <w:rPr>
                <w:rFonts w:ascii="Calibri" w:eastAsia="Times New Roman" w:hAnsi="Calibri" w:cs="Calibri"/>
                <w:sz w:val="22"/>
                <w:szCs w:val="22"/>
                <w:lang w:val="en-US"/>
              </w:rPr>
              <w:t>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7EE331E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r>
      <w:tr w:rsidR="00A06450" w:rsidRPr="00A06450" w14:paraId="76F5BB7C"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601C61F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152</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3BE75DB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A1/B1</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3602B0D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2046D18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57E1862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7,15,23,31,39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01E3888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10F8F25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3975CAE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r>
      <w:tr w:rsidR="00A06450" w:rsidRPr="00A06450" w14:paraId="2C5807FF"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4C266D6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153</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793FA48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A1/B1</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19973A3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59A116F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13F9CF8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7,15,23,31,39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719C304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8</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0FF6299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71A6F02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3</w:t>
            </w:r>
          </w:p>
        </w:tc>
      </w:tr>
      <w:tr w:rsidR="00A06450" w:rsidRPr="00A06450" w14:paraId="61D6A048"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FFFF00"/>
            <w:noWrap/>
            <w:vAlign w:val="center"/>
            <w:hideMark/>
          </w:tcPr>
          <w:p w14:paraId="483796F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154</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17A7F0C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A1/B1</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20CBE03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FFFF00"/>
            <w:noWrap/>
            <w:vAlign w:val="center"/>
            <w:hideMark/>
          </w:tcPr>
          <w:p w14:paraId="4865C8D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FFFF00"/>
            <w:noWrap/>
            <w:vAlign w:val="center"/>
            <w:hideMark/>
          </w:tcPr>
          <w:p w14:paraId="03D5D92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23,31,39</w:t>
            </w:r>
          </w:p>
        </w:tc>
        <w:tc>
          <w:tcPr>
            <w:tcW w:w="960" w:type="dxa"/>
            <w:gridSpan w:val="2"/>
            <w:tcBorders>
              <w:top w:val="nil"/>
              <w:left w:val="nil"/>
              <w:bottom w:val="single" w:sz="8" w:space="0" w:color="auto"/>
              <w:right w:val="single" w:sz="8" w:space="0" w:color="auto"/>
            </w:tcBorders>
            <w:shd w:val="clear" w:color="000000" w:fill="FFFF00"/>
            <w:vAlign w:val="center"/>
            <w:hideMark/>
          </w:tcPr>
          <w:p w14:paraId="3DF8CE9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c>
          <w:tcPr>
            <w:tcW w:w="960" w:type="dxa"/>
            <w:gridSpan w:val="2"/>
            <w:tcBorders>
              <w:top w:val="nil"/>
              <w:left w:val="nil"/>
              <w:bottom w:val="single" w:sz="8" w:space="0" w:color="auto"/>
              <w:right w:val="single" w:sz="8" w:space="0" w:color="auto"/>
            </w:tcBorders>
            <w:shd w:val="clear" w:color="000000" w:fill="FFC000"/>
            <w:noWrap/>
            <w:vAlign w:val="center"/>
            <w:hideMark/>
          </w:tcPr>
          <w:p w14:paraId="0D194DE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trike/>
                <w:sz w:val="22"/>
                <w:szCs w:val="22"/>
                <w:lang w:val="en-US"/>
              </w:rPr>
              <w:t>1</w:t>
            </w:r>
            <w:r w:rsidRPr="00A06450">
              <w:rPr>
                <w:rFonts w:ascii="Calibri" w:eastAsia="Times New Roman" w:hAnsi="Calibri" w:cs="Calibri"/>
                <w:sz w:val="22"/>
                <w:szCs w:val="22"/>
                <w:lang w:val="en-US"/>
              </w:rPr>
              <w:t xml:space="preserve"> 2</w:t>
            </w:r>
          </w:p>
        </w:tc>
        <w:tc>
          <w:tcPr>
            <w:tcW w:w="960" w:type="dxa"/>
            <w:gridSpan w:val="2"/>
            <w:tcBorders>
              <w:top w:val="nil"/>
              <w:left w:val="nil"/>
              <w:bottom w:val="single" w:sz="8" w:space="0" w:color="auto"/>
              <w:right w:val="single" w:sz="8" w:space="0" w:color="auto"/>
            </w:tcBorders>
            <w:shd w:val="clear" w:color="000000" w:fill="FFFF00"/>
            <w:vAlign w:val="center"/>
            <w:hideMark/>
          </w:tcPr>
          <w:p w14:paraId="1ECE0D0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r>
      <w:tr w:rsidR="00A06450" w:rsidRPr="00A06450" w14:paraId="1B7E79CA"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01CFC2B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155</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1A6E018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A1/B1</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093CAAF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16</w:t>
            </w:r>
          </w:p>
        </w:tc>
        <w:tc>
          <w:tcPr>
            <w:tcW w:w="960" w:type="dxa"/>
            <w:gridSpan w:val="3"/>
            <w:tcBorders>
              <w:top w:val="nil"/>
              <w:left w:val="nil"/>
              <w:bottom w:val="single" w:sz="8" w:space="0" w:color="auto"/>
              <w:right w:val="single" w:sz="8" w:space="0" w:color="auto"/>
            </w:tcBorders>
            <w:shd w:val="clear" w:color="000000" w:fill="FFC000"/>
            <w:noWrap/>
            <w:vAlign w:val="center"/>
            <w:hideMark/>
          </w:tcPr>
          <w:p w14:paraId="77770B2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trike/>
                <w:sz w:val="22"/>
                <w:szCs w:val="22"/>
                <w:lang w:val="en-US"/>
              </w:rPr>
              <w:t>0</w:t>
            </w:r>
            <w:r w:rsidRPr="00A06450">
              <w:rPr>
                <w:rFonts w:ascii="Calibri" w:eastAsia="Times New Roman" w:hAnsi="Calibri" w:cs="Calibri"/>
                <w:sz w:val="22"/>
                <w:szCs w:val="22"/>
                <w:lang w:val="en-US"/>
              </w:rPr>
              <w:t xml:space="preserve"> 1</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2CF315E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049C372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77FDA7A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591526C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r>
      <w:tr w:rsidR="00A06450" w:rsidRPr="00A06450" w14:paraId="79F70DC8"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5E1302C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156</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1A5DDE8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A1/B1</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1E2E221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8</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6ADF297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0E46BB4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4A8AA4B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43DE2D9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3D86DDC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r>
      <w:tr w:rsidR="00A06450" w:rsidRPr="00A06450" w14:paraId="20061581"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15D8A07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157</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329134A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A1/B1</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079E87D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67CE4FB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70D629E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631262C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536345E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227C925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r>
      <w:tr w:rsidR="00A06450" w:rsidRPr="00A06450" w14:paraId="696E1A35"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2473B4C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158</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05EC0C7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A1/B1</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4BA8067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080C715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6064472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020B9B3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124F196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7F8D43C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r>
      <w:tr w:rsidR="00A06450" w:rsidRPr="00A06450" w14:paraId="3EFCF219"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D9D9D9"/>
            <w:noWrap/>
            <w:vAlign w:val="center"/>
            <w:hideMark/>
          </w:tcPr>
          <w:p w14:paraId="3FF0594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159</w:t>
            </w:r>
          </w:p>
        </w:tc>
        <w:tc>
          <w:tcPr>
            <w:tcW w:w="960" w:type="dxa"/>
            <w:gridSpan w:val="2"/>
            <w:tcBorders>
              <w:top w:val="nil"/>
              <w:left w:val="nil"/>
              <w:bottom w:val="single" w:sz="8" w:space="0" w:color="auto"/>
              <w:right w:val="single" w:sz="8" w:space="0" w:color="auto"/>
            </w:tcBorders>
            <w:shd w:val="clear" w:color="000000" w:fill="D9D9D9"/>
            <w:noWrap/>
            <w:vAlign w:val="center"/>
            <w:hideMark/>
          </w:tcPr>
          <w:p w14:paraId="029D62C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A1/B1</w:t>
            </w:r>
          </w:p>
        </w:tc>
        <w:tc>
          <w:tcPr>
            <w:tcW w:w="960" w:type="dxa"/>
            <w:gridSpan w:val="2"/>
            <w:tcBorders>
              <w:top w:val="nil"/>
              <w:left w:val="nil"/>
              <w:bottom w:val="single" w:sz="8" w:space="0" w:color="auto"/>
              <w:right w:val="single" w:sz="8" w:space="0" w:color="auto"/>
            </w:tcBorders>
            <w:shd w:val="clear" w:color="000000" w:fill="D9D9D9"/>
            <w:noWrap/>
            <w:vAlign w:val="center"/>
            <w:hideMark/>
          </w:tcPr>
          <w:p w14:paraId="6AE2C39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w:t>
            </w:r>
          </w:p>
        </w:tc>
        <w:tc>
          <w:tcPr>
            <w:tcW w:w="960" w:type="dxa"/>
            <w:gridSpan w:val="3"/>
            <w:tcBorders>
              <w:top w:val="nil"/>
              <w:left w:val="nil"/>
              <w:bottom w:val="single" w:sz="8" w:space="0" w:color="auto"/>
              <w:right w:val="single" w:sz="8" w:space="0" w:color="auto"/>
            </w:tcBorders>
            <w:shd w:val="clear" w:color="000000" w:fill="D9D9D9"/>
            <w:noWrap/>
            <w:vAlign w:val="center"/>
            <w:hideMark/>
          </w:tcPr>
          <w:p w14:paraId="1876F95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w:t>
            </w:r>
          </w:p>
        </w:tc>
        <w:tc>
          <w:tcPr>
            <w:tcW w:w="3380" w:type="dxa"/>
            <w:gridSpan w:val="2"/>
            <w:tcBorders>
              <w:top w:val="nil"/>
              <w:left w:val="nil"/>
              <w:bottom w:val="single" w:sz="8" w:space="0" w:color="auto"/>
              <w:right w:val="single" w:sz="8" w:space="0" w:color="auto"/>
            </w:tcBorders>
            <w:shd w:val="clear" w:color="000000" w:fill="D9D9D9"/>
            <w:noWrap/>
            <w:vAlign w:val="center"/>
            <w:hideMark/>
          </w:tcPr>
          <w:p w14:paraId="2747411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Reserved</w:t>
            </w:r>
          </w:p>
        </w:tc>
        <w:tc>
          <w:tcPr>
            <w:tcW w:w="960" w:type="dxa"/>
            <w:gridSpan w:val="2"/>
            <w:tcBorders>
              <w:top w:val="nil"/>
              <w:left w:val="nil"/>
              <w:bottom w:val="single" w:sz="8" w:space="0" w:color="auto"/>
              <w:right w:val="single" w:sz="8" w:space="0" w:color="auto"/>
            </w:tcBorders>
            <w:shd w:val="clear" w:color="000000" w:fill="D9D9D9"/>
            <w:vAlign w:val="center"/>
            <w:hideMark/>
          </w:tcPr>
          <w:p w14:paraId="7399C13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 </w:t>
            </w:r>
          </w:p>
        </w:tc>
        <w:tc>
          <w:tcPr>
            <w:tcW w:w="960" w:type="dxa"/>
            <w:gridSpan w:val="2"/>
            <w:tcBorders>
              <w:top w:val="nil"/>
              <w:left w:val="nil"/>
              <w:bottom w:val="single" w:sz="8" w:space="0" w:color="auto"/>
              <w:right w:val="single" w:sz="8" w:space="0" w:color="auto"/>
            </w:tcBorders>
            <w:shd w:val="clear" w:color="000000" w:fill="D9D9D9"/>
            <w:noWrap/>
            <w:vAlign w:val="center"/>
            <w:hideMark/>
          </w:tcPr>
          <w:p w14:paraId="6C961FF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w:t>
            </w:r>
          </w:p>
        </w:tc>
        <w:tc>
          <w:tcPr>
            <w:tcW w:w="960" w:type="dxa"/>
            <w:gridSpan w:val="2"/>
            <w:tcBorders>
              <w:top w:val="nil"/>
              <w:left w:val="nil"/>
              <w:bottom w:val="single" w:sz="8" w:space="0" w:color="auto"/>
              <w:right w:val="single" w:sz="8" w:space="0" w:color="auto"/>
            </w:tcBorders>
            <w:shd w:val="clear" w:color="000000" w:fill="D9D9D9"/>
            <w:vAlign w:val="center"/>
            <w:hideMark/>
          </w:tcPr>
          <w:p w14:paraId="565611F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 </w:t>
            </w:r>
          </w:p>
        </w:tc>
      </w:tr>
      <w:tr w:rsidR="00A06450" w:rsidRPr="00A06450" w14:paraId="4C46430F" w14:textId="77777777" w:rsidTr="00A06450">
        <w:trPr>
          <w:trHeight w:val="315"/>
        </w:trPr>
        <w:tc>
          <w:tcPr>
            <w:tcW w:w="960" w:type="dxa"/>
            <w:tcBorders>
              <w:top w:val="single" w:sz="8" w:space="0" w:color="auto"/>
              <w:left w:val="nil"/>
              <w:bottom w:val="nil"/>
              <w:right w:val="nil"/>
            </w:tcBorders>
            <w:shd w:val="solid" w:color="auto" w:fill="auto"/>
            <w:noWrap/>
            <w:vAlign w:val="center"/>
            <w:hideMark/>
          </w:tcPr>
          <w:p w14:paraId="08E0851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p>
        </w:tc>
        <w:tc>
          <w:tcPr>
            <w:tcW w:w="960" w:type="dxa"/>
            <w:gridSpan w:val="2"/>
            <w:tcBorders>
              <w:top w:val="single" w:sz="8" w:space="0" w:color="auto"/>
              <w:left w:val="nil"/>
              <w:bottom w:val="nil"/>
              <w:right w:val="nil"/>
            </w:tcBorders>
            <w:shd w:val="solid" w:color="auto" w:fill="auto"/>
            <w:noWrap/>
            <w:vAlign w:val="center"/>
            <w:hideMark/>
          </w:tcPr>
          <w:p w14:paraId="285EC5A8" w14:textId="77777777" w:rsidR="00A06450" w:rsidRPr="00A06450" w:rsidRDefault="00A06450" w:rsidP="00A06450">
            <w:pPr>
              <w:overflowPunct/>
              <w:autoSpaceDE/>
              <w:autoSpaceDN/>
              <w:adjustRightInd/>
              <w:spacing w:after="0"/>
              <w:jc w:val="center"/>
              <w:textAlignment w:val="auto"/>
              <w:rPr>
                <w:rFonts w:eastAsia="Times New Roman"/>
                <w:lang w:val="en-US"/>
              </w:rPr>
            </w:pPr>
          </w:p>
        </w:tc>
        <w:tc>
          <w:tcPr>
            <w:tcW w:w="960" w:type="dxa"/>
            <w:gridSpan w:val="2"/>
            <w:tcBorders>
              <w:top w:val="single" w:sz="8" w:space="0" w:color="auto"/>
              <w:left w:val="nil"/>
              <w:bottom w:val="nil"/>
              <w:right w:val="nil"/>
            </w:tcBorders>
            <w:shd w:val="solid" w:color="auto" w:fill="auto"/>
            <w:noWrap/>
            <w:vAlign w:val="center"/>
            <w:hideMark/>
          </w:tcPr>
          <w:p w14:paraId="56D19300" w14:textId="77777777" w:rsidR="00A06450" w:rsidRPr="00A06450" w:rsidRDefault="00A06450" w:rsidP="00A06450">
            <w:pPr>
              <w:overflowPunct/>
              <w:autoSpaceDE/>
              <w:autoSpaceDN/>
              <w:adjustRightInd/>
              <w:spacing w:after="0"/>
              <w:jc w:val="center"/>
              <w:textAlignment w:val="auto"/>
              <w:rPr>
                <w:rFonts w:eastAsia="Times New Roman"/>
                <w:lang w:val="en-US"/>
              </w:rPr>
            </w:pPr>
          </w:p>
        </w:tc>
        <w:tc>
          <w:tcPr>
            <w:tcW w:w="960" w:type="dxa"/>
            <w:gridSpan w:val="3"/>
            <w:tcBorders>
              <w:top w:val="single" w:sz="8" w:space="0" w:color="auto"/>
              <w:left w:val="nil"/>
              <w:bottom w:val="nil"/>
              <w:right w:val="nil"/>
            </w:tcBorders>
            <w:shd w:val="solid" w:color="auto" w:fill="auto"/>
            <w:noWrap/>
            <w:vAlign w:val="center"/>
            <w:hideMark/>
          </w:tcPr>
          <w:p w14:paraId="41014017" w14:textId="77777777" w:rsidR="00A06450" w:rsidRPr="00A06450" w:rsidRDefault="00A06450" w:rsidP="00A06450">
            <w:pPr>
              <w:overflowPunct/>
              <w:autoSpaceDE/>
              <w:autoSpaceDN/>
              <w:adjustRightInd/>
              <w:spacing w:after="0"/>
              <w:jc w:val="center"/>
              <w:textAlignment w:val="auto"/>
              <w:rPr>
                <w:rFonts w:eastAsia="Times New Roman"/>
                <w:lang w:val="en-US"/>
              </w:rPr>
            </w:pPr>
          </w:p>
        </w:tc>
        <w:tc>
          <w:tcPr>
            <w:tcW w:w="3380" w:type="dxa"/>
            <w:gridSpan w:val="2"/>
            <w:tcBorders>
              <w:top w:val="single" w:sz="8" w:space="0" w:color="auto"/>
              <w:left w:val="nil"/>
              <w:bottom w:val="nil"/>
              <w:right w:val="nil"/>
            </w:tcBorders>
            <w:shd w:val="solid" w:color="auto" w:fill="auto"/>
            <w:noWrap/>
            <w:vAlign w:val="center"/>
            <w:hideMark/>
          </w:tcPr>
          <w:p w14:paraId="68048B12" w14:textId="77777777" w:rsidR="00A06450" w:rsidRPr="00A06450" w:rsidRDefault="00A06450" w:rsidP="00A06450">
            <w:pPr>
              <w:overflowPunct/>
              <w:autoSpaceDE/>
              <w:autoSpaceDN/>
              <w:adjustRightInd/>
              <w:spacing w:after="0"/>
              <w:jc w:val="center"/>
              <w:textAlignment w:val="auto"/>
              <w:rPr>
                <w:rFonts w:eastAsia="Times New Roman"/>
                <w:lang w:val="en-US"/>
              </w:rPr>
            </w:pPr>
          </w:p>
        </w:tc>
        <w:tc>
          <w:tcPr>
            <w:tcW w:w="960" w:type="dxa"/>
            <w:gridSpan w:val="2"/>
            <w:tcBorders>
              <w:top w:val="single" w:sz="8" w:space="0" w:color="auto"/>
              <w:left w:val="nil"/>
              <w:bottom w:val="nil"/>
              <w:right w:val="nil"/>
            </w:tcBorders>
            <w:shd w:val="solid" w:color="auto" w:fill="auto"/>
            <w:vAlign w:val="center"/>
            <w:hideMark/>
          </w:tcPr>
          <w:p w14:paraId="11580DC7" w14:textId="77777777" w:rsidR="00A06450" w:rsidRPr="00A06450" w:rsidRDefault="00A06450" w:rsidP="00A06450">
            <w:pPr>
              <w:overflowPunct/>
              <w:autoSpaceDE/>
              <w:autoSpaceDN/>
              <w:adjustRightInd/>
              <w:spacing w:after="0"/>
              <w:jc w:val="center"/>
              <w:textAlignment w:val="auto"/>
              <w:rPr>
                <w:rFonts w:eastAsia="Times New Roman"/>
                <w:lang w:val="en-US"/>
              </w:rPr>
            </w:pPr>
          </w:p>
        </w:tc>
        <w:tc>
          <w:tcPr>
            <w:tcW w:w="960" w:type="dxa"/>
            <w:gridSpan w:val="2"/>
            <w:tcBorders>
              <w:top w:val="single" w:sz="8" w:space="0" w:color="auto"/>
              <w:left w:val="nil"/>
              <w:bottom w:val="nil"/>
              <w:right w:val="nil"/>
            </w:tcBorders>
            <w:shd w:val="solid" w:color="auto" w:fill="auto"/>
            <w:noWrap/>
            <w:vAlign w:val="center"/>
            <w:hideMark/>
          </w:tcPr>
          <w:p w14:paraId="7A1555C5" w14:textId="77777777" w:rsidR="00A06450" w:rsidRPr="00A06450" w:rsidRDefault="00A06450" w:rsidP="00A06450">
            <w:pPr>
              <w:overflowPunct/>
              <w:autoSpaceDE/>
              <w:autoSpaceDN/>
              <w:adjustRightInd/>
              <w:spacing w:after="0"/>
              <w:jc w:val="center"/>
              <w:textAlignment w:val="auto"/>
              <w:rPr>
                <w:rFonts w:eastAsia="Times New Roman"/>
                <w:lang w:val="en-US"/>
              </w:rPr>
            </w:pPr>
          </w:p>
        </w:tc>
        <w:tc>
          <w:tcPr>
            <w:tcW w:w="960" w:type="dxa"/>
            <w:gridSpan w:val="2"/>
            <w:tcBorders>
              <w:top w:val="single" w:sz="8" w:space="0" w:color="auto"/>
              <w:left w:val="nil"/>
              <w:bottom w:val="nil"/>
              <w:right w:val="nil"/>
            </w:tcBorders>
            <w:shd w:val="solid" w:color="auto" w:fill="auto"/>
            <w:vAlign w:val="center"/>
            <w:hideMark/>
          </w:tcPr>
          <w:p w14:paraId="1F88558A" w14:textId="77777777" w:rsidR="00A06450" w:rsidRPr="00A06450" w:rsidRDefault="00A06450" w:rsidP="00A06450">
            <w:pPr>
              <w:overflowPunct/>
              <w:autoSpaceDE/>
              <w:autoSpaceDN/>
              <w:adjustRightInd/>
              <w:spacing w:after="0"/>
              <w:jc w:val="center"/>
              <w:textAlignment w:val="auto"/>
              <w:rPr>
                <w:rFonts w:eastAsia="Times New Roman"/>
                <w:lang w:val="en-US"/>
              </w:rPr>
            </w:pPr>
          </w:p>
        </w:tc>
      </w:tr>
      <w:tr w:rsidR="00A06450" w:rsidRPr="00A06450" w14:paraId="0E24F9C4" w14:textId="77777777" w:rsidTr="00A06450">
        <w:trPr>
          <w:trHeight w:val="315"/>
        </w:trPr>
        <w:tc>
          <w:tcPr>
            <w:tcW w:w="960" w:type="dxa"/>
            <w:tcBorders>
              <w:top w:val="nil"/>
              <w:left w:val="nil"/>
              <w:bottom w:val="nil"/>
              <w:right w:val="nil"/>
            </w:tcBorders>
            <w:shd w:val="solid" w:color="auto" w:fill="auto"/>
            <w:noWrap/>
            <w:vAlign w:val="center"/>
            <w:hideMark/>
          </w:tcPr>
          <w:p w14:paraId="3E876B91" w14:textId="77777777" w:rsidR="00A06450" w:rsidRPr="00A06450" w:rsidRDefault="00A06450" w:rsidP="00A06450">
            <w:pPr>
              <w:overflowPunct/>
              <w:autoSpaceDE/>
              <w:autoSpaceDN/>
              <w:adjustRightInd/>
              <w:spacing w:after="0"/>
              <w:jc w:val="center"/>
              <w:textAlignment w:val="auto"/>
              <w:rPr>
                <w:rFonts w:eastAsia="Times New Roman"/>
                <w:lang w:val="en-US"/>
              </w:rPr>
            </w:pPr>
          </w:p>
        </w:tc>
        <w:tc>
          <w:tcPr>
            <w:tcW w:w="960" w:type="dxa"/>
            <w:gridSpan w:val="2"/>
            <w:tcBorders>
              <w:top w:val="nil"/>
              <w:left w:val="nil"/>
              <w:bottom w:val="nil"/>
              <w:right w:val="nil"/>
            </w:tcBorders>
            <w:shd w:val="solid" w:color="auto" w:fill="auto"/>
            <w:noWrap/>
            <w:vAlign w:val="center"/>
            <w:hideMark/>
          </w:tcPr>
          <w:p w14:paraId="6C3680B3" w14:textId="77777777" w:rsidR="00A06450" w:rsidRPr="00A06450" w:rsidRDefault="00A06450" w:rsidP="00A06450">
            <w:pPr>
              <w:overflowPunct/>
              <w:autoSpaceDE/>
              <w:autoSpaceDN/>
              <w:adjustRightInd/>
              <w:spacing w:after="0"/>
              <w:jc w:val="center"/>
              <w:textAlignment w:val="auto"/>
              <w:rPr>
                <w:rFonts w:eastAsia="Times New Roman"/>
                <w:lang w:val="en-US"/>
              </w:rPr>
            </w:pPr>
          </w:p>
        </w:tc>
        <w:tc>
          <w:tcPr>
            <w:tcW w:w="960" w:type="dxa"/>
            <w:gridSpan w:val="2"/>
            <w:tcBorders>
              <w:top w:val="nil"/>
              <w:left w:val="nil"/>
              <w:bottom w:val="nil"/>
              <w:right w:val="nil"/>
            </w:tcBorders>
            <w:shd w:val="solid" w:color="auto" w:fill="auto"/>
            <w:noWrap/>
            <w:vAlign w:val="center"/>
            <w:hideMark/>
          </w:tcPr>
          <w:p w14:paraId="01F449DE" w14:textId="77777777" w:rsidR="00A06450" w:rsidRPr="00A06450" w:rsidRDefault="00A06450" w:rsidP="00A06450">
            <w:pPr>
              <w:overflowPunct/>
              <w:autoSpaceDE/>
              <w:autoSpaceDN/>
              <w:adjustRightInd/>
              <w:spacing w:after="0"/>
              <w:jc w:val="center"/>
              <w:textAlignment w:val="auto"/>
              <w:rPr>
                <w:rFonts w:eastAsia="Times New Roman"/>
                <w:lang w:val="en-US"/>
              </w:rPr>
            </w:pPr>
          </w:p>
        </w:tc>
        <w:tc>
          <w:tcPr>
            <w:tcW w:w="960" w:type="dxa"/>
            <w:gridSpan w:val="3"/>
            <w:tcBorders>
              <w:top w:val="nil"/>
              <w:left w:val="nil"/>
              <w:bottom w:val="nil"/>
              <w:right w:val="nil"/>
            </w:tcBorders>
            <w:shd w:val="solid" w:color="auto" w:fill="auto"/>
            <w:noWrap/>
            <w:vAlign w:val="center"/>
            <w:hideMark/>
          </w:tcPr>
          <w:p w14:paraId="13C2806D" w14:textId="77777777" w:rsidR="00A06450" w:rsidRPr="00A06450" w:rsidRDefault="00A06450" w:rsidP="00A06450">
            <w:pPr>
              <w:overflowPunct/>
              <w:autoSpaceDE/>
              <w:autoSpaceDN/>
              <w:adjustRightInd/>
              <w:spacing w:after="0"/>
              <w:jc w:val="center"/>
              <w:textAlignment w:val="auto"/>
              <w:rPr>
                <w:rFonts w:eastAsia="Times New Roman"/>
                <w:lang w:val="en-US"/>
              </w:rPr>
            </w:pPr>
          </w:p>
        </w:tc>
        <w:tc>
          <w:tcPr>
            <w:tcW w:w="3380" w:type="dxa"/>
            <w:gridSpan w:val="2"/>
            <w:tcBorders>
              <w:top w:val="nil"/>
              <w:left w:val="nil"/>
              <w:bottom w:val="nil"/>
              <w:right w:val="nil"/>
            </w:tcBorders>
            <w:shd w:val="solid" w:color="auto" w:fill="auto"/>
            <w:noWrap/>
            <w:vAlign w:val="center"/>
            <w:hideMark/>
          </w:tcPr>
          <w:p w14:paraId="27C5809C" w14:textId="77777777" w:rsidR="00A06450" w:rsidRPr="00A06450" w:rsidRDefault="00A06450" w:rsidP="00A06450">
            <w:pPr>
              <w:overflowPunct/>
              <w:autoSpaceDE/>
              <w:autoSpaceDN/>
              <w:adjustRightInd/>
              <w:spacing w:after="0"/>
              <w:jc w:val="center"/>
              <w:textAlignment w:val="auto"/>
              <w:rPr>
                <w:rFonts w:eastAsia="Times New Roman"/>
                <w:lang w:val="en-US"/>
              </w:rPr>
            </w:pPr>
          </w:p>
        </w:tc>
        <w:tc>
          <w:tcPr>
            <w:tcW w:w="960" w:type="dxa"/>
            <w:gridSpan w:val="2"/>
            <w:tcBorders>
              <w:top w:val="nil"/>
              <w:left w:val="nil"/>
              <w:bottom w:val="nil"/>
              <w:right w:val="nil"/>
            </w:tcBorders>
            <w:shd w:val="solid" w:color="auto" w:fill="auto"/>
            <w:vAlign w:val="center"/>
            <w:hideMark/>
          </w:tcPr>
          <w:p w14:paraId="5EE3B530" w14:textId="77777777" w:rsidR="00A06450" w:rsidRPr="00A06450" w:rsidRDefault="00A06450" w:rsidP="00A06450">
            <w:pPr>
              <w:overflowPunct/>
              <w:autoSpaceDE/>
              <w:autoSpaceDN/>
              <w:adjustRightInd/>
              <w:spacing w:after="0"/>
              <w:textAlignment w:val="auto"/>
              <w:rPr>
                <w:rFonts w:eastAsia="Times New Roman"/>
                <w:lang w:val="en-US"/>
              </w:rPr>
            </w:pPr>
          </w:p>
        </w:tc>
        <w:tc>
          <w:tcPr>
            <w:tcW w:w="960" w:type="dxa"/>
            <w:gridSpan w:val="2"/>
            <w:tcBorders>
              <w:top w:val="nil"/>
              <w:left w:val="nil"/>
              <w:bottom w:val="nil"/>
              <w:right w:val="nil"/>
            </w:tcBorders>
            <w:shd w:val="solid" w:color="auto" w:fill="auto"/>
            <w:noWrap/>
            <w:vAlign w:val="center"/>
            <w:hideMark/>
          </w:tcPr>
          <w:p w14:paraId="60AAEE71" w14:textId="77777777" w:rsidR="00A06450" w:rsidRPr="00A06450" w:rsidRDefault="00A06450" w:rsidP="00A06450">
            <w:pPr>
              <w:overflowPunct/>
              <w:autoSpaceDE/>
              <w:autoSpaceDN/>
              <w:adjustRightInd/>
              <w:spacing w:after="0"/>
              <w:jc w:val="center"/>
              <w:textAlignment w:val="auto"/>
              <w:rPr>
                <w:rFonts w:eastAsia="Times New Roman"/>
                <w:lang w:val="en-US"/>
              </w:rPr>
            </w:pPr>
          </w:p>
        </w:tc>
        <w:tc>
          <w:tcPr>
            <w:tcW w:w="960" w:type="dxa"/>
            <w:gridSpan w:val="2"/>
            <w:tcBorders>
              <w:top w:val="nil"/>
              <w:left w:val="nil"/>
              <w:bottom w:val="nil"/>
              <w:right w:val="nil"/>
            </w:tcBorders>
            <w:shd w:val="solid" w:color="auto" w:fill="auto"/>
            <w:vAlign w:val="center"/>
            <w:hideMark/>
          </w:tcPr>
          <w:p w14:paraId="188A567F" w14:textId="77777777" w:rsidR="00A06450" w:rsidRPr="00A06450" w:rsidRDefault="00A06450" w:rsidP="00A06450">
            <w:pPr>
              <w:overflowPunct/>
              <w:autoSpaceDE/>
              <w:autoSpaceDN/>
              <w:adjustRightInd/>
              <w:spacing w:after="0"/>
              <w:jc w:val="center"/>
              <w:textAlignment w:val="auto"/>
              <w:rPr>
                <w:rFonts w:eastAsia="Times New Roman"/>
                <w:lang w:val="en-US"/>
              </w:rPr>
            </w:pPr>
          </w:p>
        </w:tc>
      </w:tr>
      <w:tr w:rsidR="00A06450" w:rsidRPr="00A06450" w14:paraId="3698075D"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3B8E8D7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160</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66D545E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A2/B2</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1EE8641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5453F19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3368DD2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58F978E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759F742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013703C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3</w:t>
            </w:r>
          </w:p>
        </w:tc>
      </w:tr>
      <w:tr w:rsidR="00A06450" w:rsidRPr="00A06450" w14:paraId="746482E4"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015F451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lastRenderedPageBreak/>
              <w:t>161</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3EEB560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A2/B2</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65504B5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54675D7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1C7A5B2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1D08B43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71F6D79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25BA3A8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r>
      <w:tr w:rsidR="00A06450" w:rsidRPr="00A06450" w14:paraId="39C9B2AE" w14:textId="77777777" w:rsidTr="00A06450">
        <w:trPr>
          <w:trHeight w:val="9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4EFE5EF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162</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0F8DE03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A2/B2</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50DF06C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1712E81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4B5F7DB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2967E0B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11251F5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582FB89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3</w:t>
            </w:r>
          </w:p>
        </w:tc>
      </w:tr>
      <w:tr w:rsidR="00A06450" w:rsidRPr="00A06450" w14:paraId="12859298"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09D882A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163</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5219C29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A2/B2</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414A3CD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580C1FB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642906F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14FC417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2C692E8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5A29D96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r>
      <w:tr w:rsidR="00A06450" w:rsidRPr="00A06450" w14:paraId="7A204C1A"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29558CB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164</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5204047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A2/B2</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7F2D68E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0C1F68C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2C03469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18,19,38,39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14B75CA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596A580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5FC094F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3</w:t>
            </w:r>
          </w:p>
        </w:tc>
      </w:tr>
      <w:tr w:rsidR="00A06450" w:rsidRPr="00A06450" w14:paraId="1C8A2CD9"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4414895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165</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62E6A1C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A2/B2</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44DA40B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03F08C8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3E4B38A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18,19,38,39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66C87DC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348E672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56191D6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r>
      <w:tr w:rsidR="00A06450" w:rsidRPr="00A06450" w14:paraId="6478E6B9"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7BE7434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166</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720D728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A2/B2</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08EEAC3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4750618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71B9C1A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0,1,2,…,39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7E46B5B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79B671D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trike/>
                <w:sz w:val="22"/>
                <w:szCs w:val="22"/>
                <w:lang w:val="en-US"/>
              </w:rPr>
              <w:t xml:space="preserve">2 or </w:t>
            </w:r>
            <w:r w:rsidRPr="00A06450">
              <w:rPr>
                <w:rFonts w:ascii="Calibri" w:eastAsia="Times New Roman" w:hAnsi="Calibri" w:cs="Calibri"/>
                <w:sz w:val="22"/>
                <w:szCs w:val="22"/>
                <w:lang w:val="en-US"/>
              </w:rPr>
              <w:t>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673B2EA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3</w:t>
            </w:r>
          </w:p>
        </w:tc>
      </w:tr>
      <w:tr w:rsidR="00A06450" w:rsidRPr="00A06450" w14:paraId="2122A723"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0D383A4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167</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41214F7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A2/B2</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35F1C07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1670D52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01AEA0D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23,27,31,35,39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235D709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52B4F67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0360517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3</w:t>
            </w:r>
          </w:p>
        </w:tc>
      </w:tr>
      <w:tr w:rsidR="00A06450" w:rsidRPr="00A06450" w14:paraId="5A412BD3"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4972C02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168</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5243961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A2/B2</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05E1504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2FD1E44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222E3C0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23,27,31,35,39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62C184A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350BBA2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1DF1A48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r>
      <w:tr w:rsidR="00A06450" w:rsidRPr="00A06450" w14:paraId="31ADE592"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113B2F9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169</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269EA4C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A2/B2</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2F25359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4186025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4D15136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3,7,11,15,19,23,27,31,35,39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3C95648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4A3E654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56C07DF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3</w:t>
            </w:r>
          </w:p>
        </w:tc>
      </w:tr>
      <w:tr w:rsidR="00A06450" w:rsidRPr="00A06450" w14:paraId="006822F2"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774CCE4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170</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58927B7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A2/B2</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06987AC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22ABBEC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31C2838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3,7,11,15,19,23,27,31,35,39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0E3CA47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477E3B9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50C0682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r>
      <w:tr w:rsidR="00A06450" w:rsidRPr="00A06450" w14:paraId="15517EC6"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361146A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171</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4FD12D7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A2/B2</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26CB306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5C0D0CB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7BAE1A9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1,3,5,7,…,37,39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613E85E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36A36BD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trike/>
                <w:sz w:val="22"/>
                <w:szCs w:val="22"/>
                <w:lang w:val="en-US"/>
              </w:rPr>
              <w:t xml:space="preserve">2 or </w:t>
            </w:r>
            <w:r w:rsidRPr="00A06450">
              <w:rPr>
                <w:rFonts w:ascii="Calibri" w:eastAsia="Times New Roman" w:hAnsi="Calibri" w:cs="Calibri"/>
                <w:sz w:val="22"/>
                <w:szCs w:val="22"/>
                <w:lang w:val="en-US"/>
              </w:rPr>
              <w:t>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366D2C8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3</w:t>
            </w:r>
          </w:p>
        </w:tc>
      </w:tr>
      <w:tr w:rsidR="00A06450" w:rsidRPr="00A06450" w14:paraId="5D41FC21"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72793BF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172</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2FFE118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A2/B2</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40F334B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4D39638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2DAC549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7,15,23,31,39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4734F15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551AF54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063FEBB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3</w:t>
            </w:r>
          </w:p>
        </w:tc>
      </w:tr>
      <w:tr w:rsidR="00A06450" w:rsidRPr="00A06450" w14:paraId="5B26343D"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4772707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173</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0C51E72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A2/B2</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3D1D1C5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20D5A57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3F39172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7,15,23,31,39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0C3AF07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4C28CEC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5491097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r>
      <w:tr w:rsidR="00A06450" w:rsidRPr="00A06450" w14:paraId="341A2CE5"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FFFF00"/>
            <w:noWrap/>
            <w:vAlign w:val="center"/>
            <w:hideMark/>
          </w:tcPr>
          <w:p w14:paraId="63AEDF9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174</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46C4EFC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A2/B2</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0C30C26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FFFF00"/>
            <w:noWrap/>
            <w:vAlign w:val="center"/>
            <w:hideMark/>
          </w:tcPr>
          <w:p w14:paraId="459D9F1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FFFF00"/>
            <w:noWrap/>
            <w:vAlign w:val="center"/>
            <w:hideMark/>
          </w:tcPr>
          <w:p w14:paraId="4AEDE4E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23,31,39</w:t>
            </w:r>
          </w:p>
        </w:tc>
        <w:tc>
          <w:tcPr>
            <w:tcW w:w="960" w:type="dxa"/>
            <w:gridSpan w:val="2"/>
            <w:tcBorders>
              <w:top w:val="nil"/>
              <w:left w:val="nil"/>
              <w:bottom w:val="single" w:sz="8" w:space="0" w:color="auto"/>
              <w:right w:val="single" w:sz="8" w:space="0" w:color="auto"/>
            </w:tcBorders>
            <w:shd w:val="clear" w:color="000000" w:fill="FFFF00"/>
            <w:vAlign w:val="center"/>
            <w:hideMark/>
          </w:tcPr>
          <w:p w14:paraId="2372D20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C000"/>
            <w:noWrap/>
            <w:vAlign w:val="center"/>
            <w:hideMark/>
          </w:tcPr>
          <w:p w14:paraId="06EF154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trike/>
                <w:sz w:val="22"/>
                <w:szCs w:val="22"/>
                <w:lang w:val="en-US"/>
              </w:rPr>
              <w:t>1</w:t>
            </w:r>
            <w:r w:rsidRPr="00A06450">
              <w:rPr>
                <w:rFonts w:ascii="Calibri" w:eastAsia="Times New Roman" w:hAnsi="Calibri" w:cs="Calibri"/>
                <w:sz w:val="22"/>
                <w:szCs w:val="22"/>
                <w:lang w:val="en-US"/>
              </w:rPr>
              <w:t xml:space="preserve"> 2</w:t>
            </w:r>
          </w:p>
        </w:tc>
        <w:tc>
          <w:tcPr>
            <w:tcW w:w="960" w:type="dxa"/>
            <w:gridSpan w:val="2"/>
            <w:tcBorders>
              <w:top w:val="nil"/>
              <w:left w:val="nil"/>
              <w:bottom w:val="single" w:sz="8" w:space="0" w:color="auto"/>
              <w:right w:val="single" w:sz="8" w:space="0" w:color="auto"/>
            </w:tcBorders>
            <w:shd w:val="clear" w:color="000000" w:fill="FFFF00"/>
            <w:vAlign w:val="center"/>
            <w:hideMark/>
          </w:tcPr>
          <w:p w14:paraId="1D1119D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3</w:t>
            </w:r>
          </w:p>
        </w:tc>
      </w:tr>
      <w:tr w:rsidR="00A06450" w:rsidRPr="00A06450" w14:paraId="7E212707" w14:textId="77777777" w:rsidTr="00A06450">
        <w:trPr>
          <w:trHeight w:val="9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6B391F7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175</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0978DCA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A2/B2</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7CB5534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16</w:t>
            </w:r>
          </w:p>
        </w:tc>
        <w:tc>
          <w:tcPr>
            <w:tcW w:w="960" w:type="dxa"/>
            <w:gridSpan w:val="3"/>
            <w:tcBorders>
              <w:top w:val="nil"/>
              <w:left w:val="nil"/>
              <w:bottom w:val="single" w:sz="8" w:space="0" w:color="auto"/>
              <w:right w:val="single" w:sz="8" w:space="0" w:color="auto"/>
            </w:tcBorders>
            <w:shd w:val="clear" w:color="000000" w:fill="FFC000"/>
            <w:noWrap/>
            <w:vAlign w:val="center"/>
            <w:hideMark/>
          </w:tcPr>
          <w:p w14:paraId="53487A2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trike/>
                <w:sz w:val="22"/>
                <w:szCs w:val="22"/>
                <w:lang w:val="en-US"/>
              </w:rPr>
              <w:t>0</w:t>
            </w:r>
            <w:r w:rsidRPr="00A06450">
              <w:rPr>
                <w:rFonts w:ascii="Calibri" w:eastAsia="Times New Roman" w:hAnsi="Calibri" w:cs="Calibri"/>
                <w:sz w:val="22"/>
                <w:szCs w:val="22"/>
                <w:lang w:val="en-US"/>
              </w:rPr>
              <w:t xml:space="preserve"> 1</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1E82D5D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1C52E21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32B75FC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3FE2E2B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3</w:t>
            </w:r>
          </w:p>
        </w:tc>
      </w:tr>
      <w:tr w:rsidR="00A06450" w:rsidRPr="00A06450" w14:paraId="35DE7AB8"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58E3247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176</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1CFBAD7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A2/B2</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7E39C6A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8</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0987DA0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3BC3154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4614387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10C7B1E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5800E85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3</w:t>
            </w:r>
          </w:p>
        </w:tc>
      </w:tr>
      <w:tr w:rsidR="00A06450" w:rsidRPr="00A06450" w14:paraId="6D2E4A52"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3316BD4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177</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0A6773B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A2/B2</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3DCE9B5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3A2AB92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140E689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07CE09C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065A946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5BFBFD3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3</w:t>
            </w:r>
          </w:p>
        </w:tc>
      </w:tr>
      <w:tr w:rsidR="00A06450" w:rsidRPr="00A06450" w14:paraId="6AEDA697"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23E62B1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178</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5010029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A2/B2</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113F867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4D172F0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0D73A2D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283AEBA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776EF51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76BDD05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3</w:t>
            </w:r>
          </w:p>
        </w:tc>
      </w:tr>
      <w:tr w:rsidR="00A06450" w:rsidRPr="00A06450" w14:paraId="5B2A11A8"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D9D9D9"/>
            <w:noWrap/>
            <w:vAlign w:val="center"/>
            <w:hideMark/>
          </w:tcPr>
          <w:p w14:paraId="3A1CCFB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179</w:t>
            </w:r>
          </w:p>
        </w:tc>
        <w:tc>
          <w:tcPr>
            <w:tcW w:w="960" w:type="dxa"/>
            <w:gridSpan w:val="2"/>
            <w:tcBorders>
              <w:top w:val="nil"/>
              <w:left w:val="nil"/>
              <w:bottom w:val="single" w:sz="8" w:space="0" w:color="auto"/>
              <w:right w:val="single" w:sz="8" w:space="0" w:color="auto"/>
            </w:tcBorders>
            <w:shd w:val="clear" w:color="000000" w:fill="D9D9D9"/>
            <w:noWrap/>
            <w:vAlign w:val="center"/>
            <w:hideMark/>
          </w:tcPr>
          <w:p w14:paraId="7E5A5A4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A2/B2</w:t>
            </w:r>
          </w:p>
        </w:tc>
        <w:tc>
          <w:tcPr>
            <w:tcW w:w="960" w:type="dxa"/>
            <w:gridSpan w:val="2"/>
            <w:tcBorders>
              <w:top w:val="nil"/>
              <w:left w:val="nil"/>
              <w:bottom w:val="single" w:sz="8" w:space="0" w:color="auto"/>
              <w:right w:val="single" w:sz="8" w:space="0" w:color="auto"/>
            </w:tcBorders>
            <w:shd w:val="clear" w:color="000000" w:fill="D9D9D9"/>
            <w:noWrap/>
            <w:vAlign w:val="center"/>
            <w:hideMark/>
          </w:tcPr>
          <w:p w14:paraId="6B454C3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w:t>
            </w:r>
          </w:p>
        </w:tc>
        <w:tc>
          <w:tcPr>
            <w:tcW w:w="960" w:type="dxa"/>
            <w:gridSpan w:val="3"/>
            <w:tcBorders>
              <w:top w:val="nil"/>
              <w:left w:val="nil"/>
              <w:bottom w:val="single" w:sz="8" w:space="0" w:color="auto"/>
              <w:right w:val="single" w:sz="8" w:space="0" w:color="auto"/>
            </w:tcBorders>
            <w:shd w:val="clear" w:color="000000" w:fill="D9D9D9"/>
            <w:noWrap/>
            <w:vAlign w:val="center"/>
            <w:hideMark/>
          </w:tcPr>
          <w:p w14:paraId="5C8A140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w:t>
            </w:r>
          </w:p>
        </w:tc>
        <w:tc>
          <w:tcPr>
            <w:tcW w:w="3380" w:type="dxa"/>
            <w:gridSpan w:val="2"/>
            <w:tcBorders>
              <w:top w:val="nil"/>
              <w:left w:val="nil"/>
              <w:bottom w:val="single" w:sz="8" w:space="0" w:color="auto"/>
              <w:right w:val="single" w:sz="8" w:space="0" w:color="auto"/>
            </w:tcBorders>
            <w:shd w:val="clear" w:color="000000" w:fill="D9D9D9"/>
            <w:noWrap/>
            <w:vAlign w:val="center"/>
            <w:hideMark/>
          </w:tcPr>
          <w:p w14:paraId="382F2AF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Reserved</w:t>
            </w:r>
          </w:p>
        </w:tc>
        <w:tc>
          <w:tcPr>
            <w:tcW w:w="960" w:type="dxa"/>
            <w:gridSpan w:val="2"/>
            <w:tcBorders>
              <w:top w:val="nil"/>
              <w:left w:val="nil"/>
              <w:bottom w:val="single" w:sz="8" w:space="0" w:color="auto"/>
              <w:right w:val="single" w:sz="8" w:space="0" w:color="auto"/>
            </w:tcBorders>
            <w:shd w:val="clear" w:color="000000" w:fill="D9D9D9"/>
            <w:vAlign w:val="center"/>
            <w:hideMark/>
          </w:tcPr>
          <w:p w14:paraId="0490C23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 </w:t>
            </w:r>
          </w:p>
        </w:tc>
        <w:tc>
          <w:tcPr>
            <w:tcW w:w="960" w:type="dxa"/>
            <w:gridSpan w:val="2"/>
            <w:tcBorders>
              <w:top w:val="nil"/>
              <w:left w:val="nil"/>
              <w:bottom w:val="single" w:sz="8" w:space="0" w:color="auto"/>
              <w:right w:val="single" w:sz="8" w:space="0" w:color="auto"/>
            </w:tcBorders>
            <w:shd w:val="clear" w:color="000000" w:fill="D9D9D9"/>
            <w:noWrap/>
            <w:vAlign w:val="center"/>
            <w:hideMark/>
          </w:tcPr>
          <w:p w14:paraId="40787CF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w:t>
            </w:r>
          </w:p>
        </w:tc>
        <w:tc>
          <w:tcPr>
            <w:tcW w:w="960" w:type="dxa"/>
            <w:gridSpan w:val="2"/>
            <w:tcBorders>
              <w:top w:val="nil"/>
              <w:left w:val="nil"/>
              <w:bottom w:val="single" w:sz="8" w:space="0" w:color="auto"/>
              <w:right w:val="single" w:sz="8" w:space="0" w:color="auto"/>
            </w:tcBorders>
            <w:shd w:val="clear" w:color="000000" w:fill="D9D9D9"/>
            <w:vAlign w:val="center"/>
            <w:hideMark/>
          </w:tcPr>
          <w:p w14:paraId="695E212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 </w:t>
            </w:r>
          </w:p>
        </w:tc>
      </w:tr>
      <w:tr w:rsidR="00A06450" w:rsidRPr="00A06450" w14:paraId="5EE6A55A" w14:textId="77777777" w:rsidTr="00A06450">
        <w:trPr>
          <w:trHeight w:val="315"/>
        </w:trPr>
        <w:tc>
          <w:tcPr>
            <w:tcW w:w="960" w:type="dxa"/>
            <w:tcBorders>
              <w:top w:val="single" w:sz="8" w:space="0" w:color="auto"/>
              <w:left w:val="nil"/>
              <w:bottom w:val="nil"/>
              <w:right w:val="nil"/>
            </w:tcBorders>
            <w:shd w:val="solid" w:color="auto" w:fill="auto"/>
            <w:noWrap/>
            <w:vAlign w:val="center"/>
            <w:hideMark/>
          </w:tcPr>
          <w:p w14:paraId="77F440F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p>
        </w:tc>
        <w:tc>
          <w:tcPr>
            <w:tcW w:w="960" w:type="dxa"/>
            <w:gridSpan w:val="2"/>
            <w:tcBorders>
              <w:top w:val="single" w:sz="8" w:space="0" w:color="auto"/>
              <w:left w:val="nil"/>
              <w:bottom w:val="nil"/>
              <w:right w:val="nil"/>
            </w:tcBorders>
            <w:shd w:val="solid" w:color="auto" w:fill="auto"/>
            <w:noWrap/>
            <w:vAlign w:val="center"/>
            <w:hideMark/>
          </w:tcPr>
          <w:p w14:paraId="706DCD0D" w14:textId="77777777" w:rsidR="00A06450" w:rsidRPr="00A06450" w:rsidRDefault="00A06450" w:rsidP="00A06450">
            <w:pPr>
              <w:overflowPunct/>
              <w:autoSpaceDE/>
              <w:autoSpaceDN/>
              <w:adjustRightInd/>
              <w:spacing w:after="0"/>
              <w:jc w:val="center"/>
              <w:textAlignment w:val="auto"/>
              <w:rPr>
                <w:rFonts w:eastAsia="Times New Roman"/>
                <w:lang w:val="en-US"/>
              </w:rPr>
            </w:pPr>
          </w:p>
        </w:tc>
        <w:tc>
          <w:tcPr>
            <w:tcW w:w="960" w:type="dxa"/>
            <w:gridSpan w:val="2"/>
            <w:tcBorders>
              <w:top w:val="single" w:sz="8" w:space="0" w:color="auto"/>
              <w:left w:val="nil"/>
              <w:bottom w:val="nil"/>
              <w:right w:val="nil"/>
            </w:tcBorders>
            <w:shd w:val="solid" w:color="auto" w:fill="auto"/>
            <w:noWrap/>
            <w:vAlign w:val="center"/>
            <w:hideMark/>
          </w:tcPr>
          <w:p w14:paraId="3F604CE8" w14:textId="77777777" w:rsidR="00A06450" w:rsidRPr="00A06450" w:rsidRDefault="00A06450" w:rsidP="00A06450">
            <w:pPr>
              <w:overflowPunct/>
              <w:autoSpaceDE/>
              <w:autoSpaceDN/>
              <w:adjustRightInd/>
              <w:spacing w:after="0"/>
              <w:jc w:val="center"/>
              <w:textAlignment w:val="auto"/>
              <w:rPr>
                <w:rFonts w:eastAsia="Times New Roman"/>
                <w:lang w:val="en-US"/>
              </w:rPr>
            </w:pPr>
          </w:p>
        </w:tc>
        <w:tc>
          <w:tcPr>
            <w:tcW w:w="960" w:type="dxa"/>
            <w:gridSpan w:val="3"/>
            <w:tcBorders>
              <w:top w:val="single" w:sz="8" w:space="0" w:color="auto"/>
              <w:left w:val="nil"/>
              <w:bottom w:val="nil"/>
              <w:right w:val="nil"/>
            </w:tcBorders>
            <w:shd w:val="solid" w:color="auto" w:fill="auto"/>
            <w:noWrap/>
            <w:vAlign w:val="center"/>
            <w:hideMark/>
          </w:tcPr>
          <w:p w14:paraId="6C732A62" w14:textId="77777777" w:rsidR="00A06450" w:rsidRPr="00A06450" w:rsidRDefault="00A06450" w:rsidP="00A06450">
            <w:pPr>
              <w:overflowPunct/>
              <w:autoSpaceDE/>
              <w:autoSpaceDN/>
              <w:adjustRightInd/>
              <w:spacing w:after="0"/>
              <w:jc w:val="center"/>
              <w:textAlignment w:val="auto"/>
              <w:rPr>
                <w:rFonts w:eastAsia="Times New Roman"/>
                <w:lang w:val="en-US"/>
              </w:rPr>
            </w:pPr>
          </w:p>
        </w:tc>
        <w:tc>
          <w:tcPr>
            <w:tcW w:w="3380" w:type="dxa"/>
            <w:gridSpan w:val="2"/>
            <w:tcBorders>
              <w:top w:val="single" w:sz="8" w:space="0" w:color="auto"/>
              <w:left w:val="nil"/>
              <w:bottom w:val="nil"/>
              <w:right w:val="nil"/>
            </w:tcBorders>
            <w:shd w:val="solid" w:color="auto" w:fill="auto"/>
            <w:noWrap/>
            <w:vAlign w:val="center"/>
            <w:hideMark/>
          </w:tcPr>
          <w:p w14:paraId="192DE418" w14:textId="77777777" w:rsidR="00A06450" w:rsidRPr="00A06450" w:rsidRDefault="00A06450" w:rsidP="00A06450">
            <w:pPr>
              <w:overflowPunct/>
              <w:autoSpaceDE/>
              <w:autoSpaceDN/>
              <w:adjustRightInd/>
              <w:spacing w:after="0"/>
              <w:jc w:val="center"/>
              <w:textAlignment w:val="auto"/>
              <w:rPr>
                <w:rFonts w:eastAsia="Times New Roman"/>
                <w:lang w:val="en-US"/>
              </w:rPr>
            </w:pPr>
          </w:p>
        </w:tc>
        <w:tc>
          <w:tcPr>
            <w:tcW w:w="960" w:type="dxa"/>
            <w:gridSpan w:val="2"/>
            <w:tcBorders>
              <w:top w:val="single" w:sz="8" w:space="0" w:color="auto"/>
              <w:left w:val="nil"/>
              <w:bottom w:val="nil"/>
              <w:right w:val="nil"/>
            </w:tcBorders>
            <w:shd w:val="solid" w:color="auto" w:fill="auto"/>
            <w:vAlign w:val="center"/>
            <w:hideMark/>
          </w:tcPr>
          <w:p w14:paraId="1094352D" w14:textId="77777777" w:rsidR="00A06450" w:rsidRPr="00A06450" w:rsidRDefault="00A06450" w:rsidP="00A06450">
            <w:pPr>
              <w:overflowPunct/>
              <w:autoSpaceDE/>
              <w:autoSpaceDN/>
              <w:adjustRightInd/>
              <w:spacing w:after="0"/>
              <w:jc w:val="center"/>
              <w:textAlignment w:val="auto"/>
              <w:rPr>
                <w:rFonts w:eastAsia="Times New Roman"/>
                <w:lang w:val="en-US"/>
              </w:rPr>
            </w:pPr>
          </w:p>
        </w:tc>
        <w:tc>
          <w:tcPr>
            <w:tcW w:w="960" w:type="dxa"/>
            <w:gridSpan w:val="2"/>
            <w:tcBorders>
              <w:top w:val="single" w:sz="8" w:space="0" w:color="auto"/>
              <w:left w:val="nil"/>
              <w:bottom w:val="nil"/>
              <w:right w:val="nil"/>
            </w:tcBorders>
            <w:shd w:val="solid" w:color="auto" w:fill="auto"/>
            <w:noWrap/>
            <w:vAlign w:val="center"/>
            <w:hideMark/>
          </w:tcPr>
          <w:p w14:paraId="20C8CBA0" w14:textId="77777777" w:rsidR="00A06450" w:rsidRPr="00A06450" w:rsidRDefault="00A06450" w:rsidP="00A06450">
            <w:pPr>
              <w:overflowPunct/>
              <w:autoSpaceDE/>
              <w:autoSpaceDN/>
              <w:adjustRightInd/>
              <w:spacing w:after="0"/>
              <w:jc w:val="center"/>
              <w:textAlignment w:val="auto"/>
              <w:rPr>
                <w:rFonts w:eastAsia="Times New Roman"/>
                <w:lang w:val="en-US"/>
              </w:rPr>
            </w:pPr>
          </w:p>
        </w:tc>
        <w:tc>
          <w:tcPr>
            <w:tcW w:w="960" w:type="dxa"/>
            <w:gridSpan w:val="2"/>
            <w:tcBorders>
              <w:top w:val="single" w:sz="8" w:space="0" w:color="auto"/>
              <w:left w:val="nil"/>
              <w:bottom w:val="nil"/>
              <w:right w:val="nil"/>
            </w:tcBorders>
            <w:shd w:val="solid" w:color="auto" w:fill="auto"/>
            <w:vAlign w:val="center"/>
            <w:hideMark/>
          </w:tcPr>
          <w:p w14:paraId="52388F84" w14:textId="77777777" w:rsidR="00A06450" w:rsidRPr="00A06450" w:rsidRDefault="00A06450" w:rsidP="00A06450">
            <w:pPr>
              <w:overflowPunct/>
              <w:autoSpaceDE/>
              <w:autoSpaceDN/>
              <w:adjustRightInd/>
              <w:spacing w:after="0"/>
              <w:jc w:val="center"/>
              <w:textAlignment w:val="auto"/>
              <w:rPr>
                <w:rFonts w:eastAsia="Times New Roman"/>
                <w:lang w:val="en-US"/>
              </w:rPr>
            </w:pPr>
          </w:p>
        </w:tc>
      </w:tr>
      <w:tr w:rsidR="00A06450" w:rsidRPr="00A06450" w14:paraId="11C608DE" w14:textId="77777777" w:rsidTr="00A06450">
        <w:trPr>
          <w:trHeight w:val="315"/>
        </w:trPr>
        <w:tc>
          <w:tcPr>
            <w:tcW w:w="960" w:type="dxa"/>
            <w:tcBorders>
              <w:top w:val="nil"/>
              <w:left w:val="nil"/>
              <w:bottom w:val="nil"/>
              <w:right w:val="nil"/>
            </w:tcBorders>
            <w:shd w:val="solid" w:color="auto" w:fill="auto"/>
            <w:noWrap/>
            <w:vAlign w:val="center"/>
            <w:hideMark/>
          </w:tcPr>
          <w:p w14:paraId="516244D6" w14:textId="77777777" w:rsidR="00A06450" w:rsidRPr="00A06450" w:rsidRDefault="00A06450" w:rsidP="00A06450">
            <w:pPr>
              <w:overflowPunct/>
              <w:autoSpaceDE/>
              <w:autoSpaceDN/>
              <w:adjustRightInd/>
              <w:spacing w:after="0"/>
              <w:jc w:val="center"/>
              <w:textAlignment w:val="auto"/>
              <w:rPr>
                <w:rFonts w:eastAsia="Times New Roman"/>
                <w:lang w:val="en-US"/>
              </w:rPr>
            </w:pPr>
          </w:p>
        </w:tc>
        <w:tc>
          <w:tcPr>
            <w:tcW w:w="960" w:type="dxa"/>
            <w:gridSpan w:val="2"/>
            <w:tcBorders>
              <w:top w:val="nil"/>
              <w:left w:val="nil"/>
              <w:bottom w:val="nil"/>
              <w:right w:val="nil"/>
            </w:tcBorders>
            <w:shd w:val="solid" w:color="auto" w:fill="auto"/>
            <w:noWrap/>
            <w:vAlign w:val="center"/>
            <w:hideMark/>
          </w:tcPr>
          <w:p w14:paraId="41F7A919" w14:textId="77777777" w:rsidR="00A06450" w:rsidRPr="00A06450" w:rsidRDefault="00A06450" w:rsidP="00A06450">
            <w:pPr>
              <w:overflowPunct/>
              <w:autoSpaceDE/>
              <w:autoSpaceDN/>
              <w:adjustRightInd/>
              <w:spacing w:after="0"/>
              <w:jc w:val="center"/>
              <w:textAlignment w:val="auto"/>
              <w:rPr>
                <w:rFonts w:eastAsia="Times New Roman"/>
                <w:lang w:val="en-US"/>
              </w:rPr>
            </w:pPr>
          </w:p>
        </w:tc>
        <w:tc>
          <w:tcPr>
            <w:tcW w:w="960" w:type="dxa"/>
            <w:gridSpan w:val="2"/>
            <w:tcBorders>
              <w:top w:val="nil"/>
              <w:left w:val="nil"/>
              <w:bottom w:val="nil"/>
              <w:right w:val="nil"/>
            </w:tcBorders>
            <w:shd w:val="solid" w:color="auto" w:fill="auto"/>
            <w:noWrap/>
            <w:vAlign w:val="center"/>
            <w:hideMark/>
          </w:tcPr>
          <w:p w14:paraId="551EF860" w14:textId="77777777" w:rsidR="00A06450" w:rsidRPr="00A06450" w:rsidRDefault="00A06450" w:rsidP="00A06450">
            <w:pPr>
              <w:overflowPunct/>
              <w:autoSpaceDE/>
              <w:autoSpaceDN/>
              <w:adjustRightInd/>
              <w:spacing w:after="0"/>
              <w:jc w:val="center"/>
              <w:textAlignment w:val="auto"/>
              <w:rPr>
                <w:rFonts w:eastAsia="Times New Roman"/>
                <w:lang w:val="en-US"/>
              </w:rPr>
            </w:pPr>
          </w:p>
        </w:tc>
        <w:tc>
          <w:tcPr>
            <w:tcW w:w="960" w:type="dxa"/>
            <w:gridSpan w:val="3"/>
            <w:tcBorders>
              <w:top w:val="nil"/>
              <w:left w:val="nil"/>
              <w:bottom w:val="nil"/>
              <w:right w:val="nil"/>
            </w:tcBorders>
            <w:shd w:val="solid" w:color="auto" w:fill="auto"/>
            <w:noWrap/>
            <w:vAlign w:val="center"/>
            <w:hideMark/>
          </w:tcPr>
          <w:p w14:paraId="202B61FB" w14:textId="77777777" w:rsidR="00A06450" w:rsidRPr="00A06450" w:rsidRDefault="00A06450" w:rsidP="00A06450">
            <w:pPr>
              <w:overflowPunct/>
              <w:autoSpaceDE/>
              <w:autoSpaceDN/>
              <w:adjustRightInd/>
              <w:spacing w:after="0"/>
              <w:jc w:val="center"/>
              <w:textAlignment w:val="auto"/>
              <w:rPr>
                <w:rFonts w:eastAsia="Times New Roman"/>
                <w:lang w:val="en-US"/>
              </w:rPr>
            </w:pPr>
          </w:p>
        </w:tc>
        <w:tc>
          <w:tcPr>
            <w:tcW w:w="3380" w:type="dxa"/>
            <w:gridSpan w:val="2"/>
            <w:tcBorders>
              <w:top w:val="nil"/>
              <w:left w:val="nil"/>
              <w:bottom w:val="nil"/>
              <w:right w:val="nil"/>
            </w:tcBorders>
            <w:shd w:val="solid" w:color="auto" w:fill="auto"/>
            <w:noWrap/>
            <w:vAlign w:val="center"/>
            <w:hideMark/>
          </w:tcPr>
          <w:p w14:paraId="3B5A8B43" w14:textId="77777777" w:rsidR="00A06450" w:rsidRPr="00A06450" w:rsidRDefault="00A06450" w:rsidP="00A06450">
            <w:pPr>
              <w:overflowPunct/>
              <w:autoSpaceDE/>
              <w:autoSpaceDN/>
              <w:adjustRightInd/>
              <w:spacing w:after="0"/>
              <w:jc w:val="center"/>
              <w:textAlignment w:val="auto"/>
              <w:rPr>
                <w:rFonts w:eastAsia="Times New Roman"/>
                <w:lang w:val="en-US"/>
              </w:rPr>
            </w:pPr>
          </w:p>
        </w:tc>
        <w:tc>
          <w:tcPr>
            <w:tcW w:w="960" w:type="dxa"/>
            <w:gridSpan w:val="2"/>
            <w:tcBorders>
              <w:top w:val="nil"/>
              <w:left w:val="nil"/>
              <w:bottom w:val="nil"/>
              <w:right w:val="nil"/>
            </w:tcBorders>
            <w:shd w:val="solid" w:color="auto" w:fill="auto"/>
            <w:vAlign w:val="center"/>
            <w:hideMark/>
          </w:tcPr>
          <w:p w14:paraId="1B9D6235" w14:textId="77777777" w:rsidR="00A06450" w:rsidRPr="00A06450" w:rsidRDefault="00A06450" w:rsidP="00A06450">
            <w:pPr>
              <w:overflowPunct/>
              <w:autoSpaceDE/>
              <w:autoSpaceDN/>
              <w:adjustRightInd/>
              <w:spacing w:after="0"/>
              <w:textAlignment w:val="auto"/>
              <w:rPr>
                <w:rFonts w:eastAsia="Times New Roman"/>
                <w:lang w:val="en-US"/>
              </w:rPr>
            </w:pPr>
          </w:p>
        </w:tc>
        <w:tc>
          <w:tcPr>
            <w:tcW w:w="960" w:type="dxa"/>
            <w:gridSpan w:val="2"/>
            <w:tcBorders>
              <w:top w:val="nil"/>
              <w:left w:val="nil"/>
              <w:bottom w:val="nil"/>
              <w:right w:val="nil"/>
            </w:tcBorders>
            <w:shd w:val="solid" w:color="auto" w:fill="auto"/>
            <w:noWrap/>
            <w:vAlign w:val="center"/>
            <w:hideMark/>
          </w:tcPr>
          <w:p w14:paraId="7FCD4F0F" w14:textId="77777777" w:rsidR="00A06450" w:rsidRPr="00A06450" w:rsidRDefault="00A06450" w:rsidP="00A06450">
            <w:pPr>
              <w:overflowPunct/>
              <w:autoSpaceDE/>
              <w:autoSpaceDN/>
              <w:adjustRightInd/>
              <w:spacing w:after="0"/>
              <w:jc w:val="center"/>
              <w:textAlignment w:val="auto"/>
              <w:rPr>
                <w:rFonts w:eastAsia="Times New Roman"/>
                <w:lang w:val="en-US"/>
              </w:rPr>
            </w:pPr>
          </w:p>
        </w:tc>
        <w:tc>
          <w:tcPr>
            <w:tcW w:w="960" w:type="dxa"/>
            <w:gridSpan w:val="2"/>
            <w:tcBorders>
              <w:top w:val="nil"/>
              <w:left w:val="nil"/>
              <w:bottom w:val="nil"/>
              <w:right w:val="nil"/>
            </w:tcBorders>
            <w:shd w:val="solid" w:color="auto" w:fill="auto"/>
            <w:vAlign w:val="center"/>
            <w:hideMark/>
          </w:tcPr>
          <w:p w14:paraId="025F016B" w14:textId="77777777" w:rsidR="00A06450" w:rsidRPr="00A06450" w:rsidRDefault="00A06450" w:rsidP="00A06450">
            <w:pPr>
              <w:overflowPunct/>
              <w:autoSpaceDE/>
              <w:autoSpaceDN/>
              <w:adjustRightInd/>
              <w:spacing w:after="0"/>
              <w:jc w:val="center"/>
              <w:textAlignment w:val="auto"/>
              <w:rPr>
                <w:rFonts w:eastAsia="Times New Roman"/>
                <w:lang w:val="en-US"/>
              </w:rPr>
            </w:pPr>
          </w:p>
        </w:tc>
      </w:tr>
      <w:tr w:rsidR="00A06450" w:rsidRPr="00A06450" w14:paraId="60C776D7"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754ED97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180</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6CF93FC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A3/B3</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3111CE0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1319B6B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5C82571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0F54602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32F8AA1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08A298A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r>
      <w:tr w:rsidR="00A06450" w:rsidRPr="00A06450" w14:paraId="295559AD"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5F27021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181</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7687894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A3/B3</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48AAB56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57FECC7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64F7086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740B794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77390C7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629FD90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r>
      <w:tr w:rsidR="00A06450" w:rsidRPr="00A06450" w14:paraId="05597799"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4A5E18E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182</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16EEA56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A3/B3</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5C4BEC1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67ADAE8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0D0D98B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5DA92B6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3DF2F6B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2CEFC4B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r>
      <w:tr w:rsidR="00A06450" w:rsidRPr="00A06450" w14:paraId="194098FF"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544DCC0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183</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4798D8C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A3/B3</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4DC1E30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2230348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2E5AF6F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72C1C4E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0EAC14A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7AA14E2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r>
      <w:tr w:rsidR="00A06450" w:rsidRPr="00A06450" w14:paraId="57EFD449"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5E3A2C4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184</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78C2729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A3/B3</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56B3FFC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526829D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01191D6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18,19,38,39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3B8ACB0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569B524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1FB0AD2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r>
      <w:tr w:rsidR="00A06450" w:rsidRPr="00A06450" w14:paraId="09886520"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26AFDEE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185</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4407B48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A3/B3</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76A4E8F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2F89603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443CB86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18,19,38,39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687C325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7FA53B4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00DF172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r>
      <w:tr w:rsidR="00A06450" w:rsidRPr="00A06450" w14:paraId="07462767"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509C3F5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186</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1535B85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A3/B3</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48EEB74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08FA036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7A621DE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0,1,2,…,39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2121EE5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2DC0C40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trike/>
                <w:sz w:val="22"/>
                <w:szCs w:val="22"/>
                <w:lang w:val="en-US"/>
              </w:rPr>
              <w:t xml:space="preserve">2 or </w:t>
            </w:r>
            <w:r w:rsidRPr="00A06450">
              <w:rPr>
                <w:rFonts w:ascii="Calibri" w:eastAsia="Times New Roman" w:hAnsi="Calibri" w:cs="Calibri"/>
                <w:sz w:val="22"/>
                <w:szCs w:val="22"/>
                <w:lang w:val="en-US"/>
              </w:rPr>
              <w:t>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572D7DF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r>
      <w:tr w:rsidR="00A06450" w:rsidRPr="00A06450" w14:paraId="27EF3432"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2962568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187</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3C9DACF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A3/B3</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0802581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5CFAB06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184DC91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23,27,31,35,39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7B284C3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5402055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6C94EA5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r>
      <w:tr w:rsidR="00A06450" w:rsidRPr="00A06450" w14:paraId="1E0D2487"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1EB2305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188</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34F4583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A3/B3</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1CE8DFB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2CDB4FF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749874F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23,27,31,35,39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17CB788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73DB9C6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4B0BC83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r>
      <w:tr w:rsidR="00A06450" w:rsidRPr="00A06450" w14:paraId="4916DB85"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793EFF2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189</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00CF1FD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A3/B3</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25041B4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2997F6F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45E97A1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3,7,11,15,19,23,27,31,35,39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28FCBFB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0352E5D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1E47F1E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r>
      <w:tr w:rsidR="00A06450" w:rsidRPr="00A06450" w14:paraId="25E3D962" w14:textId="77777777" w:rsidTr="00A06450">
        <w:trPr>
          <w:trHeight w:val="9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0CF0503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190</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7A41173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A3/B3</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2E250B7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5E350C8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342E510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3,7,11,15,19,23,27,31,35,39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6FE7B6B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275A3CC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4BDAD9D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r>
      <w:tr w:rsidR="00A06450" w:rsidRPr="00A06450" w14:paraId="3645E588"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31175AF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191</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680AACA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A3/B3</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7C8F199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18D6F27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09212D2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1,3,5,7,…,37,39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58CD19A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4F5E5DF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trike/>
                <w:sz w:val="22"/>
                <w:szCs w:val="22"/>
                <w:lang w:val="en-US"/>
              </w:rPr>
              <w:t xml:space="preserve">2 or </w:t>
            </w:r>
            <w:r w:rsidRPr="00A06450">
              <w:rPr>
                <w:rFonts w:ascii="Calibri" w:eastAsia="Times New Roman" w:hAnsi="Calibri" w:cs="Calibri"/>
                <w:sz w:val="22"/>
                <w:szCs w:val="22"/>
                <w:lang w:val="en-US"/>
              </w:rPr>
              <w:t>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7247599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r>
      <w:tr w:rsidR="00A06450" w:rsidRPr="00A06450" w14:paraId="21984A1E"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328351D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192</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72E8AC1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A3/B3</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631E73D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224E498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3067C51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7,15,23,31,39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1801DA2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1A1AE43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14B2920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r>
      <w:tr w:rsidR="00A06450" w:rsidRPr="00A06450" w14:paraId="5E93555F"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6A60303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193</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0727C87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A3/B3</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1C414B9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0FFD2CE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7EB0865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7,15,23,31,39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551E8B1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0FCA3F3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5CE8806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r>
      <w:tr w:rsidR="00A06450" w:rsidRPr="00A06450" w14:paraId="539CC81A"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FFFF00"/>
            <w:noWrap/>
            <w:vAlign w:val="center"/>
            <w:hideMark/>
          </w:tcPr>
          <w:p w14:paraId="553F08C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194</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6E41CB3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A3/B3</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6D1E950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FFFF00"/>
            <w:noWrap/>
            <w:vAlign w:val="center"/>
            <w:hideMark/>
          </w:tcPr>
          <w:p w14:paraId="49495FC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FFFF00"/>
            <w:noWrap/>
            <w:vAlign w:val="center"/>
            <w:hideMark/>
          </w:tcPr>
          <w:p w14:paraId="1EEB39F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23,31,39</w:t>
            </w:r>
          </w:p>
        </w:tc>
        <w:tc>
          <w:tcPr>
            <w:tcW w:w="960" w:type="dxa"/>
            <w:gridSpan w:val="2"/>
            <w:tcBorders>
              <w:top w:val="nil"/>
              <w:left w:val="nil"/>
              <w:bottom w:val="single" w:sz="8" w:space="0" w:color="auto"/>
              <w:right w:val="single" w:sz="8" w:space="0" w:color="auto"/>
            </w:tcBorders>
            <w:shd w:val="clear" w:color="000000" w:fill="FFFF00"/>
            <w:vAlign w:val="center"/>
            <w:hideMark/>
          </w:tcPr>
          <w:p w14:paraId="411BA42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C000"/>
            <w:noWrap/>
            <w:vAlign w:val="center"/>
            <w:hideMark/>
          </w:tcPr>
          <w:p w14:paraId="5C763E5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trike/>
                <w:sz w:val="22"/>
                <w:szCs w:val="22"/>
                <w:lang w:val="en-US"/>
              </w:rPr>
              <w:t>1</w:t>
            </w:r>
            <w:r w:rsidRPr="00A06450">
              <w:rPr>
                <w:rFonts w:ascii="Calibri" w:eastAsia="Times New Roman" w:hAnsi="Calibri" w:cs="Calibri"/>
                <w:sz w:val="22"/>
                <w:szCs w:val="22"/>
                <w:lang w:val="en-US"/>
              </w:rPr>
              <w:t xml:space="preserve"> 2</w:t>
            </w:r>
          </w:p>
        </w:tc>
        <w:tc>
          <w:tcPr>
            <w:tcW w:w="960" w:type="dxa"/>
            <w:gridSpan w:val="2"/>
            <w:tcBorders>
              <w:top w:val="nil"/>
              <w:left w:val="nil"/>
              <w:bottom w:val="single" w:sz="8" w:space="0" w:color="auto"/>
              <w:right w:val="single" w:sz="8" w:space="0" w:color="auto"/>
            </w:tcBorders>
            <w:shd w:val="clear" w:color="000000" w:fill="FFFF00"/>
            <w:vAlign w:val="center"/>
            <w:hideMark/>
          </w:tcPr>
          <w:p w14:paraId="3F419FD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r>
      <w:tr w:rsidR="00A06450" w:rsidRPr="00A06450" w14:paraId="61E72511"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40B5699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195</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0AA1493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A3/B3</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68815CC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16</w:t>
            </w:r>
          </w:p>
        </w:tc>
        <w:tc>
          <w:tcPr>
            <w:tcW w:w="960" w:type="dxa"/>
            <w:gridSpan w:val="3"/>
            <w:tcBorders>
              <w:top w:val="nil"/>
              <w:left w:val="nil"/>
              <w:bottom w:val="single" w:sz="8" w:space="0" w:color="auto"/>
              <w:right w:val="single" w:sz="8" w:space="0" w:color="auto"/>
            </w:tcBorders>
            <w:shd w:val="clear" w:color="000000" w:fill="FFC000"/>
            <w:noWrap/>
            <w:vAlign w:val="center"/>
            <w:hideMark/>
          </w:tcPr>
          <w:p w14:paraId="45D1FE5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trike/>
                <w:sz w:val="22"/>
                <w:szCs w:val="22"/>
                <w:lang w:val="en-US"/>
              </w:rPr>
              <w:t>0</w:t>
            </w:r>
            <w:r w:rsidRPr="00A06450">
              <w:rPr>
                <w:rFonts w:ascii="Calibri" w:eastAsia="Times New Roman" w:hAnsi="Calibri" w:cs="Calibri"/>
                <w:sz w:val="22"/>
                <w:szCs w:val="22"/>
                <w:lang w:val="en-US"/>
              </w:rPr>
              <w:t xml:space="preserve"> 1</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241614B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7E2649A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1DE5B32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10171E0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r>
      <w:tr w:rsidR="00A06450" w:rsidRPr="00A06450" w14:paraId="3C6F0F24"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7B85DE0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lastRenderedPageBreak/>
              <w:t>196</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59A4B9F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A3/B3</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1F7F34B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8</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6E1701B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03AA89A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406F84F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114DB60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6D4CF56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r>
      <w:tr w:rsidR="00A06450" w:rsidRPr="00A06450" w14:paraId="087BAFAE"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0BA49DD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197</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4547F8B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A3/B3</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751CE2A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703156D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2FDDA5A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652934B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78D80EA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13B7AD2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r>
      <w:tr w:rsidR="00A06450" w:rsidRPr="00A06450" w14:paraId="60B93DAE"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0C0F644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198</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4585D46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A3/B3</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3A313AA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0DA3A8A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5A88F66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536216C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750FA03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7382170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r>
      <w:tr w:rsidR="00A06450" w:rsidRPr="00A06450" w14:paraId="141E09D5"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D9D9D9"/>
            <w:noWrap/>
            <w:vAlign w:val="center"/>
            <w:hideMark/>
          </w:tcPr>
          <w:p w14:paraId="3D801E9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199</w:t>
            </w:r>
          </w:p>
        </w:tc>
        <w:tc>
          <w:tcPr>
            <w:tcW w:w="960" w:type="dxa"/>
            <w:gridSpan w:val="2"/>
            <w:tcBorders>
              <w:top w:val="nil"/>
              <w:left w:val="nil"/>
              <w:bottom w:val="single" w:sz="8" w:space="0" w:color="auto"/>
              <w:right w:val="single" w:sz="8" w:space="0" w:color="auto"/>
            </w:tcBorders>
            <w:shd w:val="clear" w:color="000000" w:fill="D9D9D9"/>
            <w:noWrap/>
            <w:vAlign w:val="center"/>
            <w:hideMark/>
          </w:tcPr>
          <w:p w14:paraId="772273A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A3/B3</w:t>
            </w:r>
          </w:p>
        </w:tc>
        <w:tc>
          <w:tcPr>
            <w:tcW w:w="960" w:type="dxa"/>
            <w:gridSpan w:val="2"/>
            <w:tcBorders>
              <w:top w:val="nil"/>
              <w:left w:val="nil"/>
              <w:bottom w:val="single" w:sz="8" w:space="0" w:color="auto"/>
              <w:right w:val="single" w:sz="8" w:space="0" w:color="auto"/>
            </w:tcBorders>
            <w:shd w:val="clear" w:color="000000" w:fill="D9D9D9"/>
            <w:noWrap/>
            <w:vAlign w:val="center"/>
            <w:hideMark/>
          </w:tcPr>
          <w:p w14:paraId="7FBB9D9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w:t>
            </w:r>
          </w:p>
        </w:tc>
        <w:tc>
          <w:tcPr>
            <w:tcW w:w="960" w:type="dxa"/>
            <w:gridSpan w:val="3"/>
            <w:tcBorders>
              <w:top w:val="nil"/>
              <w:left w:val="nil"/>
              <w:bottom w:val="single" w:sz="8" w:space="0" w:color="auto"/>
              <w:right w:val="single" w:sz="8" w:space="0" w:color="auto"/>
            </w:tcBorders>
            <w:shd w:val="clear" w:color="000000" w:fill="D9D9D9"/>
            <w:noWrap/>
            <w:vAlign w:val="center"/>
            <w:hideMark/>
          </w:tcPr>
          <w:p w14:paraId="5B9A890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3380" w:type="dxa"/>
            <w:gridSpan w:val="2"/>
            <w:tcBorders>
              <w:top w:val="nil"/>
              <w:left w:val="nil"/>
              <w:bottom w:val="single" w:sz="8" w:space="0" w:color="auto"/>
              <w:right w:val="single" w:sz="8" w:space="0" w:color="auto"/>
            </w:tcBorders>
            <w:shd w:val="clear" w:color="000000" w:fill="D9D9D9"/>
            <w:noWrap/>
            <w:vAlign w:val="center"/>
            <w:hideMark/>
          </w:tcPr>
          <w:p w14:paraId="5288525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D9D9D9"/>
            <w:vAlign w:val="center"/>
            <w:hideMark/>
          </w:tcPr>
          <w:p w14:paraId="52CB002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0</w:t>
            </w:r>
          </w:p>
        </w:tc>
        <w:tc>
          <w:tcPr>
            <w:tcW w:w="960" w:type="dxa"/>
            <w:gridSpan w:val="2"/>
            <w:tcBorders>
              <w:top w:val="nil"/>
              <w:left w:val="nil"/>
              <w:bottom w:val="single" w:sz="8" w:space="0" w:color="auto"/>
              <w:right w:val="single" w:sz="8" w:space="0" w:color="auto"/>
            </w:tcBorders>
            <w:shd w:val="clear" w:color="000000" w:fill="D9D9D9"/>
            <w:noWrap/>
            <w:vAlign w:val="center"/>
            <w:hideMark/>
          </w:tcPr>
          <w:p w14:paraId="50D10B3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960" w:type="dxa"/>
            <w:gridSpan w:val="2"/>
            <w:tcBorders>
              <w:top w:val="nil"/>
              <w:left w:val="nil"/>
              <w:bottom w:val="single" w:sz="8" w:space="0" w:color="auto"/>
              <w:right w:val="single" w:sz="8" w:space="0" w:color="auto"/>
            </w:tcBorders>
            <w:shd w:val="clear" w:color="000000" w:fill="D9D9D9"/>
            <w:vAlign w:val="center"/>
            <w:hideMark/>
          </w:tcPr>
          <w:p w14:paraId="7EA8284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r>
      <w:tr w:rsidR="00A06450" w:rsidRPr="00A06450" w14:paraId="4E06E533" w14:textId="77777777" w:rsidTr="00A06450">
        <w:trPr>
          <w:trHeight w:val="315"/>
        </w:trPr>
        <w:tc>
          <w:tcPr>
            <w:tcW w:w="960" w:type="dxa"/>
            <w:tcBorders>
              <w:top w:val="single" w:sz="8" w:space="0" w:color="auto"/>
              <w:left w:val="nil"/>
              <w:bottom w:val="nil"/>
              <w:right w:val="nil"/>
            </w:tcBorders>
            <w:shd w:val="solid" w:color="auto" w:fill="auto"/>
            <w:noWrap/>
            <w:vAlign w:val="center"/>
            <w:hideMark/>
          </w:tcPr>
          <w:p w14:paraId="5F6BE25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p>
        </w:tc>
        <w:tc>
          <w:tcPr>
            <w:tcW w:w="960" w:type="dxa"/>
            <w:gridSpan w:val="2"/>
            <w:tcBorders>
              <w:top w:val="single" w:sz="8" w:space="0" w:color="auto"/>
              <w:left w:val="nil"/>
              <w:bottom w:val="nil"/>
              <w:right w:val="nil"/>
            </w:tcBorders>
            <w:shd w:val="solid" w:color="auto" w:fill="auto"/>
            <w:noWrap/>
            <w:vAlign w:val="center"/>
            <w:hideMark/>
          </w:tcPr>
          <w:p w14:paraId="48D79CD1" w14:textId="77777777" w:rsidR="00A06450" w:rsidRPr="00A06450" w:rsidRDefault="00A06450" w:rsidP="00A06450">
            <w:pPr>
              <w:overflowPunct/>
              <w:autoSpaceDE/>
              <w:autoSpaceDN/>
              <w:adjustRightInd/>
              <w:spacing w:after="0"/>
              <w:jc w:val="center"/>
              <w:textAlignment w:val="auto"/>
              <w:rPr>
                <w:rFonts w:eastAsia="Times New Roman"/>
                <w:lang w:val="en-US"/>
              </w:rPr>
            </w:pPr>
          </w:p>
        </w:tc>
        <w:tc>
          <w:tcPr>
            <w:tcW w:w="960" w:type="dxa"/>
            <w:gridSpan w:val="2"/>
            <w:tcBorders>
              <w:top w:val="single" w:sz="8" w:space="0" w:color="auto"/>
              <w:left w:val="nil"/>
              <w:bottom w:val="nil"/>
              <w:right w:val="nil"/>
            </w:tcBorders>
            <w:shd w:val="solid" w:color="auto" w:fill="auto"/>
            <w:noWrap/>
            <w:vAlign w:val="center"/>
            <w:hideMark/>
          </w:tcPr>
          <w:p w14:paraId="12A7DD03" w14:textId="77777777" w:rsidR="00A06450" w:rsidRPr="00A06450" w:rsidRDefault="00A06450" w:rsidP="00A06450">
            <w:pPr>
              <w:overflowPunct/>
              <w:autoSpaceDE/>
              <w:autoSpaceDN/>
              <w:adjustRightInd/>
              <w:spacing w:after="0"/>
              <w:jc w:val="center"/>
              <w:textAlignment w:val="auto"/>
              <w:rPr>
                <w:rFonts w:eastAsia="Times New Roman"/>
                <w:lang w:val="en-US"/>
              </w:rPr>
            </w:pPr>
          </w:p>
        </w:tc>
        <w:tc>
          <w:tcPr>
            <w:tcW w:w="960" w:type="dxa"/>
            <w:gridSpan w:val="3"/>
            <w:tcBorders>
              <w:top w:val="single" w:sz="8" w:space="0" w:color="auto"/>
              <w:left w:val="nil"/>
              <w:bottom w:val="nil"/>
              <w:right w:val="nil"/>
            </w:tcBorders>
            <w:shd w:val="solid" w:color="auto" w:fill="auto"/>
            <w:noWrap/>
            <w:vAlign w:val="center"/>
            <w:hideMark/>
          </w:tcPr>
          <w:p w14:paraId="4CD682D2" w14:textId="77777777" w:rsidR="00A06450" w:rsidRPr="00A06450" w:rsidRDefault="00A06450" w:rsidP="00A06450">
            <w:pPr>
              <w:overflowPunct/>
              <w:autoSpaceDE/>
              <w:autoSpaceDN/>
              <w:adjustRightInd/>
              <w:spacing w:after="0"/>
              <w:jc w:val="center"/>
              <w:textAlignment w:val="auto"/>
              <w:rPr>
                <w:rFonts w:eastAsia="Times New Roman"/>
                <w:lang w:val="en-US"/>
              </w:rPr>
            </w:pPr>
          </w:p>
        </w:tc>
        <w:tc>
          <w:tcPr>
            <w:tcW w:w="3380" w:type="dxa"/>
            <w:gridSpan w:val="2"/>
            <w:tcBorders>
              <w:top w:val="single" w:sz="8" w:space="0" w:color="auto"/>
              <w:left w:val="nil"/>
              <w:bottom w:val="nil"/>
              <w:right w:val="nil"/>
            </w:tcBorders>
            <w:shd w:val="solid" w:color="auto" w:fill="auto"/>
            <w:noWrap/>
            <w:vAlign w:val="center"/>
            <w:hideMark/>
          </w:tcPr>
          <w:p w14:paraId="5C659E1C" w14:textId="77777777" w:rsidR="00A06450" w:rsidRPr="00A06450" w:rsidRDefault="00A06450" w:rsidP="00A06450">
            <w:pPr>
              <w:overflowPunct/>
              <w:autoSpaceDE/>
              <w:autoSpaceDN/>
              <w:adjustRightInd/>
              <w:spacing w:after="0"/>
              <w:jc w:val="center"/>
              <w:textAlignment w:val="auto"/>
              <w:rPr>
                <w:rFonts w:eastAsia="Times New Roman"/>
                <w:lang w:val="en-US"/>
              </w:rPr>
            </w:pPr>
          </w:p>
        </w:tc>
        <w:tc>
          <w:tcPr>
            <w:tcW w:w="960" w:type="dxa"/>
            <w:gridSpan w:val="2"/>
            <w:tcBorders>
              <w:top w:val="single" w:sz="8" w:space="0" w:color="auto"/>
              <w:left w:val="nil"/>
              <w:bottom w:val="nil"/>
              <w:right w:val="nil"/>
            </w:tcBorders>
            <w:shd w:val="solid" w:color="auto" w:fill="auto"/>
            <w:vAlign w:val="center"/>
            <w:hideMark/>
          </w:tcPr>
          <w:p w14:paraId="416F809F" w14:textId="77777777" w:rsidR="00A06450" w:rsidRPr="00A06450" w:rsidRDefault="00A06450" w:rsidP="00A06450">
            <w:pPr>
              <w:overflowPunct/>
              <w:autoSpaceDE/>
              <w:autoSpaceDN/>
              <w:adjustRightInd/>
              <w:spacing w:after="0"/>
              <w:jc w:val="center"/>
              <w:textAlignment w:val="auto"/>
              <w:rPr>
                <w:rFonts w:eastAsia="Times New Roman"/>
                <w:lang w:val="en-US"/>
              </w:rPr>
            </w:pPr>
          </w:p>
        </w:tc>
        <w:tc>
          <w:tcPr>
            <w:tcW w:w="960" w:type="dxa"/>
            <w:gridSpan w:val="2"/>
            <w:tcBorders>
              <w:top w:val="single" w:sz="8" w:space="0" w:color="auto"/>
              <w:left w:val="nil"/>
              <w:bottom w:val="nil"/>
              <w:right w:val="nil"/>
            </w:tcBorders>
            <w:shd w:val="solid" w:color="auto" w:fill="auto"/>
            <w:noWrap/>
            <w:vAlign w:val="center"/>
            <w:hideMark/>
          </w:tcPr>
          <w:p w14:paraId="6DA6358A" w14:textId="77777777" w:rsidR="00A06450" w:rsidRPr="00A06450" w:rsidRDefault="00A06450" w:rsidP="00A06450">
            <w:pPr>
              <w:overflowPunct/>
              <w:autoSpaceDE/>
              <w:autoSpaceDN/>
              <w:adjustRightInd/>
              <w:spacing w:after="0"/>
              <w:jc w:val="center"/>
              <w:textAlignment w:val="auto"/>
              <w:rPr>
                <w:rFonts w:eastAsia="Times New Roman"/>
                <w:lang w:val="en-US"/>
              </w:rPr>
            </w:pPr>
          </w:p>
        </w:tc>
        <w:tc>
          <w:tcPr>
            <w:tcW w:w="960" w:type="dxa"/>
            <w:gridSpan w:val="2"/>
            <w:tcBorders>
              <w:top w:val="single" w:sz="8" w:space="0" w:color="auto"/>
              <w:left w:val="nil"/>
              <w:bottom w:val="nil"/>
              <w:right w:val="nil"/>
            </w:tcBorders>
            <w:shd w:val="solid" w:color="auto" w:fill="auto"/>
            <w:vAlign w:val="center"/>
            <w:hideMark/>
          </w:tcPr>
          <w:p w14:paraId="1C60F0E9" w14:textId="77777777" w:rsidR="00A06450" w:rsidRPr="00A06450" w:rsidRDefault="00A06450" w:rsidP="00A06450">
            <w:pPr>
              <w:overflowPunct/>
              <w:autoSpaceDE/>
              <w:autoSpaceDN/>
              <w:adjustRightInd/>
              <w:spacing w:after="0"/>
              <w:jc w:val="center"/>
              <w:textAlignment w:val="auto"/>
              <w:rPr>
                <w:rFonts w:eastAsia="Times New Roman"/>
                <w:lang w:val="en-US"/>
              </w:rPr>
            </w:pPr>
          </w:p>
        </w:tc>
      </w:tr>
      <w:tr w:rsidR="00A06450" w:rsidRPr="00A06450" w14:paraId="4AEF2465" w14:textId="77777777" w:rsidTr="00A06450">
        <w:trPr>
          <w:trHeight w:val="315"/>
        </w:trPr>
        <w:tc>
          <w:tcPr>
            <w:tcW w:w="960" w:type="dxa"/>
            <w:tcBorders>
              <w:top w:val="nil"/>
              <w:left w:val="nil"/>
              <w:bottom w:val="nil"/>
              <w:right w:val="nil"/>
            </w:tcBorders>
            <w:shd w:val="solid" w:color="auto" w:fill="auto"/>
            <w:noWrap/>
            <w:vAlign w:val="center"/>
            <w:hideMark/>
          </w:tcPr>
          <w:p w14:paraId="7993A519" w14:textId="77777777" w:rsidR="00A06450" w:rsidRPr="00A06450" w:rsidRDefault="00A06450" w:rsidP="00A06450">
            <w:pPr>
              <w:overflowPunct/>
              <w:autoSpaceDE/>
              <w:autoSpaceDN/>
              <w:adjustRightInd/>
              <w:spacing w:after="0"/>
              <w:jc w:val="center"/>
              <w:textAlignment w:val="auto"/>
              <w:rPr>
                <w:rFonts w:eastAsia="Times New Roman"/>
                <w:lang w:val="en-US"/>
              </w:rPr>
            </w:pPr>
          </w:p>
        </w:tc>
        <w:tc>
          <w:tcPr>
            <w:tcW w:w="960" w:type="dxa"/>
            <w:gridSpan w:val="2"/>
            <w:tcBorders>
              <w:top w:val="nil"/>
              <w:left w:val="nil"/>
              <w:bottom w:val="nil"/>
              <w:right w:val="nil"/>
            </w:tcBorders>
            <w:shd w:val="solid" w:color="auto" w:fill="auto"/>
            <w:noWrap/>
            <w:vAlign w:val="center"/>
            <w:hideMark/>
          </w:tcPr>
          <w:p w14:paraId="3031AC8A" w14:textId="77777777" w:rsidR="00A06450" w:rsidRPr="00A06450" w:rsidRDefault="00A06450" w:rsidP="00A06450">
            <w:pPr>
              <w:overflowPunct/>
              <w:autoSpaceDE/>
              <w:autoSpaceDN/>
              <w:adjustRightInd/>
              <w:spacing w:after="0"/>
              <w:jc w:val="center"/>
              <w:textAlignment w:val="auto"/>
              <w:rPr>
                <w:rFonts w:eastAsia="Times New Roman"/>
                <w:lang w:val="en-US"/>
              </w:rPr>
            </w:pPr>
          </w:p>
        </w:tc>
        <w:tc>
          <w:tcPr>
            <w:tcW w:w="960" w:type="dxa"/>
            <w:gridSpan w:val="2"/>
            <w:tcBorders>
              <w:top w:val="nil"/>
              <w:left w:val="nil"/>
              <w:bottom w:val="nil"/>
              <w:right w:val="nil"/>
            </w:tcBorders>
            <w:shd w:val="solid" w:color="auto" w:fill="auto"/>
            <w:noWrap/>
            <w:vAlign w:val="center"/>
            <w:hideMark/>
          </w:tcPr>
          <w:p w14:paraId="7CB4F8BB" w14:textId="77777777" w:rsidR="00A06450" w:rsidRPr="00A06450" w:rsidRDefault="00A06450" w:rsidP="00A06450">
            <w:pPr>
              <w:overflowPunct/>
              <w:autoSpaceDE/>
              <w:autoSpaceDN/>
              <w:adjustRightInd/>
              <w:spacing w:after="0"/>
              <w:jc w:val="center"/>
              <w:textAlignment w:val="auto"/>
              <w:rPr>
                <w:rFonts w:eastAsia="Times New Roman"/>
                <w:lang w:val="en-US"/>
              </w:rPr>
            </w:pPr>
          </w:p>
        </w:tc>
        <w:tc>
          <w:tcPr>
            <w:tcW w:w="960" w:type="dxa"/>
            <w:gridSpan w:val="3"/>
            <w:tcBorders>
              <w:top w:val="nil"/>
              <w:left w:val="nil"/>
              <w:bottom w:val="nil"/>
              <w:right w:val="nil"/>
            </w:tcBorders>
            <w:shd w:val="solid" w:color="auto" w:fill="auto"/>
            <w:noWrap/>
            <w:vAlign w:val="center"/>
            <w:hideMark/>
          </w:tcPr>
          <w:p w14:paraId="45B70C87" w14:textId="77777777" w:rsidR="00A06450" w:rsidRPr="00A06450" w:rsidRDefault="00A06450" w:rsidP="00A06450">
            <w:pPr>
              <w:overflowPunct/>
              <w:autoSpaceDE/>
              <w:autoSpaceDN/>
              <w:adjustRightInd/>
              <w:spacing w:after="0"/>
              <w:jc w:val="center"/>
              <w:textAlignment w:val="auto"/>
              <w:rPr>
                <w:rFonts w:eastAsia="Times New Roman"/>
                <w:lang w:val="en-US"/>
              </w:rPr>
            </w:pPr>
          </w:p>
        </w:tc>
        <w:tc>
          <w:tcPr>
            <w:tcW w:w="3380" w:type="dxa"/>
            <w:gridSpan w:val="2"/>
            <w:tcBorders>
              <w:top w:val="nil"/>
              <w:left w:val="nil"/>
              <w:bottom w:val="nil"/>
              <w:right w:val="nil"/>
            </w:tcBorders>
            <w:shd w:val="solid" w:color="auto" w:fill="auto"/>
            <w:noWrap/>
            <w:vAlign w:val="center"/>
            <w:hideMark/>
          </w:tcPr>
          <w:p w14:paraId="1A6874C8" w14:textId="77777777" w:rsidR="00A06450" w:rsidRPr="00A06450" w:rsidRDefault="00A06450" w:rsidP="00A06450">
            <w:pPr>
              <w:overflowPunct/>
              <w:autoSpaceDE/>
              <w:autoSpaceDN/>
              <w:adjustRightInd/>
              <w:spacing w:after="0"/>
              <w:jc w:val="center"/>
              <w:textAlignment w:val="auto"/>
              <w:rPr>
                <w:rFonts w:eastAsia="Times New Roman"/>
                <w:lang w:val="en-US"/>
              </w:rPr>
            </w:pPr>
          </w:p>
        </w:tc>
        <w:tc>
          <w:tcPr>
            <w:tcW w:w="960" w:type="dxa"/>
            <w:gridSpan w:val="2"/>
            <w:tcBorders>
              <w:top w:val="nil"/>
              <w:left w:val="nil"/>
              <w:bottom w:val="nil"/>
              <w:right w:val="nil"/>
            </w:tcBorders>
            <w:shd w:val="solid" w:color="auto" w:fill="auto"/>
            <w:vAlign w:val="center"/>
            <w:hideMark/>
          </w:tcPr>
          <w:p w14:paraId="3454D90D" w14:textId="77777777" w:rsidR="00A06450" w:rsidRPr="00A06450" w:rsidRDefault="00A06450" w:rsidP="00A06450">
            <w:pPr>
              <w:overflowPunct/>
              <w:autoSpaceDE/>
              <w:autoSpaceDN/>
              <w:adjustRightInd/>
              <w:spacing w:after="0"/>
              <w:textAlignment w:val="auto"/>
              <w:rPr>
                <w:rFonts w:eastAsia="Times New Roman"/>
                <w:lang w:val="en-US"/>
              </w:rPr>
            </w:pPr>
          </w:p>
        </w:tc>
        <w:tc>
          <w:tcPr>
            <w:tcW w:w="960" w:type="dxa"/>
            <w:gridSpan w:val="2"/>
            <w:tcBorders>
              <w:top w:val="nil"/>
              <w:left w:val="nil"/>
              <w:bottom w:val="nil"/>
              <w:right w:val="nil"/>
            </w:tcBorders>
            <w:shd w:val="solid" w:color="auto" w:fill="auto"/>
            <w:noWrap/>
            <w:vAlign w:val="center"/>
            <w:hideMark/>
          </w:tcPr>
          <w:p w14:paraId="36178AA2" w14:textId="77777777" w:rsidR="00A06450" w:rsidRPr="00A06450" w:rsidRDefault="00A06450" w:rsidP="00A06450">
            <w:pPr>
              <w:overflowPunct/>
              <w:autoSpaceDE/>
              <w:autoSpaceDN/>
              <w:adjustRightInd/>
              <w:spacing w:after="0"/>
              <w:jc w:val="center"/>
              <w:textAlignment w:val="auto"/>
              <w:rPr>
                <w:rFonts w:eastAsia="Times New Roman"/>
                <w:lang w:val="en-US"/>
              </w:rPr>
            </w:pPr>
          </w:p>
        </w:tc>
        <w:tc>
          <w:tcPr>
            <w:tcW w:w="960" w:type="dxa"/>
            <w:gridSpan w:val="2"/>
            <w:tcBorders>
              <w:top w:val="nil"/>
              <w:left w:val="nil"/>
              <w:bottom w:val="nil"/>
              <w:right w:val="nil"/>
            </w:tcBorders>
            <w:shd w:val="solid" w:color="auto" w:fill="auto"/>
            <w:vAlign w:val="center"/>
            <w:hideMark/>
          </w:tcPr>
          <w:p w14:paraId="402E4A8F" w14:textId="77777777" w:rsidR="00A06450" w:rsidRPr="00A06450" w:rsidRDefault="00A06450" w:rsidP="00A06450">
            <w:pPr>
              <w:overflowPunct/>
              <w:autoSpaceDE/>
              <w:autoSpaceDN/>
              <w:adjustRightInd/>
              <w:spacing w:after="0"/>
              <w:jc w:val="center"/>
              <w:textAlignment w:val="auto"/>
              <w:rPr>
                <w:rFonts w:eastAsia="Times New Roman"/>
                <w:lang w:val="en-US"/>
              </w:rPr>
            </w:pPr>
          </w:p>
        </w:tc>
      </w:tr>
      <w:tr w:rsidR="00A06450" w:rsidRPr="00A06450" w14:paraId="4D122A27"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5354055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200</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595EB65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C0</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21864DF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3869200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33FF2BC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5F3E31D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700B4E8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7CCFDB0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r>
      <w:tr w:rsidR="00A06450" w:rsidRPr="00A06450" w14:paraId="6B4710EB" w14:textId="77777777" w:rsidTr="00A06450">
        <w:trPr>
          <w:trHeight w:val="9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4CE8043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201</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7BF5A67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C0</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19FFF4D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0B603B8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05D7E9E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4735308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8</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5E93EE0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6C1E8E5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3</w:t>
            </w:r>
          </w:p>
        </w:tc>
      </w:tr>
      <w:tr w:rsidR="00A06450" w:rsidRPr="00A06450" w14:paraId="13E082E2"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2060F07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202</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41F70BF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C0</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3D937FD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5E9C24E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2740D54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7D42444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724248E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73F4DD7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r>
      <w:tr w:rsidR="00A06450" w:rsidRPr="00A06450" w14:paraId="3412B398"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2709E68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203</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41DE8FE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C0</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124290B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1EB69E7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5EEAEB5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7554335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8</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3A42614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1F9BB8F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3</w:t>
            </w:r>
          </w:p>
        </w:tc>
      </w:tr>
      <w:tr w:rsidR="00A06450" w:rsidRPr="00A06450" w14:paraId="4F99E708"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4C8090F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204</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7B46C0F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C0</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64652D5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1888BD8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50DB4E2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18,19,38,39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0852799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5F0FC25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7A9F62B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r>
      <w:tr w:rsidR="00A06450" w:rsidRPr="00A06450" w14:paraId="180FB1E0"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5E4109B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205</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001F0D0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C0</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42435A9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2CF77AF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2D36619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18,19,38,39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1A4A358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8</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2BF4F9F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7026B58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3</w:t>
            </w:r>
          </w:p>
        </w:tc>
      </w:tr>
      <w:tr w:rsidR="00A06450" w:rsidRPr="00A06450" w14:paraId="01BEEDA2"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2D27952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206</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6291A42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C0</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0854363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21B12DC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25361BE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0,1,2,…,39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27D993B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61046D5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trike/>
                <w:sz w:val="22"/>
                <w:szCs w:val="22"/>
                <w:lang w:val="en-US"/>
              </w:rPr>
              <w:t xml:space="preserve">2 or </w:t>
            </w:r>
            <w:r w:rsidRPr="00A06450">
              <w:rPr>
                <w:rFonts w:ascii="Calibri" w:eastAsia="Times New Roman" w:hAnsi="Calibri" w:cs="Calibri"/>
                <w:sz w:val="22"/>
                <w:szCs w:val="22"/>
                <w:lang w:val="en-US"/>
              </w:rPr>
              <w:t>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01E322E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r>
      <w:tr w:rsidR="00A06450" w:rsidRPr="00A06450" w14:paraId="1A5CD19B" w14:textId="77777777" w:rsidTr="00A06450">
        <w:trPr>
          <w:trHeight w:val="915"/>
        </w:trPr>
        <w:tc>
          <w:tcPr>
            <w:tcW w:w="960" w:type="dxa"/>
            <w:tcBorders>
              <w:top w:val="nil"/>
              <w:left w:val="single" w:sz="8" w:space="0" w:color="auto"/>
              <w:bottom w:val="single" w:sz="8" w:space="0" w:color="auto"/>
              <w:right w:val="single" w:sz="8" w:space="0" w:color="auto"/>
            </w:tcBorders>
            <w:shd w:val="clear" w:color="000000" w:fill="FFC000"/>
            <w:noWrap/>
            <w:vAlign w:val="center"/>
            <w:hideMark/>
          </w:tcPr>
          <w:p w14:paraId="14AF210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207</w:t>
            </w:r>
          </w:p>
        </w:tc>
        <w:tc>
          <w:tcPr>
            <w:tcW w:w="960" w:type="dxa"/>
            <w:gridSpan w:val="2"/>
            <w:tcBorders>
              <w:top w:val="nil"/>
              <w:left w:val="nil"/>
              <w:bottom w:val="single" w:sz="8" w:space="0" w:color="auto"/>
              <w:right w:val="single" w:sz="8" w:space="0" w:color="auto"/>
            </w:tcBorders>
            <w:shd w:val="clear" w:color="000000" w:fill="FFC000"/>
            <w:noWrap/>
            <w:vAlign w:val="center"/>
            <w:hideMark/>
          </w:tcPr>
          <w:p w14:paraId="1D936E8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C0</w:t>
            </w:r>
          </w:p>
        </w:tc>
        <w:tc>
          <w:tcPr>
            <w:tcW w:w="960" w:type="dxa"/>
            <w:gridSpan w:val="2"/>
            <w:tcBorders>
              <w:top w:val="nil"/>
              <w:left w:val="nil"/>
              <w:bottom w:val="single" w:sz="8" w:space="0" w:color="auto"/>
              <w:right w:val="single" w:sz="8" w:space="0" w:color="auto"/>
            </w:tcBorders>
            <w:shd w:val="clear" w:color="000000" w:fill="FFC000"/>
            <w:noWrap/>
            <w:vAlign w:val="center"/>
            <w:hideMark/>
          </w:tcPr>
          <w:p w14:paraId="3C03BA2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FFC000"/>
            <w:noWrap/>
            <w:vAlign w:val="center"/>
            <w:hideMark/>
          </w:tcPr>
          <w:p w14:paraId="7608552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FFC000"/>
            <w:vAlign w:val="center"/>
            <w:hideMark/>
          </w:tcPr>
          <w:p w14:paraId="38B6EEB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0,1,2,…,39</w:t>
            </w:r>
            <w:r w:rsidRPr="00A06450">
              <w:rPr>
                <w:rFonts w:ascii="Calibri" w:eastAsia="Times New Roman" w:hAnsi="Calibri" w:cs="Calibri"/>
                <w:sz w:val="22"/>
                <w:szCs w:val="22"/>
                <w:lang w:val="en-US"/>
              </w:rPr>
              <w:br/>
              <w:t>Proposal to remove this entry as we have entry 206.</w:t>
            </w:r>
          </w:p>
        </w:tc>
        <w:tc>
          <w:tcPr>
            <w:tcW w:w="960" w:type="dxa"/>
            <w:gridSpan w:val="2"/>
            <w:tcBorders>
              <w:top w:val="nil"/>
              <w:left w:val="nil"/>
              <w:bottom w:val="single" w:sz="8" w:space="0" w:color="auto"/>
              <w:right w:val="single" w:sz="8" w:space="0" w:color="auto"/>
            </w:tcBorders>
            <w:shd w:val="clear" w:color="000000" w:fill="FFC000"/>
            <w:vAlign w:val="center"/>
            <w:hideMark/>
          </w:tcPr>
          <w:p w14:paraId="5CEFC12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8</w:t>
            </w:r>
          </w:p>
        </w:tc>
        <w:tc>
          <w:tcPr>
            <w:tcW w:w="960" w:type="dxa"/>
            <w:gridSpan w:val="2"/>
            <w:tcBorders>
              <w:top w:val="nil"/>
              <w:left w:val="nil"/>
              <w:bottom w:val="single" w:sz="8" w:space="0" w:color="auto"/>
              <w:right w:val="single" w:sz="8" w:space="0" w:color="auto"/>
            </w:tcBorders>
            <w:shd w:val="clear" w:color="000000" w:fill="FFC000"/>
            <w:noWrap/>
            <w:vAlign w:val="center"/>
            <w:hideMark/>
          </w:tcPr>
          <w:p w14:paraId="74D218F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2"/>
            <w:tcBorders>
              <w:top w:val="nil"/>
              <w:left w:val="nil"/>
              <w:bottom w:val="single" w:sz="8" w:space="0" w:color="auto"/>
              <w:right w:val="single" w:sz="8" w:space="0" w:color="auto"/>
            </w:tcBorders>
            <w:shd w:val="clear" w:color="000000" w:fill="FFC000"/>
            <w:vAlign w:val="center"/>
            <w:hideMark/>
          </w:tcPr>
          <w:p w14:paraId="3B1471C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3</w:t>
            </w:r>
          </w:p>
        </w:tc>
      </w:tr>
      <w:tr w:rsidR="00A06450" w:rsidRPr="00A06450" w14:paraId="0AD88F90"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75E1EEA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208</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778CE06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C0</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728A56C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40306F3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1D27066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23,27,31,35,39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7D2DF94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67C0304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5308921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r>
      <w:tr w:rsidR="00A06450" w:rsidRPr="00A06450" w14:paraId="2BF2AAC7"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310844A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209</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253F97F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C0</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13B6710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591B8C4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10E2A05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23,27,31,35,39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612D39A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8</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1F09FA5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5CD67FD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3</w:t>
            </w:r>
          </w:p>
        </w:tc>
      </w:tr>
      <w:tr w:rsidR="00A06450" w:rsidRPr="00A06450" w14:paraId="2498D98E"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178E681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210</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4D3B0A8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C0</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6D0E9E6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64E091D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1647C1A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3,7,11,15,19,23,27,31,35,39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59DC96E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7E9706F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02F24DA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r>
      <w:tr w:rsidR="00A06450" w:rsidRPr="00A06450" w14:paraId="10014D58"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16DEDBA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211</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7E9E6A7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C0</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1E664EC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55E957D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73DC101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3,7,11,15,19,23,27,31,35,39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5C61867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8</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24713E4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2770087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3</w:t>
            </w:r>
          </w:p>
        </w:tc>
      </w:tr>
      <w:tr w:rsidR="00A06450" w:rsidRPr="00A06450" w14:paraId="6F9C7510"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1D00DE7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212</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45636F9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C0</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12BCF76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766D0F4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50F0DCB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1,3,5,7,…,37,39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4350D12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0E75334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trike/>
                <w:sz w:val="22"/>
                <w:szCs w:val="22"/>
                <w:lang w:val="en-US"/>
              </w:rPr>
              <w:t xml:space="preserve">2 or </w:t>
            </w:r>
            <w:r w:rsidRPr="00A06450">
              <w:rPr>
                <w:rFonts w:ascii="Calibri" w:eastAsia="Times New Roman" w:hAnsi="Calibri" w:cs="Calibri"/>
                <w:sz w:val="22"/>
                <w:szCs w:val="22"/>
                <w:lang w:val="en-US"/>
              </w:rPr>
              <w:t>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413D817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r>
      <w:tr w:rsidR="00A06450" w:rsidRPr="00A06450" w14:paraId="7F78E06F"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6043E7E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213</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2824D4A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C0</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27FEB99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72220B0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1F0CED9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7,15,23,31,39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4E03BDF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009B1C6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599D37F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r>
      <w:tr w:rsidR="00A06450" w:rsidRPr="00A06450" w14:paraId="2F2EB8B2"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5B47089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214</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4F219C3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C0</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5773B50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0CF420A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0C95D4C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7,15,23,31,39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6B119B6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8</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1D83C3F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6300C26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3</w:t>
            </w:r>
          </w:p>
        </w:tc>
      </w:tr>
      <w:tr w:rsidR="00A06450" w:rsidRPr="00A06450" w14:paraId="348E88F1"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2E703EE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215</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2329431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C0</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01006F4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16</w:t>
            </w:r>
          </w:p>
        </w:tc>
        <w:tc>
          <w:tcPr>
            <w:tcW w:w="960" w:type="dxa"/>
            <w:gridSpan w:val="3"/>
            <w:tcBorders>
              <w:top w:val="nil"/>
              <w:left w:val="nil"/>
              <w:bottom w:val="single" w:sz="8" w:space="0" w:color="auto"/>
              <w:right w:val="single" w:sz="8" w:space="0" w:color="auto"/>
            </w:tcBorders>
            <w:shd w:val="clear" w:color="000000" w:fill="FFC000"/>
            <w:noWrap/>
            <w:vAlign w:val="center"/>
            <w:hideMark/>
          </w:tcPr>
          <w:p w14:paraId="08BAA68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trike/>
                <w:sz w:val="22"/>
                <w:szCs w:val="22"/>
                <w:lang w:val="en-US"/>
              </w:rPr>
              <w:t>0</w:t>
            </w:r>
            <w:r w:rsidRPr="00A06450">
              <w:rPr>
                <w:rFonts w:ascii="Calibri" w:eastAsia="Times New Roman" w:hAnsi="Calibri" w:cs="Calibri"/>
                <w:sz w:val="22"/>
                <w:szCs w:val="22"/>
                <w:lang w:val="en-US"/>
              </w:rPr>
              <w:t xml:space="preserve"> 1</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7B94574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04E5EF6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041E8DD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23349D9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r>
      <w:tr w:rsidR="00A06450" w:rsidRPr="00A06450" w14:paraId="5AC71363"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FFFF00"/>
            <w:noWrap/>
            <w:vAlign w:val="center"/>
            <w:hideMark/>
          </w:tcPr>
          <w:p w14:paraId="5B284C4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216</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340351F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C0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7E6CCC4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16</w:t>
            </w:r>
          </w:p>
        </w:tc>
        <w:tc>
          <w:tcPr>
            <w:tcW w:w="960" w:type="dxa"/>
            <w:gridSpan w:val="3"/>
            <w:tcBorders>
              <w:top w:val="nil"/>
              <w:left w:val="nil"/>
              <w:bottom w:val="single" w:sz="8" w:space="0" w:color="auto"/>
              <w:right w:val="single" w:sz="8" w:space="0" w:color="auto"/>
            </w:tcBorders>
            <w:shd w:val="clear" w:color="000000" w:fill="FFFF00"/>
            <w:noWrap/>
            <w:vAlign w:val="center"/>
            <w:hideMark/>
          </w:tcPr>
          <w:p w14:paraId="2EE554D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3380" w:type="dxa"/>
            <w:gridSpan w:val="2"/>
            <w:tcBorders>
              <w:top w:val="nil"/>
              <w:left w:val="nil"/>
              <w:bottom w:val="single" w:sz="8" w:space="0" w:color="auto"/>
              <w:right w:val="single" w:sz="8" w:space="0" w:color="auto"/>
            </w:tcBorders>
            <w:shd w:val="clear" w:color="000000" w:fill="FFFF00"/>
            <w:noWrap/>
            <w:vAlign w:val="center"/>
            <w:hideMark/>
          </w:tcPr>
          <w:p w14:paraId="2EF4E45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3,7,11,15,19,23,27,31,35,39</w:t>
            </w:r>
          </w:p>
        </w:tc>
        <w:tc>
          <w:tcPr>
            <w:tcW w:w="960" w:type="dxa"/>
            <w:gridSpan w:val="2"/>
            <w:tcBorders>
              <w:top w:val="nil"/>
              <w:left w:val="nil"/>
              <w:bottom w:val="single" w:sz="8" w:space="0" w:color="auto"/>
              <w:right w:val="single" w:sz="8" w:space="0" w:color="auto"/>
            </w:tcBorders>
            <w:shd w:val="clear" w:color="000000" w:fill="FFFF00"/>
            <w:vAlign w:val="center"/>
            <w:hideMark/>
          </w:tcPr>
          <w:p w14:paraId="03E7EF5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r w:rsidRPr="00A06450">
              <w:rPr>
                <w:rFonts w:ascii="Calibri" w:eastAsia="Times New Roman" w:hAnsi="Calibri" w:cs="Calibri"/>
                <w:b/>
                <w:bCs/>
                <w:strike/>
                <w:sz w:val="16"/>
                <w:szCs w:val="16"/>
                <w:lang w:val="en-US"/>
              </w:rPr>
              <w:t xml:space="preserve"> or 8</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73D49B8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2"/>
            <w:tcBorders>
              <w:top w:val="nil"/>
              <w:left w:val="nil"/>
              <w:bottom w:val="single" w:sz="8" w:space="0" w:color="auto"/>
              <w:right w:val="single" w:sz="8" w:space="0" w:color="auto"/>
            </w:tcBorders>
            <w:shd w:val="clear" w:color="000000" w:fill="FFFF00"/>
            <w:vAlign w:val="center"/>
            <w:hideMark/>
          </w:tcPr>
          <w:p w14:paraId="3E5EED6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 xml:space="preserve">6 </w:t>
            </w:r>
            <w:r w:rsidRPr="00A06450">
              <w:rPr>
                <w:rFonts w:ascii="Calibri" w:eastAsia="Times New Roman" w:hAnsi="Calibri" w:cs="Calibri"/>
                <w:b/>
                <w:bCs/>
                <w:strike/>
                <w:sz w:val="16"/>
                <w:szCs w:val="16"/>
                <w:lang w:val="en-US"/>
              </w:rPr>
              <w:t>or 3</w:t>
            </w:r>
          </w:p>
        </w:tc>
      </w:tr>
      <w:tr w:rsidR="00A06450" w:rsidRPr="00A06450" w14:paraId="095DB2C7"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223F9DE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217</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7D9A423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C0</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21EB563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8</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5C57E0E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325B3AE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70F0ADD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5C49710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08824A0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r>
      <w:tr w:rsidR="00A06450" w:rsidRPr="00A06450" w14:paraId="4806EF14" w14:textId="77777777" w:rsidTr="00A06450">
        <w:trPr>
          <w:trHeight w:val="915"/>
        </w:trPr>
        <w:tc>
          <w:tcPr>
            <w:tcW w:w="960" w:type="dxa"/>
            <w:tcBorders>
              <w:top w:val="nil"/>
              <w:left w:val="single" w:sz="8" w:space="0" w:color="auto"/>
              <w:bottom w:val="single" w:sz="8" w:space="0" w:color="auto"/>
              <w:right w:val="single" w:sz="8" w:space="0" w:color="auto"/>
            </w:tcBorders>
            <w:shd w:val="clear" w:color="000000" w:fill="FFFF00"/>
            <w:noWrap/>
            <w:vAlign w:val="center"/>
            <w:hideMark/>
          </w:tcPr>
          <w:p w14:paraId="6AA0286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218</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1D3BB6E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C0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16E4F64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8</w:t>
            </w:r>
          </w:p>
        </w:tc>
        <w:tc>
          <w:tcPr>
            <w:tcW w:w="960" w:type="dxa"/>
            <w:gridSpan w:val="3"/>
            <w:tcBorders>
              <w:top w:val="nil"/>
              <w:left w:val="nil"/>
              <w:bottom w:val="single" w:sz="8" w:space="0" w:color="auto"/>
              <w:right w:val="single" w:sz="8" w:space="0" w:color="auto"/>
            </w:tcBorders>
            <w:shd w:val="clear" w:color="000000" w:fill="FFFF00"/>
            <w:noWrap/>
            <w:vAlign w:val="center"/>
            <w:hideMark/>
          </w:tcPr>
          <w:p w14:paraId="68C85E9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3380" w:type="dxa"/>
            <w:gridSpan w:val="2"/>
            <w:tcBorders>
              <w:top w:val="nil"/>
              <w:left w:val="nil"/>
              <w:bottom w:val="single" w:sz="8" w:space="0" w:color="auto"/>
              <w:right w:val="single" w:sz="8" w:space="0" w:color="auto"/>
            </w:tcBorders>
            <w:shd w:val="clear" w:color="000000" w:fill="FFFF00"/>
            <w:noWrap/>
            <w:vAlign w:val="center"/>
            <w:hideMark/>
          </w:tcPr>
          <w:p w14:paraId="69E11F5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3,7,11,15,19,23,27,31,35,39</w:t>
            </w:r>
          </w:p>
        </w:tc>
        <w:tc>
          <w:tcPr>
            <w:tcW w:w="960" w:type="dxa"/>
            <w:gridSpan w:val="2"/>
            <w:tcBorders>
              <w:top w:val="nil"/>
              <w:left w:val="nil"/>
              <w:bottom w:val="single" w:sz="8" w:space="0" w:color="auto"/>
              <w:right w:val="single" w:sz="8" w:space="0" w:color="auto"/>
            </w:tcBorders>
            <w:shd w:val="clear" w:color="000000" w:fill="FFFF00"/>
            <w:vAlign w:val="center"/>
            <w:hideMark/>
          </w:tcPr>
          <w:p w14:paraId="7C7D3D8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r w:rsidRPr="00A06450">
              <w:rPr>
                <w:rFonts w:ascii="Calibri" w:eastAsia="Times New Roman" w:hAnsi="Calibri" w:cs="Calibri"/>
                <w:b/>
                <w:bCs/>
                <w:strike/>
                <w:sz w:val="16"/>
                <w:szCs w:val="16"/>
                <w:lang w:val="en-US"/>
              </w:rPr>
              <w:t xml:space="preserve"> or 8</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6BAF335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2"/>
            <w:tcBorders>
              <w:top w:val="nil"/>
              <w:left w:val="nil"/>
              <w:bottom w:val="single" w:sz="8" w:space="0" w:color="auto"/>
              <w:right w:val="single" w:sz="8" w:space="0" w:color="auto"/>
            </w:tcBorders>
            <w:shd w:val="clear" w:color="000000" w:fill="FFFF00"/>
            <w:vAlign w:val="center"/>
            <w:hideMark/>
          </w:tcPr>
          <w:p w14:paraId="3B51B12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 xml:space="preserve">6 </w:t>
            </w:r>
            <w:r w:rsidRPr="00A06450">
              <w:rPr>
                <w:rFonts w:ascii="Calibri" w:eastAsia="Times New Roman" w:hAnsi="Calibri" w:cs="Calibri"/>
                <w:b/>
                <w:bCs/>
                <w:strike/>
                <w:sz w:val="16"/>
                <w:szCs w:val="16"/>
                <w:lang w:val="en-US"/>
              </w:rPr>
              <w:t>or 3</w:t>
            </w:r>
          </w:p>
        </w:tc>
      </w:tr>
      <w:tr w:rsidR="00A06450" w:rsidRPr="00A06450" w14:paraId="6297033C"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4D0EA30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219</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4591892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C0</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7B46904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5D1AC79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6767E22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175C5E3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4D965E1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1CA4352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r>
      <w:tr w:rsidR="00A06450" w:rsidRPr="00A06450" w14:paraId="7A4BDBBE"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FFFF00"/>
            <w:noWrap/>
            <w:vAlign w:val="center"/>
            <w:hideMark/>
          </w:tcPr>
          <w:p w14:paraId="5664033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220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55DD315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C0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21BA01C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w:t>
            </w:r>
          </w:p>
        </w:tc>
        <w:tc>
          <w:tcPr>
            <w:tcW w:w="960" w:type="dxa"/>
            <w:gridSpan w:val="3"/>
            <w:tcBorders>
              <w:top w:val="nil"/>
              <w:left w:val="nil"/>
              <w:bottom w:val="single" w:sz="8" w:space="0" w:color="auto"/>
              <w:right w:val="single" w:sz="8" w:space="0" w:color="auto"/>
            </w:tcBorders>
            <w:shd w:val="clear" w:color="000000" w:fill="FFFF00"/>
            <w:noWrap/>
            <w:vAlign w:val="center"/>
            <w:hideMark/>
          </w:tcPr>
          <w:p w14:paraId="77E3648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3380" w:type="dxa"/>
            <w:gridSpan w:val="2"/>
            <w:tcBorders>
              <w:top w:val="nil"/>
              <w:left w:val="nil"/>
              <w:bottom w:val="single" w:sz="8" w:space="0" w:color="auto"/>
              <w:right w:val="single" w:sz="8" w:space="0" w:color="auto"/>
            </w:tcBorders>
            <w:shd w:val="clear" w:color="000000" w:fill="FFFF00"/>
            <w:noWrap/>
            <w:vAlign w:val="center"/>
            <w:hideMark/>
          </w:tcPr>
          <w:p w14:paraId="6995113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3,7,11,15,19,23,27,31,35,39</w:t>
            </w:r>
          </w:p>
        </w:tc>
        <w:tc>
          <w:tcPr>
            <w:tcW w:w="960" w:type="dxa"/>
            <w:gridSpan w:val="2"/>
            <w:tcBorders>
              <w:top w:val="nil"/>
              <w:left w:val="nil"/>
              <w:bottom w:val="single" w:sz="8" w:space="0" w:color="auto"/>
              <w:right w:val="single" w:sz="8" w:space="0" w:color="auto"/>
            </w:tcBorders>
            <w:shd w:val="clear" w:color="000000" w:fill="FFFF00"/>
            <w:vAlign w:val="center"/>
            <w:hideMark/>
          </w:tcPr>
          <w:p w14:paraId="16C3755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r w:rsidRPr="00A06450">
              <w:rPr>
                <w:rFonts w:ascii="Calibri" w:eastAsia="Times New Roman" w:hAnsi="Calibri" w:cs="Calibri"/>
                <w:b/>
                <w:bCs/>
                <w:strike/>
                <w:sz w:val="16"/>
                <w:szCs w:val="16"/>
                <w:lang w:val="en-US"/>
              </w:rPr>
              <w:t xml:space="preserve"> or 8</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6378F06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2"/>
            <w:tcBorders>
              <w:top w:val="nil"/>
              <w:left w:val="nil"/>
              <w:bottom w:val="single" w:sz="8" w:space="0" w:color="auto"/>
              <w:right w:val="single" w:sz="8" w:space="0" w:color="auto"/>
            </w:tcBorders>
            <w:shd w:val="clear" w:color="000000" w:fill="FFFF00"/>
            <w:vAlign w:val="center"/>
            <w:hideMark/>
          </w:tcPr>
          <w:p w14:paraId="31AAA36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r w:rsidRPr="00A06450">
              <w:rPr>
                <w:rFonts w:ascii="Calibri" w:eastAsia="Times New Roman" w:hAnsi="Calibri" w:cs="Calibri"/>
                <w:b/>
                <w:bCs/>
                <w:strike/>
                <w:sz w:val="16"/>
                <w:szCs w:val="16"/>
                <w:lang w:val="en-US"/>
              </w:rPr>
              <w:t xml:space="preserve"> or 3</w:t>
            </w:r>
          </w:p>
        </w:tc>
      </w:tr>
      <w:tr w:rsidR="00A06450" w:rsidRPr="00A06450" w14:paraId="71DF124D"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4B39F7B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221</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09E2074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C0</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3F3DB45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3D3C320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4957971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404B82A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2BE016D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4ED8E53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r>
      <w:tr w:rsidR="00A06450" w:rsidRPr="00A06450" w14:paraId="363ECA42"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FFFF00"/>
            <w:noWrap/>
            <w:vAlign w:val="center"/>
            <w:hideMark/>
          </w:tcPr>
          <w:p w14:paraId="15CDF63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222</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196B07D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C0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3A1808D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w:t>
            </w:r>
          </w:p>
        </w:tc>
        <w:tc>
          <w:tcPr>
            <w:tcW w:w="960" w:type="dxa"/>
            <w:gridSpan w:val="3"/>
            <w:tcBorders>
              <w:top w:val="nil"/>
              <w:left w:val="nil"/>
              <w:bottom w:val="single" w:sz="8" w:space="0" w:color="auto"/>
              <w:right w:val="single" w:sz="8" w:space="0" w:color="auto"/>
            </w:tcBorders>
            <w:shd w:val="clear" w:color="000000" w:fill="FFFF00"/>
            <w:noWrap/>
            <w:vAlign w:val="center"/>
            <w:hideMark/>
          </w:tcPr>
          <w:p w14:paraId="4716E14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3380" w:type="dxa"/>
            <w:gridSpan w:val="2"/>
            <w:tcBorders>
              <w:top w:val="nil"/>
              <w:left w:val="nil"/>
              <w:bottom w:val="single" w:sz="8" w:space="0" w:color="auto"/>
              <w:right w:val="single" w:sz="8" w:space="0" w:color="auto"/>
            </w:tcBorders>
            <w:shd w:val="clear" w:color="000000" w:fill="FFFF00"/>
            <w:noWrap/>
            <w:vAlign w:val="center"/>
            <w:hideMark/>
          </w:tcPr>
          <w:p w14:paraId="53CCAF0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3,7,11,15,19,23,27,31,35,39</w:t>
            </w:r>
          </w:p>
        </w:tc>
        <w:tc>
          <w:tcPr>
            <w:tcW w:w="960" w:type="dxa"/>
            <w:gridSpan w:val="2"/>
            <w:tcBorders>
              <w:top w:val="nil"/>
              <w:left w:val="nil"/>
              <w:bottom w:val="single" w:sz="8" w:space="0" w:color="auto"/>
              <w:right w:val="single" w:sz="8" w:space="0" w:color="auto"/>
            </w:tcBorders>
            <w:shd w:val="clear" w:color="000000" w:fill="FFFF00"/>
            <w:vAlign w:val="center"/>
            <w:hideMark/>
          </w:tcPr>
          <w:p w14:paraId="6E63FB7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 xml:space="preserve">2 </w:t>
            </w:r>
            <w:r w:rsidRPr="00A06450">
              <w:rPr>
                <w:rFonts w:ascii="Calibri" w:eastAsia="Times New Roman" w:hAnsi="Calibri" w:cs="Calibri"/>
                <w:b/>
                <w:bCs/>
                <w:strike/>
                <w:sz w:val="16"/>
                <w:szCs w:val="16"/>
                <w:lang w:val="en-US"/>
              </w:rPr>
              <w:t>or 8</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0CB295C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2"/>
            <w:tcBorders>
              <w:top w:val="nil"/>
              <w:left w:val="nil"/>
              <w:bottom w:val="single" w:sz="8" w:space="0" w:color="auto"/>
              <w:right w:val="single" w:sz="8" w:space="0" w:color="auto"/>
            </w:tcBorders>
            <w:shd w:val="clear" w:color="000000" w:fill="FFFF00"/>
            <w:vAlign w:val="center"/>
            <w:hideMark/>
          </w:tcPr>
          <w:p w14:paraId="3A28472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 xml:space="preserve">6 </w:t>
            </w:r>
            <w:r w:rsidRPr="00A06450">
              <w:rPr>
                <w:rFonts w:ascii="Calibri" w:eastAsia="Times New Roman" w:hAnsi="Calibri" w:cs="Calibri"/>
                <w:b/>
                <w:bCs/>
                <w:strike/>
                <w:sz w:val="16"/>
                <w:szCs w:val="16"/>
                <w:lang w:val="en-US"/>
              </w:rPr>
              <w:t>or 3</w:t>
            </w:r>
          </w:p>
        </w:tc>
      </w:tr>
      <w:tr w:rsidR="00A06450" w:rsidRPr="00A06450" w14:paraId="0A0B4FB6"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FFFF00"/>
            <w:noWrap/>
            <w:vAlign w:val="center"/>
            <w:hideMark/>
          </w:tcPr>
          <w:p w14:paraId="21E2221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223</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7B41A2B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C0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200C3DB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FFFF00"/>
            <w:noWrap/>
            <w:vAlign w:val="center"/>
            <w:hideMark/>
          </w:tcPr>
          <w:p w14:paraId="10A788D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FFFF00"/>
            <w:noWrap/>
            <w:vAlign w:val="center"/>
            <w:hideMark/>
          </w:tcPr>
          <w:p w14:paraId="06397C4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23,31,39</w:t>
            </w:r>
          </w:p>
        </w:tc>
        <w:tc>
          <w:tcPr>
            <w:tcW w:w="960" w:type="dxa"/>
            <w:gridSpan w:val="2"/>
            <w:tcBorders>
              <w:top w:val="nil"/>
              <w:left w:val="nil"/>
              <w:bottom w:val="single" w:sz="8" w:space="0" w:color="auto"/>
              <w:right w:val="single" w:sz="8" w:space="0" w:color="auto"/>
            </w:tcBorders>
            <w:shd w:val="clear" w:color="000000" w:fill="FFFF00"/>
            <w:vAlign w:val="center"/>
            <w:hideMark/>
          </w:tcPr>
          <w:p w14:paraId="6661269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c>
          <w:tcPr>
            <w:tcW w:w="960" w:type="dxa"/>
            <w:gridSpan w:val="2"/>
            <w:tcBorders>
              <w:top w:val="nil"/>
              <w:left w:val="nil"/>
              <w:bottom w:val="single" w:sz="8" w:space="0" w:color="auto"/>
              <w:right w:val="single" w:sz="8" w:space="0" w:color="auto"/>
            </w:tcBorders>
            <w:shd w:val="clear" w:color="000000" w:fill="FFC000"/>
            <w:noWrap/>
            <w:vAlign w:val="center"/>
            <w:hideMark/>
          </w:tcPr>
          <w:p w14:paraId="3811C87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trike/>
                <w:sz w:val="22"/>
                <w:szCs w:val="22"/>
                <w:lang w:val="en-US"/>
              </w:rPr>
              <w:t>1</w:t>
            </w:r>
            <w:r w:rsidRPr="00A06450">
              <w:rPr>
                <w:rFonts w:ascii="Calibri" w:eastAsia="Times New Roman" w:hAnsi="Calibri" w:cs="Calibri"/>
                <w:sz w:val="22"/>
                <w:szCs w:val="22"/>
                <w:lang w:val="en-US"/>
              </w:rPr>
              <w:t xml:space="preserve"> 2</w:t>
            </w:r>
          </w:p>
        </w:tc>
        <w:tc>
          <w:tcPr>
            <w:tcW w:w="960" w:type="dxa"/>
            <w:gridSpan w:val="2"/>
            <w:tcBorders>
              <w:top w:val="nil"/>
              <w:left w:val="nil"/>
              <w:bottom w:val="single" w:sz="8" w:space="0" w:color="auto"/>
              <w:right w:val="single" w:sz="8" w:space="0" w:color="auto"/>
            </w:tcBorders>
            <w:shd w:val="clear" w:color="000000" w:fill="FFFF00"/>
            <w:vAlign w:val="center"/>
            <w:hideMark/>
          </w:tcPr>
          <w:p w14:paraId="1D45639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6</w:t>
            </w:r>
          </w:p>
        </w:tc>
      </w:tr>
      <w:tr w:rsidR="00A06450" w:rsidRPr="00A06450" w14:paraId="2C6D2C2C" w14:textId="77777777" w:rsidTr="00A06450">
        <w:trPr>
          <w:trHeight w:val="915"/>
        </w:trPr>
        <w:tc>
          <w:tcPr>
            <w:tcW w:w="960" w:type="dxa"/>
            <w:tcBorders>
              <w:top w:val="nil"/>
              <w:left w:val="single" w:sz="8" w:space="0" w:color="auto"/>
              <w:bottom w:val="single" w:sz="8" w:space="0" w:color="auto"/>
              <w:right w:val="single" w:sz="8" w:space="0" w:color="auto"/>
            </w:tcBorders>
            <w:shd w:val="clear" w:color="000000" w:fill="FFC000"/>
            <w:noWrap/>
            <w:vAlign w:val="center"/>
            <w:hideMark/>
          </w:tcPr>
          <w:p w14:paraId="6EFDAC2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224</w:t>
            </w:r>
          </w:p>
        </w:tc>
        <w:tc>
          <w:tcPr>
            <w:tcW w:w="960" w:type="dxa"/>
            <w:gridSpan w:val="2"/>
            <w:tcBorders>
              <w:top w:val="nil"/>
              <w:left w:val="nil"/>
              <w:bottom w:val="single" w:sz="8" w:space="0" w:color="auto"/>
              <w:right w:val="single" w:sz="8" w:space="0" w:color="auto"/>
            </w:tcBorders>
            <w:shd w:val="clear" w:color="000000" w:fill="FFC000"/>
            <w:noWrap/>
            <w:vAlign w:val="center"/>
            <w:hideMark/>
          </w:tcPr>
          <w:p w14:paraId="14C1D5A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C0</w:t>
            </w:r>
          </w:p>
        </w:tc>
        <w:tc>
          <w:tcPr>
            <w:tcW w:w="960" w:type="dxa"/>
            <w:gridSpan w:val="2"/>
            <w:tcBorders>
              <w:top w:val="nil"/>
              <w:left w:val="nil"/>
              <w:bottom w:val="single" w:sz="8" w:space="0" w:color="auto"/>
              <w:right w:val="single" w:sz="8" w:space="0" w:color="auto"/>
            </w:tcBorders>
            <w:shd w:val="clear" w:color="000000" w:fill="FFC000"/>
            <w:noWrap/>
            <w:vAlign w:val="center"/>
            <w:hideMark/>
          </w:tcPr>
          <w:p w14:paraId="6B2ECCD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FFC000"/>
            <w:noWrap/>
            <w:vAlign w:val="center"/>
            <w:hideMark/>
          </w:tcPr>
          <w:p w14:paraId="7D76795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FFC000"/>
            <w:vAlign w:val="center"/>
            <w:hideMark/>
          </w:tcPr>
          <w:p w14:paraId="451A52B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1,3,5,7,…,37,39</w:t>
            </w:r>
            <w:r w:rsidRPr="00A06450">
              <w:rPr>
                <w:rFonts w:ascii="Calibri" w:eastAsia="Times New Roman" w:hAnsi="Calibri" w:cs="Calibri"/>
                <w:sz w:val="22"/>
                <w:szCs w:val="22"/>
                <w:lang w:val="en-US"/>
              </w:rPr>
              <w:br/>
              <w:t>Proposal to remove this entry as we have entry 212.</w:t>
            </w:r>
          </w:p>
        </w:tc>
        <w:tc>
          <w:tcPr>
            <w:tcW w:w="960" w:type="dxa"/>
            <w:gridSpan w:val="2"/>
            <w:tcBorders>
              <w:top w:val="nil"/>
              <w:left w:val="nil"/>
              <w:bottom w:val="single" w:sz="8" w:space="0" w:color="auto"/>
              <w:right w:val="single" w:sz="8" w:space="0" w:color="auto"/>
            </w:tcBorders>
            <w:shd w:val="clear" w:color="000000" w:fill="FFC000"/>
            <w:vAlign w:val="center"/>
            <w:hideMark/>
          </w:tcPr>
          <w:p w14:paraId="1DE48C1A"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r w:rsidRPr="00A06450">
              <w:rPr>
                <w:rFonts w:ascii="Arial" w:eastAsia="Times New Roman" w:hAnsi="Arial" w:cs="Arial"/>
                <w:b/>
                <w:bCs/>
                <w:sz w:val="15"/>
                <w:szCs w:val="15"/>
                <w:lang w:val="en-US"/>
              </w:rPr>
              <w:t>8</w:t>
            </w:r>
          </w:p>
        </w:tc>
        <w:tc>
          <w:tcPr>
            <w:tcW w:w="960" w:type="dxa"/>
            <w:gridSpan w:val="2"/>
            <w:tcBorders>
              <w:top w:val="nil"/>
              <w:left w:val="nil"/>
              <w:bottom w:val="single" w:sz="8" w:space="0" w:color="auto"/>
              <w:right w:val="single" w:sz="8" w:space="0" w:color="auto"/>
            </w:tcBorders>
            <w:shd w:val="clear" w:color="000000" w:fill="FFC000"/>
            <w:noWrap/>
            <w:vAlign w:val="center"/>
            <w:hideMark/>
          </w:tcPr>
          <w:p w14:paraId="63DF95D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1</w:t>
            </w:r>
          </w:p>
        </w:tc>
        <w:tc>
          <w:tcPr>
            <w:tcW w:w="960" w:type="dxa"/>
            <w:gridSpan w:val="2"/>
            <w:tcBorders>
              <w:top w:val="nil"/>
              <w:left w:val="nil"/>
              <w:bottom w:val="single" w:sz="8" w:space="0" w:color="auto"/>
              <w:right w:val="single" w:sz="8" w:space="0" w:color="auto"/>
            </w:tcBorders>
            <w:shd w:val="clear" w:color="000000" w:fill="FFC000"/>
            <w:vAlign w:val="center"/>
            <w:hideMark/>
          </w:tcPr>
          <w:p w14:paraId="13833AA3"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r w:rsidRPr="00A06450">
              <w:rPr>
                <w:rFonts w:ascii="Arial" w:eastAsia="Times New Roman" w:hAnsi="Arial" w:cs="Arial"/>
                <w:b/>
                <w:bCs/>
                <w:sz w:val="15"/>
                <w:szCs w:val="15"/>
                <w:lang w:val="en-US"/>
              </w:rPr>
              <w:t>3</w:t>
            </w:r>
          </w:p>
        </w:tc>
      </w:tr>
      <w:tr w:rsidR="00A06450" w:rsidRPr="00A06450" w14:paraId="249CDECA"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F0"/>
            <w:noWrap/>
            <w:vAlign w:val="center"/>
            <w:hideMark/>
          </w:tcPr>
          <w:p w14:paraId="73446D3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225</w:t>
            </w:r>
          </w:p>
        </w:tc>
        <w:tc>
          <w:tcPr>
            <w:tcW w:w="960" w:type="dxa"/>
            <w:gridSpan w:val="2"/>
            <w:tcBorders>
              <w:top w:val="nil"/>
              <w:left w:val="nil"/>
              <w:bottom w:val="single" w:sz="8" w:space="0" w:color="auto"/>
              <w:right w:val="single" w:sz="8" w:space="0" w:color="auto"/>
            </w:tcBorders>
            <w:shd w:val="clear" w:color="000000" w:fill="00B0F0"/>
            <w:noWrap/>
            <w:vAlign w:val="center"/>
            <w:hideMark/>
          </w:tcPr>
          <w:p w14:paraId="231F0A5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C0</w:t>
            </w:r>
          </w:p>
        </w:tc>
        <w:tc>
          <w:tcPr>
            <w:tcW w:w="960" w:type="dxa"/>
            <w:gridSpan w:val="2"/>
            <w:tcBorders>
              <w:top w:val="nil"/>
              <w:left w:val="nil"/>
              <w:bottom w:val="single" w:sz="8" w:space="0" w:color="auto"/>
              <w:right w:val="single" w:sz="8" w:space="0" w:color="auto"/>
            </w:tcBorders>
            <w:shd w:val="clear" w:color="000000" w:fill="00B0F0"/>
            <w:noWrap/>
            <w:vAlign w:val="center"/>
            <w:hideMark/>
          </w:tcPr>
          <w:p w14:paraId="78DD3F9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16</w:t>
            </w:r>
          </w:p>
        </w:tc>
        <w:tc>
          <w:tcPr>
            <w:tcW w:w="960" w:type="dxa"/>
            <w:gridSpan w:val="3"/>
            <w:tcBorders>
              <w:top w:val="nil"/>
              <w:left w:val="nil"/>
              <w:bottom w:val="single" w:sz="8" w:space="0" w:color="auto"/>
              <w:right w:val="single" w:sz="8" w:space="0" w:color="auto"/>
            </w:tcBorders>
            <w:shd w:val="clear" w:color="000000" w:fill="00B0F0"/>
            <w:noWrap/>
            <w:vAlign w:val="center"/>
            <w:hideMark/>
          </w:tcPr>
          <w:p w14:paraId="5ADC76D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1,2</w:t>
            </w:r>
          </w:p>
        </w:tc>
        <w:tc>
          <w:tcPr>
            <w:tcW w:w="3380" w:type="dxa"/>
            <w:gridSpan w:val="2"/>
            <w:tcBorders>
              <w:top w:val="nil"/>
              <w:left w:val="nil"/>
              <w:bottom w:val="single" w:sz="8" w:space="0" w:color="auto"/>
              <w:right w:val="single" w:sz="8" w:space="0" w:color="auto"/>
            </w:tcBorders>
            <w:shd w:val="clear" w:color="000000" w:fill="00B0F0"/>
            <w:noWrap/>
            <w:vAlign w:val="center"/>
            <w:hideMark/>
          </w:tcPr>
          <w:p w14:paraId="56C7F5F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9, 19, 29, 39</w:t>
            </w:r>
          </w:p>
        </w:tc>
        <w:tc>
          <w:tcPr>
            <w:tcW w:w="960" w:type="dxa"/>
            <w:gridSpan w:val="2"/>
            <w:tcBorders>
              <w:top w:val="nil"/>
              <w:left w:val="nil"/>
              <w:bottom w:val="single" w:sz="8" w:space="0" w:color="auto"/>
              <w:right w:val="single" w:sz="8" w:space="0" w:color="auto"/>
            </w:tcBorders>
            <w:shd w:val="clear" w:color="000000" w:fill="00B0F0"/>
            <w:vAlign w:val="center"/>
            <w:hideMark/>
          </w:tcPr>
          <w:p w14:paraId="5032DE3D"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r w:rsidRPr="00A06450">
              <w:rPr>
                <w:rFonts w:ascii="Arial" w:eastAsia="Times New Roman" w:hAnsi="Arial" w:cs="Arial"/>
                <w:b/>
                <w:bCs/>
                <w:sz w:val="15"/>
                <w:szCs w:val="15"/>
                <w:lang w:val="en-US"/>
              </w:rPr>
              <w:t>2</w:t>
            </w:r>
          </w:p>
        </w:tc>
        <w:tc>
          <w:tcPr>
            <w:tcW w:w="960" w:type="dxa"/>
            <w:gridSpan w:val="2"/>
            <w:tcBorders>
              <w:top w:val="nil"/>
              <w:left w:val="nil"/>
              <w:bottom w:val="single" w:sz="8" w:space="0" w:color="auto"/>
              <w:right w:val="single" w:sz="8" w:space="0" w:color="auto"/>
            </w:tcBorders>
            <w:shd w:val="clear" w:color="000000" w:fill="00B0F0"/>
            <w:noWrap/>
            <w:vAlign w:val="center"/>
            <w:hideMark/>
          </w:tcPr>
          <w:p w14:paraId="4A84B32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w:t>
            </w:r>
          </w:p>
        </w:tc>
        <w:tc>
          <w:tcPr>
            <w:tcW w:w="960" w:type="dxa"/>
            <w:gridSpan w:val="2"/>
            <w:tcBorders>
              <w:top w:val="nil"/>
              <w:left w:val="nil"/>
              <w:bottom w:val="single" w:sz="8" w:space="0" w:color="auto"/>
              <w:right w:val="single" w:sz="8" w:space="0" w:color="auto"/>
            </w:tcBorders>
            <w:shd w:val="clear" w:color="000000" w:fill="00B0F0"/>
            <w:vAlign w:val="center"/>
            <w:hideMark/>
          </w:tcPr>
          <w:p w14:paraId="5FD90B8C"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r w:rsidRPr="00A06450">
              <w:rPr>
                <w:rFonts w:ascii="Arial" w:eastAsia="Times New Roman" w:hAnsi="Arial" w:cs="Arial"/>
                <w:b/>
                <w:bCs/>
                <w:sz w:val="15"/>
                <w:szCs w:val="15"/>
                <w:lang w:val="en-US"/>
              </w:rPr>
              <w:t>6</w:t>
            </w:r>
          </w:p>
        </w:tc>
      </w:tr>
      <w:tr w:rsidR="00A06450" w:rsidRPr="00A06450" w14:paraId="21673171"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F0"/>
            <w:noWrap/>
            <w:vAlign w:val="center"/>
            <w:hideMark/>
          </w:tcPr>
          <w:p w14:paraId="311BB88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226</w:t>
            </w:r>
          </w:p>
        </w:tc>
        <w:tc>
          <w:tcPr>
            <w:tcW w:w="960" w:type="dxa"/>
            <w:gridSpan w:val="2"/>
            <w:tcBorders>
              <w:top w:val="nil"/>
              <w:left w:val="nil"/>
              <w:bottom w:val="single" w:sz="8" w:space="0" w:color="auto"/>
              <w:right w:val="single" w:sz="8" w:space="0" w:color="auto"/>
            </w:tcBorders>
            <w:shd w:val="clear" w:color="000000" w:fill="00B0F0"/>
            <w:noWrap/>
            <w:vAlign w:val="center"/>
            <w:hideMark/>
          </w:tcPr>
          <w:p w14:paraId="0F84233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C0</w:t>
            </w:r>
          </w:p>
        </w:tc>
        <w:tc>
          <w:tcPr>
            <w:tcW w:w="960" w:type="dxa"/>
            <w:gridSpan w:val="2"/>
            <w:tcBorders>
              <w:top w:val="nil"/>
              <w:left w:val="nil"/>
              <w:bottom w:val="single" w:sz="8" w:space="0" w:color="auto"/>
              <w:right w:val="single" w:sz="8" w:space="0" w:color="auto"/>
            </w:tcBorders>
            <w:shd w:val="clear" w:color="000000" w:fill="00B0F0"/>
            <w:noWrap/>
            <w:vAlign w:val="center"/>
            <w:hideMark/>
          </w:tcPr>
          <w:p w14:paraId="5B48941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8</w:t>
            </w:r>
          </w:p>
        </w:tc>
        <w:tc>
          <w:tcPr>
            <w:tcW w:w="960" w:type="dxa"/>
            <w:gridSpan w:val="3"/>
            <w:tcBorders>
              <w:top w:val="nil"/>
              <w:left w:val="nil"/>
              <w:bottom w:val="single" w:sz="8" w:space="0" w:color="auto"/>
              <w:right w:val="single" w:sz="8" w:space="0" w:color="auto"/>
            </w:tcBorders>
            <w:shd w:val="clear" w:color="000000" w:fill="00B0F0"/>
            <w:noWrap/>
            <w:vAlign w:val="center"/>
            <w:hideMark/>
          </w:tcPr>
          <w:p w14:paraId="0A66AB7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1,2</w:t>
            </w:r>
          </w:p>
        </w:tc>
        <w:tc>
          <w:tcPr>
            <w:tcW w:w="3380" w:type="dxa"/>
            <w:gridSpan w:val="2"/>
            <w:tcBorders>
              <w:top w:val="nil"/>
              <w:left w:val="nil"/>
              <w:bottom w:val="single" w:sz="8" w:space="0" w:color="auto"/>
              <w:right w:val="single" w:sz="8" w:space="0" w:color="auto"/>
            </w:tcBorders>
            <w:shd w:val="clear" w:color="000000" w:fill="00B0F0"/>
            <w:noWrap/>
            <w:vAlign w:val="center"/>
            <w:hideMark/>
          </w:tcPr>
          <w:p w14:paraId="1FCC13E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9, 19, 29, 39</w:t>
            </w:r>
          </w:p>
        </w:tc>
        <w:tc>
          <w:tcPr>
            <w:tcW w:w="960" w:type="dxa"/>
            <w:gridSpan w:val="2"/>
            <w:tcBorders>
              <w:top w:val="nil"/>
              <w:left w:val="nil"/>
              <w:bottom w:val="single" w:sz="8" w:space="0" w:color="auto"/>
              <w:right w:val="single" w:sz="8" w:space="0" w:color="auto"/>
            </w:tcBorders>
            <w:shd w:val="clear" w:color="000000" w:fill="00B0F0"/>
            <w:vAlign w:val="center"/>
            <w:hideMark/>
          </w:tcPr>
          <w:p w14:paraId="73233B95"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r w:rsidRPr="00A06450">
              <w:rPr>
                <w:rFonts w:ascii="Arial" w:eastAsia="Times New Roman" w:hAnsi="Arial" w:cs="Arial"/>
                <w:b/>
                <w:bCs/>
                <w:sz w:val="15"/>
                <w:szCs w:val="15"/>
                <w:lang w:val="en-US"/>
              </w:rPr>
              <w:t>2</w:t>
            </w:r>
          </w:p>
        </w:tc>
        <w:tc>
          <w:tcPr>
            <w:tcW w:w="960" w:type="dxa"/>
            <w:gridSpan w:val="2"/>
            <w:tcBorders>
              <w:top w:val="nil"/>
              <w:left w:val="nil"/>
              <w:bottom w:val="single" w:sz="8" w:space="0" w:color="auto"/>
              <w:right w:val="single" w:sz="8" w:space="0" w:color="auto"/>
            </w:tcBorders>
            <w:shd w:val="clear" w:color="000000" w:fill="00B0F0"/>
            <w:noWrap/>
            <w:vAlign w:val="center"/>
            <w:hideMark/>
          </w:tcPr>
          <w:p w14:paraId="29B1C0B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w:t>
            </w:r>
          </w:p>
        </w:tc>
        <w:tc>
          <w:tcPr>
            <w:tcW w:w="960" w:type="dxa"/>
            <w:gridSpan w:val="2"/>
            <w:tcBorders>
              <w:top w:val="nil"/>
              <w:left w:val="nil"/>
              <w:bottom w:val="single" w:sz="8" w:space="0" w:color="auto"/>
              <w:right w:val="single" w:sz="8" w:space="0" w:color="auto"/>
            </w:tcBorders>
            <w:shd w:val="clear" w:color="000000" w:fill="00B0F0"/>
            <w:vAlign w:val="center"/>
            <w:hideMark/>
          </w:tcPr>
          <w:p w14:paraId="233ACA14"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r w:rsidRPr="00A06450">
              <w:rPr>
                <w:rFonts w:ascii="Arial" w:eastAsia="Times New Roman" w:hAnsi="Arial" w:cs="Arial"/>
                <w:b/>
                <w:bCs/>
                <w:sz w:val="15"/>
                <w:szCs w:val="15"/>
                <w:lang w:val="en-US"/>
              </w:rPr>
              <w:t>6</w:t>
            </w:r>
          </w:p>
        </w:tc>
      </w:tr>
      <w:tr w:rsidR="00A06450" w:rsidRPr="00A06450" w14:paraId="2586F546" w14:textId="77777777" w:rsidTr="00EC63DB">
        <w:trPr>
          <w:trHeight w:val="315"/>
        </w:trPr>
        <w:tc>
          <w:tcPr>
            <w:tcW w:w="960" w:type="dxa"/>
            <w:tcBorders>
              <w:top w:val="nil"/>
              <w:left w:val="single" w:sz="8" w:space="0" w:color="auto"/>
              <w:bottom w:val="single" w:sz="8" w:space="0" w:color="auto"/>
              <w:right w:val="single" w:sz="8" w:space="0" w:color="auto"/>
            </w:tcBorders>
            <w:shd w:val="clear" w:color="000000" w:fill="00B0F0"/>
            <w:noWrap/>
            <w:vAlign w:val="center"/>
            <w:hideMark/>
          </w:tcPr>
          <w:p w14:paraId="0EE07D2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227</w:t>
            </w:r>
          </w:p>
        </w:tc>
        <w:tc>
          <w:tcPr>
            <w:tcW w:w="960" w:type="dxa"/>
            <w:gridSpan w:val="2"/>
            <w:tcBorders>
              <w:top w:val="nil"/>
              <w:left w:val="nil"/>
              <w:bottom w:val="single" w:sz="8" w:space="0" w:color="auto"/>
              <w:right w:val="single" w:sz="8" w:space="0" w:color="auto"/>
            </w:tcBorders>
            <w:shd w:val="clear" w:color="000000" w:fill="00B0F0"/>
            <w:noWrap/>
            <w:vAlign w:val="center"/>
            <w:hideMark/>
          </w:tcPr>
          <w:p w14:paraId="552E882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C0</w:t>
            </w:r>
          </w:p>
        </w:tc>
        <w:tc>
          <w:tcPr>
            <w:tcW w:w="960" w:type="dxa"/>
            <w:gridSpan w:val="2"/>
            <w:tcBorders>
              <w:top w:val="nil"/>
              <w:left w:val="nil"/>
              <w:bottom w:val="single" w:sz="8" w:space="0" w:color="auto"/>
              <w:right w:val="single" w:sz="8" w:space="0" w:color="auto"/>
            </w:tcBorders>
            <w:shd w:val="clear" w:color="000000" w:fill="00B0F0"/>
            <w:noWrap/>
            <w:vAlign w:val="center"/>
            <w:hideMark/>
          </w:tcPr>
          <w:p w14:paraId="752B10F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w:t>
            </w:r>
          </w:p>
        </w:tc>
        <w:tc>
          <w:tcPr>
            <w:tcW w:w="960" w:type="dxa"/>
            <w:gridSpan w:val="3"/>
            <w:tcBorders>
              <w:top w:val="nil"/>
              <w:left w:val="nil"/>
              <w:bottom w:val="single" w:sz="8" w:space="0" w:color="auto"/>
              <w:right w:val="single" w:sz="8" w:space="0" w:color="auto"/>
            </w:tcBorders>
            <w:shd w:val="clear" w:color="000000" w:fill="00B0F0"/>
            <w:noWrap/>
            <w:vAlign w:val="center"/>
            <w:hideMark/>
          </w:tcPr>
          <w:p w14:paraId="1036E62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1,2</w:t>
            </w:r>
          </w:p>
        </w:tc>
        <w:tc>
          <w:tcPr>
            <w:tcW w:w="3380" w:type="dxa"/>
            <w:gridSpan w:val="2"/>
            <w:tcBorders>
              <w:top w:val="nil"/>
              <w:left w:val="nil"/>
              <w:bottom w:val="single" w:sz="8" w:space="0" w:color="auto"/>
              <w:right w:val="single" w:sz="8" w:space="0" w:color="auto"/>
            </w:tcBorders>
            <w:shd w:val="clear" w:color="000000" w:fill="00B0F0"/>
            <w:noWrap/>
            <w:vAlign w:val="center"/>
            <w:hideMark/>
          </w:tcPr>
          <w:p w14:paraId="2527CA3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9, 19, 29, 39</w:t>
            </w:r>
          </w:p>
        </w:tc>
        <w:tc>
          <w:tcPr>
            <w:tcW w:w="960" w:type="dxa"/>
            <w:gridSpan w:val="2"/>
            <w:tcBorders>
              <w:top w:val="nil"/>
              <w:left w:val="nil"/>
              <w:bottom w:val="single" w:sz="8" w:space="0" w:color="auto"/>
              <w:right w:val="single" w:sz="8" w:space="0" w:color="auto"/>
            </w:tcBorders>
            <w:shd w:val="clear" w:color="000000" w:fill="00B0F0"/>
            <w:vAlign w:val="center"/>
            <w:hideMark/>
          </w:tcPr>
          <w:p w14:paraId="0285A9B4"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r w:rsidRPr="00A06450">
              <w:rPr>
                <w:rFonts w:ascii="Arial" w:eastAsia="Times New Roman" w:hAnsi="Arial" w:cs="Arial"/>
                <w:b/>
                <w:bCs/>
                <w:sz w:val="15"/>
                <w:szCs w:val="15"/>
                <w:lang w:val="en-US"/>
              </w:rPr>
              <w:t>2</w:t>
            </w:r>
          </w:p>
        </w:tc>
        <w:tc>
          <w:tcPr>
            <w:tcW w:w="960" w:type="dxa"/>
            <w:gridSpan w:val="2"/>
            <w:tcBorders>
              <w:top w:val="nil"/>
              <w:left w:val="nil"/>
              <w:bottom w:val="single" w:sz="8" w:space="0" w:color="auto"/>
              <w:right w:val="single" w:sz="8" w:space="0" w:color="auto"/>
            </w:tcBorders>
            <w:shd w:val="clear" w:color="000000" w:fill="00B0F0"/>
            <w:noWrap/>
            <w:vAlign w:val="center"/>
            <w:hideMark/>
          </w:tcPr>
          <w:p w14:paraId="5CCC0C5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w:t>
            </w:r>
          </w:p>
        </w:tc>
        <w:tc>
          <w:tcPr>
            <w:tcW w:w="960" w:type="dxa"/>
            <w:gridSpan w:val="2"/>
            <w:tcBorders>
              <w:top w:val="nil"/>
              <w:left w:val="nil"/>
              <w:bottom w:val="single" w:sz="8" w:space="0" w:color="auto"/>
              <w:right w:val="single" w:sz="8" w:space="0" w:color="auto"/>
            </w:tcBorders>
            <w:shd w:val="clear" w:color="000000" w:fill="00B0F0"/>
            <w:vAlign w:val="center"/>
            <w:hideMark/>
          </w:tcPr>
          <w:p w14:paraId="1B018CE5"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r w:rsidRPr="00A06450">
              <w:rPr>
                <w:rFonts w:ascii="Arial" w:eastAsia="Times New Roman" w:hAnsi="Arial" w:cs="Arial"/>
                <w:b/>
                <w:bCs/>
                <w:sz w:val="15"/>
                <w:szCs w:val="15"/>
                <w:lang w:val="en-US"/>
              </w:rPr>
              <w:t>6</w:t>
            </w:r>
          </w:p>
        </w:tc>
      </w:tr>
      <w:tr w:rsidR="00A06450" w:rsidRPr="00A06450" w14:paraId="561536E9" w14:textId="77777777" w:rsidTr="00EC63DB">
        <w:trPr>
          <w:trHeight w:val="315"/>
        </w:trPr>
        <w:tc>
          <w:tcPr>
            <w:tcW w:w="960" w:type="dxa"/>
            <w:tcBorders>
              <w:top w:val="single" w:sz="8" w:space="0" w:color="auto"/>
              <w:left w:val="nil"/>
              <w:bottom w:val="nil"/>
              <w:right w:val="nil"/>
            </w:tcBorders>
            <w:shd w:val="solid" w:color="auto" w:fill="auto"/>
            <w:noWrap/>
            <w:vAlign w:val="bottom"/>
            <w:hideMark/>
          </w:tcPr>
          <w:p w14:paraId="457C4E3A"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p>
        </w:tc>
        <w:tc>
          <w:tcPr>
            <w:tcW w:w="960" w:type="dxa"/>
            <w:gridSpan w:val="2"/>
            <w:tcBorders>
              <w:top w:val="single" w:sz="8" w:space="0" w:color="auto"/>
              <w:left w:val="nil"/>
              <w:bottom w:val="nil"/>
              <w:right w:val="nil"/>
            </w:tcBorders>
            <w:shd w:val="solid" w:color="auto" w:fill="auto"/>
            <w:noWrap/>
            <w:vAlign w:val="bottom"/>
            <w:hideMark/>
          </w:tcPr>
          <w:p w14:paraId="4CD1F211" w14:textId="77777777" w:rsidR="00A06450" w:rsidRPr="00A06450" w:rsidRDefault="00A06450" w:rsidP="00A06450">
            <w:pPr>
              <w:overflowPunct/>
              <w:autoSpaceDE/>
              <w:autoSpaceDN/>
              <w:adjustRightInd/>
              <w:spacing w:after="0"/>
              <w:textAlignment w:val="auto"/>
              <w:rPr>
                <w:rFonts w:eastAsia="Times New Roman"/>
                <w:lang w:val="en-US"/>
              </w:rPr>
            </w:pPr>
          </w:p>
        </w:tc>
        <w:tc>
          <w:tcPr>
            <w:tcW w:w="960" w:type="dxa"/>
            <w:gridSpan w:val="2"/>
            <w:tcBorders>
              <w:top w:val="single" w:sz="8" w:space="0" w:color="auto"/>
              <w:left w:val="nil"/>
              <w:bottom w:val="nil"/>
              <w:right w:val="nil"/>
            </w:tcBorders>
            <w:shd w:val="solid" w:color="auto" w:fill="auto"/>
            <w:noWrap/>
            <w:vAlign w:val="bottom"/>
            <w:hideMark/>
          </w:tcPr>
          <w:p w14:paraId="2D405EB4" w14:textId="77777777" w:rsidR="00A06450" w:rsidRPr="00A06450" w:rsidRDefault="00A06450" w:rsidP="00A06450">
            <w:pPr>
              <w:overflowPunct/>
              <w:autoSpaceDE/>
              <w:autoSpaceDN/>
              <w:adjustRightInd/>
              <w:spacing w:after="0"/>
              <w:textAlignment w:val="auto"/>
              <w:rPr>
                <w:rFonts w:eastAsia="Times New Roman"/>
                <w:lang w:val="en-US"/>
              </w:rPr>
            </w:pPr>
          </w:p>
        </w:tc>
        <w:tc>
          <w:tcPr>
            <w:tcW w:w="960" w:type="dxa"/>
            <w:gridSpan w:val="3"/>
            <w:tcBorders>
              <w:top w:val="single" w:sz="8" w:space="0" w:color="auto"/>
              <w:left w:val="nil"/>
              <w:bottom w:val="nil"/>
              <w:right w:val="nil"/>
            </w:tcBorders>
            <w:shd w:val="solid" w:color="auto" w:fill="auto"/>
            <w:noWrap/>
            <w:vAlign w:val="bottom"/>
            <w:hideMark/>
          </w:tcPr>
          <w:p w14:paraId="197DE1C8" w14:textId="77777777" w:rsidR="00A06450" w:rsidRPr="00A06450" w:rsidRDefault="00A06450" w:rsidP="00A06450">
            <w:pPr>
              <w:overflowPunct/>
              <w:autoSpaceDE/>
              <w:autoSpaceDN/>
              <w:adjustRightInd/>
              <w:spacing w:after="0"/>
              <w:textAlignment w:val="auto"/>
              <w:rPr>
                <w:rFonts w:eastAsia="Times New Roman"/>
                <w:lang w:val="en-US"/>
              </w:rPr>
            </w:pPr>
          </w:p>
        </w:tc>
        <w:tc>
          <w:tcPr>
            <w:tcW w:w="3380" w:type="dxa"/>
            <w:gridSpan w:val="2"/>
            <w:tcBorders>
              <w:top w:val="single" w:sz="8" w:space="0" w:color="auto"/>
              <w:left w:val="nil"/>
              <w:bottom w:val="nil"/>
              <w:right w:val="nil"/>
            </w:tcBorders>
            <w:shd w:val="solid" w:color="auto" w:fill="auto"/>
            <w:noWrap/>
            <w:vAlign w:val="bottom"/>
            <w:hideMark/>
          </w:tcPr>
          <w:p w14:paraId="0D4B6696" w14:textId="77777777" w:rsidR="00A06450" w:rsidRPr="00A06450" w:rsidRDefault="00A06450" w:rsidP="00A06450">
            <w:pPr>
              <w:overflowPunct/>
              <w:autoSpaceDE/>
              <w:autoSpaceDN/>
              <w:adjustRightInd/>
              <w:spacing w:after="0"/>
              <w:textAlignment w:val="auto"/>
              <w:rPr>
                <w:rFonts w:eastAsia="Times New Roman"/>
                <w:lang w:val="en-US"/>
              </w:rPr>
            </w:pPr>
          </w:p>
        </w:tc>
        <w:tc>
          <w:tcPr>
            <w:tcW w:w="960" w:type="dxa"/>
            <w:gridSpan w:val="2"/>
            <w:tcBorders>
              <w:top w:val="single" w:sz="8" w:space="0" w:color="auto"/>
              <w:left w:val="nil"/>
              <w:bottom w:val="nil"/>
              <w:right w:val="nil"/>
            </w:tcBorders>
            <w:shd w:val="solid" w:color="auto" w:fill="auto"/>
            <w:noWrap/>
            <w:vAlign w:val="bottom"/>
            <w:hideMark/>
          </w:tcPr>
          <w:p w14:paraId="20AB536C" w14:textId="77777777" w:rsidR="00A06450" w:rsidRPr="00A06450" w:rsidRDefault="00A06450" w:rsidP="00A06450">
            <w:pPr>
              <w:overflowPunct/>
              <w:autoSpaceDE/>
              <w:autoSpaceDN/>
              <w:adjustRightInd/>
              <w:spacing w:after="0"/>
              <w:textAlignment w:val="auto"/>
              <w:rPr>
                <w:rFonts w:eastAsia="Times New Roman"/>
                <w:lang w:val="en-US"/>
              </w:rPr>
            </w:pPr>
          </w:p>
        </w:tc>
        <w:tc>
          <w:tcPr>
            <w:tcW w:w="960" w:type="dxa"/>
            <w:gridSpan w:val="2"/>
            <w:tcBorders>
              <w:top w:val="single" w:sz="8" w:space="0" w:color="auto"/>
              <w:left w:val="nil"/>
              <w:bottom w:val="nil"/>
              <w:right w:val="nil"/>
            </w:tcBorders>
            <w:shd w:val="solid" w:color="auto" w:fill="auto"/>
            <w:noWrap/>
            <w:vAlign w:val="bottom"/>
            <w:hideMark/>
          </w:tcPr>
          <w:p w14:paraId="67AC2249" w14:textId="77777777" w:rsidR="00A06450" w:rsidRPr="00A06450" w:rsidRDefault="00A06450" w:rsidP="00A06450">
            <w:pPr>
              <w:overflowPunct/>
              <w:autoSpaceDE/>
              <w:autoSpaceDN/>
              <w:adjustRightInd/>
              <w:spacing w:after="0"/>
              <w:textAlignment w:val="auto"/>
              <w:rPr>
                <w:rFonts w:eastAsia="Times New Roman"/>
                <w:lang w:val="en-US"/>
              </w:rPr>
            </w:pPr>
          </w:p>
        </w:tc>
        <w:tc>
          <w:tcPr>
            <w:tcW w:w="960" w:type="dxa"/>
            <w:gridSpan w:val="2"/>
            <w:tcBorders>
              <w:top w:val="single" w:sz="8" w:space="0" w:color="auto"/>
              <w:left w:val="nil"/>
              <w:bottom w:val="nil"/>
              <w:right w:val="nil"/>
            </w:tcBorders>
            <w:shd w:val="solid" w:color="auto" w:fill="auto"/>
            <w:noWrap/>
            <w:vAlign w:val="bottom"/>
            <w:hideMark/>
          </w:tcPr>
          <w:p w14:paraId="51AC325F" w14:textId="77777777" w:rsidR="00A06450" w:rsidRPr="00A06450" w:rsidRDefault="00A06450" w:rsidP="00A06450">
            <w:pPr>
              <w:overflowPunct/>
              <w:autoSpaceDE/>
              <w:autoSpaceDN/>
              <w:adjustRightInd/>
              <w:spacing w:after="0"/>
              <w:textAlignment w:val="auto"/>
              <w:rPr>
                <w:rFonts w:eastAsia="Times New Roman"/>
                <w:lang w:val="en-US"/>
              </w:rPr>
            </w:pPr>
          </w:p>
        </w:tc>
      </w:tr>
      <w:tr w:rsidR="00A06450" w:rsidRPr="00A06450" w14:paraId="3FE38CB8" w14:textId="77777777" w:rsidTr="00EC63DB">
        <w:trPr>
          <w:trHeight w:val="315"/>
        </w:trPr>
        <w:tc>
          <w:tcPr>
            <w:tcW w:w="960" w:type="dxa"/>
            <w:tcBorders>
              <w:top w:val="nil"/>
              <w:left w:val="nil"/>
              <w:bottom w:val="nil"/>
              <w:right w:val="nil"/>
            </w:tcBorders>
            <w:shd w:val="solid" w:color="auto" w:fill="auto"/>
            <w:noWrap/>
            <w:vAlign w:val="bottom"/>
            <w:hideMark/>
          </w:tcPr>
          <w:p w14:paraId="06E85EAB" w14:textId="77777777" w:rsidR="00A06450" w:rsidRPr="00A06450" w:rsidRDefault="00A06450" w:rsidP="00A06450">
            <w:pPr>
              <w:overflowPunct/>
              <w:autoSpaceDE/>
              <w:autoSpaceDN/>
              <w:adjustRightInd/>
              <w:spacing w:after="0"/>
              <w:textAlignment w:val="auto"/>
              <w:rPr>
                <w:rFonts w:eastAsia="Times New Roman"/>
                <w:lang w:val="en-US"/>
              </w:rPr>
            </w:pPr>
          </w:p>
        </w:tc>
        <w:tc>
          <w:tcPr>
            <w:tcW w:w="960" w:type="dxa"/>
            <w:gridSpan w:val="2"/>
            <w:tcBorders>
              <w:top w:val="nil"/>
              <w:left w:val="nil"/>
              <w:bottom w:val="nil"/>
              <w:right w:val="nil"/>
            </w:tcBorders>
            <w:shd w:val="solid" w:color="auto" w:fill="auto"/>
            <w:noWrap/>
            <w:vAlign w:val="bottom"/>
            <w:hideMark/>
          </w:tcPr>
          <w:p w14:paraId="1B846751" w14:textId="77777777" w:rsidR="00A06450" w:rsidRPr="00A06450" w:rsidRDefault="00A06450" w:rsidP="00A06450">
            <w:pPr>
              <w:overflowPunct/>
              <w:autoSpaceDE/>
              <w:autoSpaceDN/>
              <w:adjustRightInd/>
              <w:spacing w:after="0"/>
              <w:textAlignment w:val="auto"/>
              <w:rPr>
                <w:rFonts w:eastAsia="Times New Roman"/>
                <w:lang w:val="en-US"/>
              </w:rPr>
            </w:pPr>
          </w:p>
        </w:tc>
        <w:tc>
          <w:tcPr>
            <w:tcW w:w="960" w:type="dxa"/>
            <w:gridSpan w:val="2"/>
            <w:tcBorders>
              <w:top w:val="nil"/>
              <w:left w:val="nil"/>
              <w:bottom w:val="nil"/>
              <w:right w:val="nil"/>
            </w:tcBorders>
            <w:shd w:val="solid" w:color="auto" w:fill="auto"/>
            <w:noWrap/>
            <w:vAlign w:val="bottom"/>
            <w:hideMark/>
          </w:tcPr>
          <w:p w14:paraId="417C53CF" w14:textId="77777777" w:rsidR="00A06450" w:rsidRPr="00A06450" w:rsidRDefault="00A06450" w:rsidP="00A06450">
            <w:pPr>
              <w:overflowPunct/>
              <w:autoSpaceDE/>
              <w:autoSpaceDN/>
              <w:adjustRightInd/>
              <w:spacing w:after="0"/>
              <w:textAlignment w:val="auto"/>
              <w:rPr>
                <w:rFonts w:eastAsia="Times New Roman"/>
                <w:lang w:val="en-US"/>
              </w:rPr>
            </w:pPr>
          </w:p>
        </w:tc>
        <w:tc>
          <w:tcPr>
            <w:tcW w:w="960" w:type="dxa"/>
            <w:gridSpan w:val="3"/>
            <w:tcBorders>
              <w:top w:val="nil"/>
              <w:left w:val="nil"/>
              <w:bottom w:val="nil"/>
              <w:right w:val="nil"/>
            </w:tcBorders>
            <w:shd w:val="solid" w:color="auto" w:fill="auto"/>
            <w:noWrap/>
            <w:vAlign w:val="bottom"/>
            <w:hideMark/>
          </w:tcPr>
          <w:p w14:paraId="59A80DAE" w14:textId="77777777" w:rsidR="00A06450" w:rsidRPr="00A06450" w:rsidRDefault="00A06450" w:rsidP="00A06450">
            <w:pPr>
              <w:overflowPunct/>
              <w:autoSpaceDE/>
              <w:autoSpaceDN/>
              <w:adjustRightInd/>
              <w:spacing w:after="0"/>
              <w:textAlignment w:val="auto"/>
              <w:rPr>
                <w:rFonts w:eastAsia="Times New Roman"/>
                <w:lang w:val="en-US"/>
              </w:rPr>
            </w:pPr>
          </w:p>
        </w:tc>
        <w:tc>
          <w:tcPr>
            <w:tcW w:w="3380" w:type="dxa"/>
            <w:gridSpan w:val="2"/>
            <w:tcBorders>
              <w:top w:val="nil"/>
              <w:left w:val="nil"/>
              <w:bottom w:val="nil"/>
              <w:right w:val="nil"/>
            </w:tcBorders>
            <w:shd w:val="solid" w:color="auto" w:fill="auto"/>
            <w:noWrap/>
            <w:vAlign w:val="bottom"/>
            <w:hideMark/>
          </w:tcPr>
          <w:p w14:paraId="1F21B21E" w14:textId="77777777" w:rsidR="00A06450" w:rsidRPr="00A06450" w:rsidRDefault="00A06450" w:rsidP="00A06450">
            <w:pPr>
              <w:overflowPunct/>
              <w:autoSpaceDE/>
              <w:autoSpaceDN/>
              <w:adjustRightInd/>
              <w:spacing w:after="0"/>
              <w:textAlignment w:val="auto"/>
              <w:rPr>
                <w:rFonts w:eastAsia="Times New Roman"/>
                <w:lang w:val="en-US"/>
              </w:rPr>
            </w:pPr>
          </w:p>
        </w:tc>
        <w:tc>
          <w:tcPr>
            <w:tcW w:w="960" w:type="dxa"/>
            <w:gridSpan w:val="2"/>
            <w:tcBorders>
              <w:top w:val="nil"/>
              <w:left w:val="nil"/>
              <w:bottom w:val="nil"/>
              <w:right w:val="nil"/>
            </w:tcBorders>
            <w:shd w:val="solid" w:color="auto" w:fill="auto"/>
            <w:noWrap/>
            <w:vAlign w:val="bottom"/>
            <w:hideMark/>
          </w:tcPr>
          <w:p w14:paraId="6ABADD92" w14:textId="77777777" w:rsidR="00A06450" w:rsidRPr="00A06450" w:rsidRDefault="00A06450" w:rsidP="00A06450">
            <w:pPr>
              <w:overflowPunct/>
              <w:autoSpaceDE/>
              <w:autoSpaceDN/>
              <w:adjustRightInd/>
              <w:spacing w:after="0"/>
              <w:textAlignment w:val="auto"/>
              <w:rPr>
                <w:rFonts w:eastAsia="Times New Roman"/>
                <w:lang w:val="en-US"/>
              </w:rPr>
            </w:pPr>
          </w:p>
        </w:tc>
        <w:tc>
          <w:tcPr>
            <w:tcW w:w="960" w:type="dxa"/>
            <w:gridSpan w:val="2"/>
            <w:tcBorders>
              <w:top w:val="nil"/>
              <w:left w:val="nil"/>
              <w:bottom w:val="nil"/>
              <w:right w:val="nil"/>
            </w:tcBorders>
            <w:shd w:val="solid" w:color="auto" w:fill="auto"/>
            <w:noWrap/>
            <w:vAlign w:val="bottom"/>
            <w:hideMark/>
          </w:tcPr>
          <w:p w14:paraId="1DD31E7B" w14:textId="77777777" w:rsidR="00A06450" w:rsidRPr="00A06450" w:rsidRDefault="00A06450" w:rsidP="00A06450">
            <w:pPr>
              <w:overflowPunct/>
              <w:autoSpaceDE/>
              <w:autoSpaceDN/>
              <w:adjustRightInd/>
              <w:spacing w:after="0"/>
              <w:textAlignment w:val="auto"/>
              <w:rPr>
                <w:rFonts w:eastAsia="Times New Roman"/>
                <w:lang w:val="en-US"/>
              </w:rPr>
            </w:pPr>
          </w:p>
        </w:tc>
        <w:tc>
          <w:tcPr>
            <w:tcW w:w="960" w:type="dxa"/>
            <w:gridSpan w:val="2"/>
            <w:tcBorders>
              <w:top w:val="nil"/>
              <w:left w:val="nil"/>
              <w:bottom w:val="nil"/>
              <w:right w:val="nil"/>
            </w:tcBorders>
            <w:shd w:val="solid" w:color="auto" w:fill="auto"/>
            <w:noWrap/>
            <w:vAlign w:val="bottom"/>
            <w:hideMark/>
          </w:tcPr>
          <w:p w14:paraId="47451280" w14:textId="77777777" w:rsidR="00A06450" w:rsidRPr="00A06450" w:rsidRDefault="00A06450" w:rsidP="00A06450">
            <w:pPr>
              <w:overflowPunct/>
              <w:autoSpaceDE/>
              <w:autoSpaceDN/>
              <w:adjustRightInd/>
              <w:spacing w:after="0"/>
              <w:textAlignment w:val="auto"/>
              <w:rPr>
                <w:rFonts w:eastAsia="Times New Roman"/>
                <w:lang w:val="en-US"/>
              </w:rPr>
            </w:pPr>
          </w:p>
        </w:tc>
      </w:tr>
      <w:tr w:rsidR="00A06450" w:rsidRPr="00A06450" w14:paraId="44455D6F"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179A4EF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228</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15D4A86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C2</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1A4C901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0640B00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7AAEB99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1C11B72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6EAC5E7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65B0A20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r>
      <w:tr w:rsidR="00A06450" w:rsidRPr="00A06450" w14:paraId="3B83E2C0" w14:textId="77777777" w:rsidTr="00A06450">
        <w:trPr>
          <w:trHeight w:val="9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341E323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229</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0578EEA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C2</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0B68368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3800221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7829D3A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77A8B58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8</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1E4A025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1848CA4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1</w:t>
            </w:r>
          </w:p>
        </w:tc>
      </w:tr>
      <w:tr w:rsidR="00A06450" w:rsidRPr="00A06450" w14:paraId="4B80FE44"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4D9EAFF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230</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5BD2B81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C2</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3DECCD6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4091B99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3189E4B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121935C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6C30C43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25E489A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r>
      <w:tr w:rsidR="00A06450" w:rsidRPr="00A06450" w14:paraId="1268900A"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2EA75E8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231</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65E33DF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C2</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59CDC29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45ADFC3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3EB24F2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5994793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8</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2FFA32B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2C77FE6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1</w:t>
            </w:r>
          </w:p>
        </w:tc>
      </w:tr>
      <w:tr w:rsidR="00A06450" w:rsidRPr="00A06450" w14:paraId="07B867E0"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506A8D7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232</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22C1490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C2</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6C1A3EC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45E6E72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463DB5A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18,19,38,39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486DB6C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3408FF1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582E6A7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r>
      <w:tr w:rsidR="00A06450" w:rsidRPr="00A06450" w14:paraId="28671E78"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4875B8C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233</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673E207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C2</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5570CA0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630342F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0F2DB29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18,19,38,39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6728F3B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8</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2919A6E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5825422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1</w:t>
            </w:r>
          </w:p>
        </w:tc>
      </w:tr>
      <w:tr w:rsidR="00A06450" w:rsidRPr="00A06450" w14:paraId="3594B39A"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1708AEB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234</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4322B8F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C2</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261F589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1B975A4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186FF89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0,1,2,…,39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1AA090A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1CDAEBD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trike/>
                <w:sz w:val="22"/>
                <w:szCs w:val="22"/>
                <w:lang w:val="en-US"/>
              </w:rPr>
              <w:t xml:space="preserve">2 or </w:t>
            </w:r>
            <w:r w:rsidRPr="00A06450">
              <w:rPr>
                <w:rFonts w:ascii="Calibri" w:eastAsia="Times New Roman" w:hAnsi="Calibri" w:cs="Calibri"/>
                <w:sz w:val="22"/>
                <w:szCs w:val="22"/>
                <w:lang w:val="en-US"/>
              </w:rPr>
              <w:t>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1595F99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r>
      <w:tr w:rsidR="00A06450" w:rsidRPr="00A06450" w14:paraId="23B87950" w14:textId="77777777" w:rsidTr="00A06450">
        <w:trPr>
          <w:trHeight w:val="915"/>
        </w:trPr>
        <w:tc>
          <w:tcPr>
            <w:tcW w:w="960" w:type="dxa"/>
            <w:tcBorders>
              <w:top w:val="nil"/>
              <w:left w:val="single" w:sz="8" w:space="0" w:color="auto"/>
              <w:bottom w:val="single" w:sz="8" w:space="0" w:color="auto"/>
              <w:right w:val="single" w:sz="8" w:space="0" w:color="auto"/>
            </w:tcBorders>
            <w:shd w:val="clear" w:color="000000" w:fill="FFC000"/>
            <w:noWrap/>
            <w:vAlign w:val="center"/>
            <w:hideMark/>
          </w:tcPr>
          <w:p w14:paraId="24BAF90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235</w:t>
            </w:r>
          </w:p>
        </w:tc>
        <w:tc>
          <w:tcPr>
            <w:tcW w:w="960" w:type="dxa"/>
            <w:gridSpan w:val="2"/>
            <w:tcBorders>
              <w:top w:val="nil"/>
              <w:left w:val="nil"/>
              <w:bottom w:val="single" w:sz="8" w:space="0" w:color="auto"/>
              <w:right w:val="single" w:sz="8" w:space="0" w:color="auto"/>
            </w:tcBorders>
            <w:shd w:val="clear" w:color="000000" w:fill="FFC000"/>
            <w:noWrap/>
            <w:vAlign w:val="center"/>
            <w:hideMark/>
          </w:tcPr>
          <w:p w14:paraId="33F16D5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C2</w:t>
            </w:r>
          </w:p>
        </w:tc>
        <w:tc>
          <w:tcPr>
            <w:tcW w:w="960" w:type="dxa"/>
            <w:gridSpan w:val="2"/>
            <w:tcBorders>
              <w:top w:val="nil"/>
              <w:left w:val="nil"/>
              <w:bottom w:val="single" w:sz="8" w:space="0" w:color="auto"/>
              <w:right w:val="single" w:sz="8" w:space="0" w:color="auto"/>
            </w:tcBorders>
            <w:shd w:val="clear" w:color="000000" w:fill="FFC000"/>
            <w:noWrap/>
            <w:vAlign w:val="center"/>
            <w:hideMark/>
          </w:tcPr>
          <w:p w14:paraId="4FFBB77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FFC000"/>
            <w:noWrap/>
            <w:vAlign w:val="center"/>
            <w:hideMark/>
          </w:tcPr>
          <w:p w14:paraId="06B9E71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FFC000"/>
            <w:vAlign w:val="center"/>
            <w:hideMark/>
          </w:tcPr>
          <w:p w14:paraId="24E2F9D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0,1,2,…,39</w:t>
            </w:r>
            <w:r w:rsidRPr="00A06450">
              <w:rPr>
                <w:rFonts w:ascii="Calibri" w:eastAsia="Times New Roman" w:hAnsi="Calibri" w:cs="Calibri"/>
                <w:sz w:val="22"/>
                <w:szCs w:val="22"/>
                <w:lang w:val="en-US"/>
              </w:rPr>
              <w:br/>
              <w:t>Proposal to remove this entry as we have entry 234.</w:t>
            </w:r>
          </w:p>
        </w:tc>
        <w:tc>
          <w:tcPr>
            <w:tcW w:w="960" w:type="dxa"/>
            <w:gridSpan w:val="2"/>
            <w:tcBorders>
              <w:top w:val="nil"/>
              <w:left w:val="nil"/>
              <w:bottom w:val="single" w:sz="8" w:space="0" w:color="auto"/>
              <w:right w:val="single" w:sz="8" w:space="0" w:color="auto"/>
            </w:tcBorders>
            <w:shd w:val="clear" w:color="000000" w:fill="FFC000"/>
            <w:vAlign w:val="center"/>
            <w:hideMark/>
          </w:tcPr>
          <w:p w14:paraId="329714C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8</w:t>
            </w:r>
          </w:p>
        </w:tc>
        <w:tc>
          <w:tcPr>
            <w:tcW w:w="960" w:type="dxa"/>
            <w:gridSpan w:val="2"/>
            <w:tcBorders>
              <w:top w:val="nil"/>
              <w:left w:val="nil"/>
              <w:bottom w:val="single" w:sz="8" w:space="0" w:color="auto"/>
              <w:right w:val="single" w:sz="8" w:space="0" w:color="auto"/>
            </w:tcBorders>
            <w:shd w:val="clear" w:color="000000" w:fill="FFC000"/>
            <w:noWrap/>
            <w:vAlign w:val="center"/>
            <w:hideMark/>
          </w:tcPr>
          <w:p w14:paraId="690408A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2"/>
            <w:tcBorders>
              <w:top w:val="nil"/>
              <w:left w:val="nil"/>
              <w:bottom w:val="single" w:sz="8" w:space="0" w:color="auto"/>
              <w:right w:val="single" w:sz="8" w:space="0" w:color="auto"/>
            </w:tcBorders>
            <w:shd w:val="clear" w:color="000000" w:fill="FFC000"/>
            <w:vAlign w:val="center"/>
            <w:hideMark/>
          </w:tcPr>
          <w:p w14:paraId="5ACDC98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1</w:t>
            </w:r>
          </w:p>
        </w:tc>
      </w:tr>
      <w:tr w:rsidR="00A06450" w:rsidRPr="00A06450" w14:paraId="358AA845"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7712B9E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236</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24734DA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C2</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7675EAA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24B73E3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24D9A2A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23,27,31,35,39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4C42047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1BB1FF4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169A390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r>
      <w:tr w:rsidR="00A06450" w:rsidRPr="00A06450" w14:paraId="3F71C54C"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23663A0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237</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23CD0C0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C2</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0C52B76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5C524B2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5C1ABAA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23,27,31,35,39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0876EF6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8</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55CA593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4ECD924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1</w:t>
            </w:r>
          </w:p>
        </w:tc>
      </w:tr>
      <w:tr w:rsidR="00A06450" w:rsidRPr="00A06450" w14:paraId="782A1A09"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0AAAD91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238</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5757111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C2</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423748A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5DEA98A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0BEE95F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3,7,11,15,19,23,27,31,35,39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5AFCA62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2980376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36DA84E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r>
      <w:tr w:rsidR="00A06450" w:rsidRPr="00A06450" w14:paraId="38DF387C"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0235D65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239</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666C7FE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C2</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6B729E0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2725415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5B49904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3,7,11,15,19,23,27,31,35,39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303111E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8</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65883BB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36676D7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1</w:t>
            </w:r>
          </w:p>
        </w:tc>
      </w:tr>
      <w:tr w:rsidR="00A06450" w:rsidRPr="00A06450" w14:paraId="1242C9D3"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6686C71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240</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5B9163B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C2</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73AC89C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3D2E66A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3824893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1,3,5,7,…,37,39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6CB071B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48088EC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trike/>
                <w:sz w:val="22"/>
                <w:szCs w:val="22"/>
                <w:lang w:val="en-US"/>
              </w:rPr>
              <w:t xml:space="preserve">2 or </w:t>
            </w:r>
            <w:r w:rsidRPr="00A06450">
              <w:rPr>
                <w:rFonts w:ascii="Calibri" w:eastAsia="Times New Roman" w:hAnsi="Calibri" w:cs="Calibri"/>
                <w:sz w:val="22"/>
                <w:szCs w:val="22"/>
                <w:lang w:val="en-US"/>
              </w:rPr>
              <w:t>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0B59E21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r>
      <w:tr w:rsidR="00A06450" w:rsidRPr="00A06450" w14:paraId="747AF6E8"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27454BB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241</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2877725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C2</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0969736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2D7D186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331ED78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7,15,23,31,39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414020C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543642F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40B4D5C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r>
      <w:tr w:rsidR="00A06450" w:rsidRPr="00A06450" w14:paraId="1E64537B"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2C5F0F8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242</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55E3819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C2</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13EF45A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5D4F588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480321F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7,15,23,31,39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3B3B813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8</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74D8C51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3B0DE05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1</w:t>
            </w:r>
          </w:p>
        </w:tc>
      </w:tr>
      <w:tr w:rsidR="00A06450" w:rsidRPr="00A06450" w14:paraId="583C1231"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09E3626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243</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73432FF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C2</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7394A83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16</w:t>
            </w:r>
          </w:p>
        </w:tc>
        <w:tc>
          <w:tcPr>
            <w:tcW w:w="960" w:type="dxa"/>
            <w:gridSpan w:val="3"/>
            <w:tcBorders>
              <w:top w:val="nil"/>
              <w:left w:val="nil"/>
              <w:bottom w:val="single" w:sz="8" w:space="0" w:color="auto"/>
              <w:right w:val="single" w:sz="8" w:space="0" w:color="auto"/>
            </w:tcBorders>
            <w:shd w:val="clear" w:color="000000" w:fill="FFC000"/>
            <w:noWrap/>
            <w:vAlign w:val="center"/>
            <w:hideMark/>
          </w:tcPr>
          <w:p w14:paraId="290645E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trike/>
                <w:sz w:val="22"/>
                <w:szCs w:val="22"/>
                <w:lang w:val="en-US"/>
              </w:rPr>
              <w:t>0</w:t>
            </w:r>
            <w:r w:rsidRPr="00A06450">
              <w:rPr>
                <w:rFonts w:ascii="Calibri" w:eastAsia="Times New Roman" w:hAnsi="Calibri" w:cs="Calibri"/>
                <w:sz w:val="22"/>
                <w:szCs w:val="22"/>
                <w:lang w:val="en-US"/>
              </w:rPr>
              <w:t xml:space="preserve"> 1</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70B3CB5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3C8C931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77F37BB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52DF368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r>
      <w:tr w:rsidR="00A06450" w:rsidRPr="00A06450" w14:paraId="0CD0D9C1"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FFFF00"/>
            <w:noWrap/>
            <w:vAlign w:val="center"/>
            <w:hideMark/>
          </w:tcPr>
          <w:p w14:paraId="1392B54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244</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7E40FF3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C2</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1E8CCBE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16</w:t>
            </w:r>
          </w:p>
        </w:tc>
        <w:tc>
          <w:tcPr>
            <w:tcW w:w="960" w:type="dxa"/>
            <w:gridSpan w:val="3"/>
            <w:tcBorders>
              <w:top w:val="nil"/>
              <w:left w:val="nil"/>
              <w:bottom w:val="single" w:sz="8" w:space="0" w:color="auto"/>
              <w:right w:val="single" w:sz="8" w:space="0" w:color="auto"/>
            </w:tcBorders>
            <w:shd w:val="clear" w:color="000000" w:fill="FFFF00"/>
            <w:noWrap/>
            <w:vAlign w:val="center"/>
            <w:hideMark/>
          </w:tcPr>
          <w:p w14:paraId="1A78649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3380" w:type="dxa"/>
            <w:gridSpan w:val="2"/>
            <w:tcBorders>
              <w:top w:val="nil"/>
              <w:left w:val="nil"/>
              <w:bottom w:val="single" w:sz="8" w:space="0" w:color="auto"/>
              <w:right w:val="single" w:sz="8" w:space="0" w:color="auto"/>
            </w:tcBorders>
            <w:shd w:val="clear" w:color="000000" w:fill="FFFF00"/>
            <w:noWrap/>
            <w:vAlign w:val="center"/>
            <w:hideMark/>
          </w:tcPr>
          <w:p w14:paraId="17B6F93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3,7,11,15,19,23,27,31,35,39</w:t>
            </w:r>
          </w:p>
        </w:tc>
        <w:tc>
          <w:tcPr>
            <w:tcW w:w="960" w:type="dxa"/>
            <w:gridSpan w:val="2"/>
            <w:tcBorders>
              <w:top w:val="nil"/>
              <w:left w:val="nil"/>
              <w:bottom w:val="single" w:sz="8" w:space="0" w:color="auto"/>
              <w:right w:val="single" w:sz="8" w:space="0" w:color="auto"/>
            </w:tcBorders>
            <w:shd w:val="clear" w:color="000000" w:fill="FFFF00"/>
            <w:vAlign w:val="center"/>
            <w:hideMark/>
          </w:tcPr>
          <w:p w14:paraId="6183E4C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r w:rsidRPr="00A06450">
              <w:rPr>
                <w:rFonts w:ascii="Calibri" w:eastAsia="Times New Roman" w:hAnsi="Calibri" w:cs="Calibri"/>
                <w:b/>
                <w:bCs/>
                <w:strike/>
                <w:sz w:val="16"/>
                <w:szCs w:val="16"/>
                <w:lang w:val="en-US"/>
              </w:rPr>
              <w:t xml:space="preserve"> or 8</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1BECCE2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2"/>
            <w:tcBorders>
              <w:top w:val="nil"/>
              <w:left w:val="nil"/>
              <w:bottom w:val="single" w:sz="8" w:space="0" w:color="auto"/>
              <w:right w:val="single" w:sz="8" w:space="0" w:color="auto"/>
            </w:tcBorders>
            <w:shd w:val="clear" w:color="000000" w:fill="FFFF00"/>
            <w:vAlign w:val="center"/>
            <w:hideMark/>
          </w:tcPr>
          <w:p w14:paraId="66ACC36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 xml:space="preserve">2 </w:t>
            </w:r>
            <w:r w:rsidRPr="00A06450">
              <w:rPr>
                <w:rFonts w:ascii="Calibri" w:eastAsia="Times New Roman" w:hAnsi="Calibri" w:cs="Calibri"/>
                <w:b/>
                <w:bCs/>
                <w:strike/>
                <w:sz w:val="16"/>
                <w:szCs w:val="16"/>
                <w:lang w:val="en-US"/>
              </w:rPr>
              <w:t>or 1</w:t>
            </w:r>
          </w:p>
        </w:tc>
      </w:tr>
      <w:tr w:rsidR="00A06450" w:rsidRPr="00A06450" w14:paraId="12C9A98B"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433E6F5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245</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4D425F9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C2</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06599E1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8</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37128C5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5D9F5B2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45787D5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3A6D902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18410E2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r>
      <w:tr w:rsidR="00A06450" w:rsidRPr="00A06450" w14:paraId="3AD95CA3" w14:textId="77777777" w:rsidTr="00A06450">
        <w:trPr>
          <w:trHeight w:val="915"/>
        </w:trPr>
        <w:tc>
          <w:tcPr>
            <w:tcW w:w="960" w:type="dxa"/>
            <w:tcBorders>
              <w:top w:val="nil"/>
              <w:left w:val="single" w:sz="8" w:space="0" w:color="auto"/>
              <w:bottom w:val="single" w:sz="8" w:space="0" w:color="auto"/>
              <w:right w:val="single" w:sz="8" w:space="0" w:color="auto"/>
            </w:tcBorders>
            <w:shd w:val="clear" w:color="000000" w:fill="FFFF00"/>
            <w:noWrap/>
            <w:vAlign w:val="center"/>
            <w:hideMark/>
          </w:tcPr>
          <w:p w14:paraId="5D7A012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246</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2C8A1B5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C2</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4947B5F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8</w:t>
            </w:r>
          </w:p>
        </w:tc>
        <w:tc>
          <w:tcPr>
            <w:tcW w:w="960" w:type="dxa"/>
            <w:gridSpan w:val="3"/>
            <w:tcBorders>
              <w:top w:val="nil"/>
              <w:left w:val="nil"/>
              <w:bottom w:val="single" w:sz="8" w:space="0" w:color="auto"/>
              <w:right w:val="single" w:sz="8" w:space="0" w:color="auto"/>
            </w:tcBorders>
            <w:shd w:val="clear" w:color="000000" w:fill="FFFF00"/>
            <w:noWrap/>
            <w:vAlign w:val="center"/>
            <w:hideMark/>
          </w:tcPr>
          <w:p w14:paraId="5F1CAB0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3380" w:type="dxa"/>
            <w:gridSpan w:val="2"/>
            <w:tcBorders>
              <w:top w:val="nil"/>
              <w:left w:val="nil"/>
              <w:bottom w:val="single" w:sz="8" w:space="0" w:color="auto"/>
              <w:right w:val="single" w:sz="8" w:space="0" w:color="auto"/>
            </w:tcBorders>
            <w:shd w:val="clear" w:color="000000" w:fill="FFFF00"/>
            <w:noWrap/>
            <w:vAlign w:val="center"/>
            <w:hideMark/>
          </w:tcPr>
          <w:p w14:paraId="69D9433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3,7,11,15,19,23,27,31,35,39</w:t>
            </w:r>
          </w:p>
        </w:tc>
        <w:tc>
          <w:tcPr>
            <w:tcW w:w="960" w:type="dxa"/>
            <w:gridSpan w:val="2"/>
            <w:tcBorders>
              <w:top w:val="nil"/>
              <w:left w:val="nil"/>
              <w:bottom w:val="single" w:sz="8" w:space="0" w:color="auto"/>
              <w:right w:val="single" w:sz="8" w:space="0" w:color="auto"/>
            </w:tcBorders>
            <w:shd w:val="clear" w:color="000000" w:fill="FFFF00"/>
            <w:vAlign w:val="center"/>
            <w:hideMark/>
          </w:tcPr>
          <w:p w14:paraId="4EF5815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r w:rsidRPr="00A06450">
              <w:rPr>
                <w:rFonts w:ascii="Calibri" w:eastAsia="Times New Roman" w:hAnsi="Calibri" w:cs="Calibri"/>
                <w:b/>
                <w:bCs/>
                <w:strike/>
                <w:sz w:val="16"/>
                <w:szCs w:val="16"/>
                <w:lang w:val="en-US"/>
              </w:rPr>
              <w:t xml:space="preserve"> or 8</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3B70661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2"/>
            <w:tcBorders>
              <w:top w:val="nil"/>
              <w:left w:val="nil"/>
              <w:bottom w:val="single" w:sz="8" w:space="0" w:color="auto"/>
              <w:right w:val="single" w:sz="8" w:space="0" w:color="auto"/>
            </w:tcBorders>
            <w:shd w:val="clear" w:color="000000" w:fill="FFFF00"/>
            <w:vAlign w:val="center"/>
            <w:hideMark/>
          </w:tcPr>
          <w:p w14:paraId="620A292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 xml:space="preserve">2 </w:t>
            </w:r>
            <w:r w:rsidRPr="00A06450">
              <w:rPr>
                <w:rFonts w:ascii="Calibri" w:eastAsia="Times New Roman" w:hAnsi="Calibri" w:cs="Calibri"/>
                <w:b/>
                <w:bCs/>
                <w:strike/>
                <w:sz w:val="16"/>
                <w:szCs w:val="16"/>
                <w:lang w:val="en-US"/>
              </w:rPr>
              <w:t>or 1</w:t>
            </w:r>
          </w:p>
        </w:tc>
      </w:tr>
      <w:tr w:rsidR="00A06450" w:rsidRPr="00A06450" w14:paraId="0B51DE18"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3FC3BE2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247</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53625E9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C2</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7FD4B0A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1D8B08E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79E0A1B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39A9AF1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3DAFFB9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2354E7E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r>
      <w:tr w:rsidR="00A06450" w:rsidRPr="00A06450" w14:paraId="06D7DDF9"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FFFF00"/>
            <w:noWrap/>
            <w:vAlign w:val="center"/>
            <w:hideMark/>
          </w:tcPr>
          <w:p w14:paraId="5EC1E94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248</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501F293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C2</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567D672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w:t>
            </w:r>
          </w:p>
        </w:tc>
        <w:tc>
          <w:tcPr>
            <w:tcW w:w="960" w:type="dxa"/>
            <w:gridSpan w:val="3"/>
            <w:tcBorders>
              <w:top w:val="nil"/>
              <w:left w:val="nil"/>
              <w:bottom w:val="single" w:sz="8" w:space="0" w:color="auto"/>
              <w:right w:val="single" w:sz="8" w:space="0" w:color="auto"/>
            </w:tcBorders>
            <w:shd w:val="clear" w:color="000000" w:fill="FFFF00"/>
            <w:noWrap/>
            <w:vAlign w:val="center"/>
            <w:hideMark/>
          </w:tcPr>
          <w:p w14:paraId="23EABE7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3380" w:type="dxa"/>
            <w:gridSpan w:val="2"/>
            <w:tcBorders>
              <w:top w:val="nil"/>
              <w:left w:val="nil"/>
              <w:bottom w:val="single" w:sz="8" w:space="0" w:color="auto"/>
              <w:right w:val="single" w:sz="8" w:space="0" w:color="auto"/>
            </w:tcBorders>
            <w:shd w:val="clear" w:color="000000" w:fill="FFFF00"/>
            <w:noWrap/>
            <w:vAlign w:val="center"/>
            <w:hideMark/>
          </w:tcPr>
          <w:p w14:paraId="7F990A9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3,7,11,15,19,23,27,31,35,39</w:t>
            </w:r>
          </w:p>
        </w:tc>
        <w:tc>
          <w:tcPr>
            <w:tcW w:w="960" w:type="dxa"/>
            <w:gridSpan w:val="2"/>
            <w:tcBorders>
              <w:top w:val="nil"/>
              <w:left w:val="nil"/>
              <w:bottom w:val="single" w:sz="8" w:space="0" w:color="auto"/>
              <w:right w:val="single" w:sz="8" w:space="0" w:color="auto"/>
            </w:tcBorders>
            <w:shd w:val="clear" w:color="000000" w:fill="FFFF00"/>
            <w:vAlign w:val="center"/>
            <w:hideMark/>
          </w:tcPr>
          <w:p w14:paraId="2D38CB6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r w:rsidRPr="00A06450">
              <w:rPr>
                <w:rFonts w:ascii="Calibri" w:eastAsia="Times New Roman" w:hAnsi="Calibri" w:cs="Calibri"/>
                <w:b/>
                <w:bCs/>
                <w:strike/>
                <w:sz w:val="16"/>
                <w:szCs w:val="16"/>
                <w:lang w:val="en-US"/>
              </w:rPr>
              <w:t xml:space="preserve"> or 8</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76E0FCD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2"/>
            <w:tcBorders>
              <w:top w:val="nil"/>
              <w:left w:val="nil"/>
              <w:bottom w:val="single" w:sz="8" w:space="0" w:color="auto"/>
              <w:right w:val="single" w:sz="8" w:space="0" w:color="auto"/>
            </w:tcBorders>
            <w:shd w:val="clear" w:color="000000" w:fill="FFFF00"/>
            <w:vAlign w:val="center"/>
            <w:hideMark/>
          </w:tcPr>
          <w:p w14:paraId="304FF78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 xml:space="preserve">2 </w:t>
            </w:r>
            <w:r w:rsidRPr="00A06450">
              <w:rPr>
                <w:rFonts w:ascii="Calibri" w:eastAsia="Times New Roman" w:hAnsi="Calibri" w:cs="Calibri"/>
                <w:b/>
                <w:bCs/>
                <w:strike/>
                <w:sz w:val="16"/>
                <w:szCs w:val="16"/>
                <w:lang w:val="en-US"/>
              </w:rPr>
              <w:t>or 1</w:t>
            </w:r>
          </w:p>
        </w:tc>
      </w:tr>
      <w:tr w:rsidR="00A06450" w:rsidRPr="00A06450" w14:paraId="2F2E06C6"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50"/>
            <w:noWrap/>
            <w:vAlign w:val="center"/>
            <w:hideMark/>
          </w:tcPr>
          <w:p w14:paraId="226B4A7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249</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091462C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C2</w:t>
            </w:r>
          </w:p>
        </w:tc>
        <w:tc>
          <w:tcPr>
            <w:tcW w:w="960" w:type="dxa"/>
            <w:gridSpan w:val="2"/>
            <w:tcBorders>
              <w:top w:val="nil"/>
              <w:left w:val="nil"/>
              <w:bottom w:val="single" w:sz="8" w:space="0" w:color="auto"/>
              <w:right w:val="single" w:sz="8" w:space="0" w:color="auto"/>
            </w:tcBorders>
            <w:shd w:val="clear" w:color="000000" w:fill="00B050"/>
            <w:noWrap/>
            <w:vAlign w:val="center"/>
            <w:hideMark/>
          </w:tcPr>
          <w:p w14:paraId="6E1DC12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w:t>
            </w:r>
          </w:p>
        </w:tc>
        <w:tc>
          <w:tcPr>
            <w:tcW w:w="960" w:type="dxa"/>
            <w:gridSpan w:val="3"/>
            <w:tcBorders>
              <w:top w:val="nil"/>
              <w:left w:val="nil"/>
              <w:bottom w:val="single" w:sz="8" w:space="0" w:color="auto"/>
              <w:right w:val="single" w:sz="8" w:space="0" w:color="auto"/>
            </w:tcBorders>
            <w:shd w:val="clear" w:color="000000" w:fill="00B050"/>
            <w:noWrap/>
            <w:vAlign w:val="center"/>
            <w:hideMark/>
          </w:tcPr>
          <w:p w14:paraId="06871D95"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3380" w:type="dxa"/>
            <w:gridSpan w:val="2"/>
            <w:tcBorders>
              <w:top w:val="nil"/>
              <w:left w:val="nil"/>
              <w:bottom w:val="single" w:sz="8" w:space="0" w:color="auto"/>
              <w:right w:val="single" w:sz="8" w:space="0" w:color="auto"/>
            </w:tcBorders>
            <w:shd w:val="clear" w:color="000000" w:fill="00B050"/>
            <w:noWrap/>
            <w:vAlign w:val="center"/>
            <w:hideMark/>
          </w:tcPr>
          <w:p w14:paraId="088683B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4,9,14,19,24,29,34,39</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2B77F23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3394606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xml:space="preserve">2 </w:t>
            </w:r>
            <w:r w:rsidRPr="00A06450">
              <w:rPr>
                <w:rFonts w:ascii="Calibri" w:eastAsia="Times New Roman" w:hAnsi="Calibri" w:cs="Calibri"/>
                <w:strike/>
                <w:sz w:val="22"/>
                <w:szCs w:val="22"/>
                <w:lang w:val="en-US"/>
              </w:rPr>
              <w:t>or 1</w:t>
            </w:r>
          </w:p>
        </w:tc>
        <w:tc>
          <w:tcPr>
            <w:tcW w:w="960" w:type="dxa"/>
            <w:gridSpan w:val="2"/>
            <w:tcBorders>
              <w:top w:val="nil"/>
              <w:left w:val="nil"/>
              <w:bottom w:val="single" w:sz="8" w:space="0" w:color="auto"/>
              <w:right w:val="single" w:sz="8" w:space="0" w:color="auto"/>
            </w:tcBorders>
            <w:shd w:val="clear" w:color="000000" w:fill="00B050"/>
            <w:vAlign w:val="center"/>
            <w:hideMark/>
          </w:tcPr>
          <w:p w14:paraId="5E4243C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r>
      <w:tr w:rsidR="00A06450" w:rsidRPr="00A06450" w14:paraId="5440345E"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FFFF00"/>
            <w:noWrap/>
            <w:vAlign w:val="center"/>
            <w:hideMark/>
          </w:tcPr>
          <w:p w14:paraId="13C6B49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250</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490AFCD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C2</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4591B05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w:t>
            </w:r>
          </w:p>
        </w:tc>
        <w:tc>
          <w:tcPr>
            <w:tcW w:w="960" w:type="dxa"/>
            <w:gridSpan w:val="3"/>
            <w:tcBorders>
              <w:top w:val="nil"/>
              <w:left w:val="nil"/>
              <w:bottom w:val="single" w:sz="8" w:space="0" w:color="auto"/>
              <w:right w:val="single" w:sz="8" w:space="0" w:color="auto"/>
            </w:tcBorders>
            <w:shd w:val="clear" w:color="000000" w:fill="FFFF00"/>
            <w:noWrap/>
            <w:vAlign w:val="center"/>
            <w:hideMark/>
          </w:tcPr>
          <w:p w14:paraId="012718A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3380" w:type="dxa"/>
            <w:gridSpan w:val="2"/>
            <w:tcBorders>
              <w:top w:val="nil"/>
              <w:left w:val="nil"/>
              <w:bottom w:val="single" w:sz="8" w:space="0" w:color="auto"/>
              <w:right w:val="single" w:sz="8" w:space="0" w:color="auto"/>
            </w:tcBorders>
            <w:shd w:val="clear" w:color="000000" w:fill="FFFF00"/>
            <w:noWrap/>
            <w:vAlign w:val="center"/>
            <w:hideMark/>
          </w:tcPr>
          <w:p w14:paraId="53EA9697"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3,7,11,15,19,23,27,31,35,39</w:t>
            </w:r>
          </w:p>
        </w:tc>
        <w:tc>
          <w:tcPr>
            <w:tcW w:w="960" w:type="dxa"/>
            <w:gridSpan w:val="2"/>
            <w:tcBorders>
              <w:top w:val="nil"/>
              <w:left w:val="nil"/>
              <w:bottom w:val="single" w:sz="8" w:space="0" w:color="auto"/>
              <w:right w:val="single" w:sz="8" w:space="0" w:color="auto"/>
            </w:tcBorders>
            <w:shd w:val="clear" w:color="000000" w:fill="FFFF00"/>
            <w:vAlign w:val="center"/>
            <w:hideMark/>
          </w:tcPr>
          <w:p w14:paraId="699FEE5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r w:rsidRPr="00A06450">
              <w:rPr>
                <w:rFonts w:ascii="Calibri" w:eastAsia="Times New Roman" w:hAnsi="Calibri" w:cs="Calibri"/>
                <w:b/>
                <w:bCs/>
                <w:strike/>
                <w:sz w:val="16"/>
                <w:szCs w:val="16"/>
                <w:lang w:val="en-US"/>
              </w:rPr>
              <w:t xml:space="preserve"> or 8</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3787F3A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2"/>
            <w:tcBorders>
              <w:top w:val="nil"/>
              <w:left w:val="nil"/>
              <w:bottom w:val="single" w:sz="8" w:space="0" w:color="auto"/>
              <w:right w:val="single" w:sz="8" w:space="0" w:color="auto"/>
            </w:tcBorders>
            <w:shd w:val="clear" w:color="000000" w:fill="FFFF00"/>
            <w:vAlign w:val="center"/>
            <w:hideMark/>
          </w:tcPr>
          <w:p w14:paraId="759AF1E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 xml:space="preserve">2 </w:t>
            </w:r>
            <w:r w:rsidRPr="00A06450">
              <w:rPr>
                <w:rFonts w:ascii="Calibri" w:eastAsia="Times New Roman" w:hAnsi="Calibri" w:cs="Calibri"/>
                <w:b/>
                <w:bCs/>
                <w:strike/>
                <w:sz w:val="16"/>
                <w:szCs w:val="16"/>
                <w:lang w:val="en-US"/>
              </w:rPr>
              <w:t>or 1</w:t>
            </w:r>
          </w:p>
        </w:tc>
      </w:tr>
      <w:tr w:rsidR="00A06450" w:rsidRPr="00A06450" w14:paraId="5EEA3390"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FFFF00"/>
            <w:noWrap/>
            <w:vAlign w:val="center"/>
            <w:hideMark/>
          </w:tcPr>
          <w:p w14:paraId="3E25CC3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251</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4B17700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C2</w:t>
            </w:r>
          </w:p>
        </w:tc>
        <w:tc>
          <w:tcPr>
            <w:tcW w:w="960" w:type="dxa"/>
            <w:gridSpan w:val="2"/>
            <w:tcBorders>
              <w:top w:val="nil"/>
              <w:left w:val="nil"/>
              <w:bottom w:val="single" w:sz="8" w:space="0" w:color="auto"/>
              <w:right w:val="single" w:sz="8" w:space="0" w:color="auto"/>
            </w:tcBorders>
            <w:shd w:val="clear" w:color="000000" w:fill="FFFF00"/>
            <w:noWrap/>
            <w:vAlign w:val="center"/>
            <w:hideMark/>
          </w:tcPr>
          <w:p w14:paraId="5D31C2E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FFFF00"/>
            <w:noWrap/>
            <w:vAlign w:val="center"/>
            <w:hideMark/>
          </w:tcPr>
          <w:p w14:paraId="590E727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FFFF00"/>
            <w:noWrap/>
            <w:vAlign w:val="center"/>
            <w:hideMark/>
          </w:tcPr>
          <w:p w14:paraId="1A49ACE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23,31,39</w:t>
            </w:r>
          </w:p>
        </w:tc>
        <w:tc>
          <w:tcPr>
            <w:tcW w:w="960" w:type="dxa"/>
            <w:gridSpan w:val="2"/>
            <w:tcBorders>
              <w:top w:val="nil"/>
              <w:left w:val="nil"/>
              <w:bottom w:val="single" w:sz="8" w:space="0" w:color="auto"/>
              <w:right w:val="single" w:sz="8" w:space="0" w:color="auto"/>
            </w:tcBorders>
            <w:shd w:val="clear" w:color="000000" w:fill="FFFF00"/>
            <w:vAlign w:val="center"/>
            <w:hideMark/>
          </w:tcPr>
          <w:p w14:paraId="1779D3F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c>
          <w:tcPr>
            <w:tcW w:w="960" w:type="dxa"/>
            <w:gridSpan w:val="2"/>
            <w:tcBorders>
              <w:top w:val="nil"/>
              <w:left w:val="nil"/>
              <w:bottom w:val="single" w:sz="8" w:space="0" w:color="auto"/>
              <w:right w:val="single" w:sz="8" w:space="0" w:color="auto"/>
            </w:tcBorders>
            <w:shd w:val="clear" w:color="000000" w:fill="FFC000"/>
            <w:noWrap/>
            <w:vAlign w:val="center"/>
            <w:hideMark/>
          </w:tcPr>
          <w:p w14:paraId="37C53BE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trike/>
                <w:sz w:val="22"/>
                <w:szCs w:val="22"/>
                <w:lang w:val="en-US"/>
              </w:rPr>
              <w:t>1</w:t>
            </w:r>
            <w:r w:rsidRPr="00A06450">
              <w:rPr>
                <w:rFonts w:ascii="Calibri" w:eastAsia="Times New Roman" w:hAnsi="Calibri" w:cs="Calibri"/>
                <w:sz w:val="22"/>
                <w:szCs w:val="22"/>
                <w:lang w:val="en-US"/>
              </w:rPr>
              <w:t xml:space="preserve"> 2</w:t>
            </w:r>
          </w:p>
        </w:tc>
        <w:tc>
          <w:tcPr>
            <w:tcW w:w="960" w:type="dxa"/>
            <w:gridSpan w:val="2"/>
            <w:tcBorders>
              <w:top w:val="nil"/>
              <w:left w:val="nil"/>
              <w:bottom w:val="single" w:sz="8" w:space="0" w:color="auto"/>
              <w:right w:val="single" w:sz="8" w:space="0" w:color="auto"/>
            </w:tcBorders>
            <w:shd w:val="clear" w:color="000000" w:fill="FFFF00"/>
            <w:vAlign w:val="center"/>
            <w:hideMark/>
          </w:tcPr>
          <w:p w14:paraId="2497642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b/>
                <w:bCs/>
                <w:sz w:val="16"/>
                <w:szCs w:val="16"/>
                <w:lang w:val="en-US"/>
              </w:rPr>
            </w:pPr>
            <w:r w:rsidRPr="00A06450">
              <w:rPr>
                <w:rFonts w:ascii="Calibri" w:eastAsia="Times New Roman" w:hAnsi="Calibri" w:cs="Calibri"/>
                <w:b/>
                <w:bCs/>
                <w:sz w:val="16"/>
                <w:szCs w:val="16"/>
                <w:lang w:val="en-US"/>
              </w:rPr>
              <w:t>2</w:t>
            </w:r>
          </w:p>
        </w:tc>
      </w:tr>
      <w:tr w:rsidR="00A06450" w:rsidRPr="00A06450" w14:paraId="6028B52E" w14:textId="77777777" w:rsidTr="00A06450">
        <w:trPr>
          <w:trHeight w:val="915"/>
        </w:trPr>
        <w:tc>
          <w:tcPr>
            <w:tcW w:w="960" w:type="dxa"/>
            <w:tcBorders>
              <w:top w:val="nil"/>
              <w:left w:val="single" w:sz="8" w:space="0" w:color="auto"/>
              <w:bottom w:val="single" w:sz="8" w:space="0" w:color="auto"/>
              <w:right w:val="single" w:sz="8" w:space="0" w:color="auto"/>
            </w:tcBorders>
            <w:shd w:val="clear" w:color="000000" w:fill="FFC000"/>
            <w:noWrap/>
            <w:vAlign w:val="center"/>
            <w:hideMark/>
          </w:tcPr>
          <w:p w14:paraId="59C8FDC4"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252</w:t>
            </w:r>
          </w:p>
        </w:tc>
        <w:tc>
          <w:tcPr>
            <w:tcW w:w="960" w:type="dxa"/>
            <w:gridSpan w:val="2"/>
            <w:tcBorders>
              <w:top w:val="nil"/>
              <w:left w:val="nil"/>
              <w:bottom w:val="single" w:sz="8" w:space="0" w:color="auto"/>
              <w:right w:val="single" w:sz="8" w:space="0" w:color="auto"/>
            </w:tcBorders>
            <w:shd w:val="clear" w:color="000000" w:fill="FFC000"/>
            <w:noWrap/>
            <w:vAlign w:val="center"/>
            <w:hideMark/>
          </w:tcPr>
          <w:p w14:paraId="0EBC3BF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C2</w:t>
            </w:r>
          </w:p>
        </w:tc>
        <w:tc>
          <w:tcPr>
            <w:tcW w:w="960" w:type="dxa"/>
            <w:gridSpan w:val="2"/>
            <w:tcBorders>
              <w:top w:val="nil"/>
              <w:left w:val="nil"/>
              <w:bottom w:val="single" w:sz="8" w:space="0" w:color="auto"/>
              <w:right w:val="single" w:sz="8" w:space="0" w:color="auto"/>
            </w:tcBorders>
            <w:shd w:val="clear" w:color="000000" w:fill="FFC000"/>
            <w:noWrap/>
            <w:vAlign w:val="center"/>
            <w:hideMark/>
          </w:tcPr>
          <w:p w14:paraId="665564EB"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w:t>
            </w:r>
          </w:p>
        </w:tc>
        <w:tc>
          <w:tcPr>
            <w:tcW w:w="960" w:type="dxa"/>
            <w:gridSpan w:val="3"/>
            <w:tcBorders>
              <w:top w:val="nil"/>
              <w:left w:val="nil"/>
              <w:bottom w:val="single" w:sz="8" w:space="0" w:color="auto"/>
              <w:right w:val="single" w:sz="8" w:space="0" w:color="auto"/>
            </w:tcBorders>
            <w:shd w:val="clear" w:color="000000" w:fill="FFC000"/>
            <w:noWrap/>
            <w:vAlign w:val="center"/>
            <w:hideMark/>
          </w:tcPr>
          <w:p w14:paraId="750D84A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0</w:t>
            </w:r>
          </w:p>
        </w:tc>
        <w:tc>
          <w:tcPr>
            <w:tcW w:w="3380" w:type="dxa"/>
            <w:gridSpan w:val="2"/>
            <w:tcBorders>
              <w:top w:val="nil"/>
              <w:left w:val="nil"/>
              <w:bottom w:val="single" w:sz="8" w:space="0" w:color="auto"/>
              <w:right w:val="single" w:sz="8" w:space="0" w:color="auto"/>
            </w:tcBorders>
            <w:shd w:val="clear" w:color="000000" w:fill="FFC000"/>
            <w:vAlign w:val="center"/>
            <w:hideMark/>
          </w:tcPr>
          <w:p w14:paraId="22A7E3F9"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1,3,5,7,…,37,39</w:t>
            </w:r>
            <w:r w:rsidRPr="00A06450">
              <w:rPr>
                <w:rFonts w:ascii="Calibri" w:eastAsia="Times New Roman" w:hAnsi="Calibri" w:cs="Calibri"/>
                <w:sz w:val="22"/>
                <w:szCs w:val="22"/>
                <w:lang w:val="en-US"/>
              </w:rPr>
              <w:br/>
              <w:t>Proposal to remove this entry as we have entry 240.</w:t>
            </w:r>
          </w:p>
        </w:tc>
        <w:tc>
          <w:tcPr>
            <w:tcW w:w="960" w:type="dxa"/>
            <w:gridSpan w:val="2"/>
            <w:tcBorders>
              <w:top w:val="nil"/>
              <w:left w:val="nil"/>
              <w:bottom w:val="single" w:sz="8" w:space="0" w:color="auto"/>
              <w:right w:val="single" w:sz="8" w:space="0" w:color="auto"/>
            </w:tcBorders>
            <w:shd w:val="clear" w:color="000000" w:fill="FFC000"/>
            <w:vAlign w:val="center"/>
            <w:hideMark/>
          </w:tcPr>
          <w:p w14:paraId="1DE19C81"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r w:rsidRPr="00A06450">
              <w:rPr>
                <w:rFonts w:ascii="Arial" w:eastAsia="Times New Roman" w:hAnsi="Arial" w:cs="Arial"/>
                <w:b/>
                <w:bCs/>
                <w:sz w:val="15"/>
                <w:szCs w:val="15"/>
                <w:lang w:val="en-US"/>
              </w:rPr>
              <w:t>8</w:t>
            </w:r>
          </w:p>
        </w:tc>
        <w:tc>
          <w:tcPr>
            <w:tcW w:w="960" w:type="dxa"/>
            <w:gridSpan w:val="2"/>
            <w:tcBorders>
              <w:top w:val="nil"/>
              <w:left w:val="nil"/>
              <w:bottom w:val="single" w:sz="8" w:space="0" w:color="auto"/>
              <w:right w:val="single" w:sz="8" w:space="0" w:color="auto"/>
            </w:tcBorders>
            <w:shd w:val="clear" w:color="000000" w:fill="FFC000"/>
            <w:noWrap/>
            <w:vAlign w:val="center"/>
            <w:hideMark/>
          </w:tcPr>
          <w:p w14:paraId="733DBA8E"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 1</w:t>
            </w:r>
          </w:p>
        </w:tc>
        <w:tc>
          <w:tcPr>
            <w:tcW w:w="960" w:type="dxa"/>
            <w:gridSpan w:val="2"/>
            <w:tcBorders>
              <w:top w:val="nil"/>
              <w:left w:val="nil"/>
              <w:bottom w:val="single" w:sz="8" w:space="0" w:color="auto"/>
              <w:right w:val="single" w:sz="8" w:space="0" w:color="auto"/>
            </w:tcBorders>
            <w:shd w:val="clear" w:color="000000" w:fill="FFC000"/>
            <w:vAlign w:val="center"/>
            <w:hideMark/>
          </w:tcPr>
          <w:p w14:paraId="222AD48C"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r w:rsidRPr="00A06450">
              <w:rPr>
                <w:rFonts w:ascii="Arial" w:eastAsia="Times New Roman" w:hAnsi="Arial" w:cs="Arial"/>
                <w:b/>
                <w:bCs/>
                <w:sz w:val="15"/>
                <w:szCs w:val="15"/>
                <w:lang w:val="en-US"/>
              </w:rPr>
              <w:t>1</w:t>
            </w:r>
          </w:p>
        </w:tc>
      </w:tr>
      <w:tr w:rsidR="00A06450" w:rsidRPr="00A06450" w14:paraId="7DF334D9"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F0"/>
            <w:noWrap/>
            <w:vAlign w:val="center"/>
            <w:hideMark/>
          </w:tcPr>
          <w:p w14:paraId="14BB9A01"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253</w:t>
            </w:r>
          </w:p>
        </w:tc>
        <w:tc>
          <w:tcPr>
            <w:tcW w:w="960" w:type="dxa"/>
            <w:gridSpan w:val="2"/>
            <w:tcBorders>
              <w:top w:val="nil"/>
              <w:left w:val="nil"/>
              <w:bottom w:val="single" w:sz="8" w:space="0" w:color="auto"/>
              <w:right w:val="single" w:sz="8" w:space="0" w:color="auto"/>
            </w:tcBorders>
            <w:shd w:val="clear" w:color="000000" w:fill="00B0F0"/>
            <w:noWrap/>
            <w:vAlign w:val="center"/>
            <w:hideMark/>
          </w:tcPr>
          <w:p w14:paraId="7C0FC83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C2</w:t>
            </w:r>
          </w:p>
        </w:tc>
        <w:tc>
          <w:tcPr>
            <w:tcW w:w="960" w:type="dxa"/>
            <w:gridSpan w:val="2"/>
            <w:tcBorders>
              <w:top w:val="nil"/>
              <w:left w:val="nil"/>
              <w:bottom w:val="single" w:sz="8" w:space="0" w:color="auto"/>
              <w:right w:val="single" w:sz="8" w:space="0" w:color="auto"/>
            </w:tcBorders>
            <w:shd w:val="clear" w:color="000000" w:fill="00B0F0"/>
            <w:noWrap/>
            <w:vAlign w:val="center"/>
            <w:hideMark/>
          </w:tcPr>
          <w:p w14:paraId="0481CEF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16</w:t>
            </w:r>
          </w:p>
        </w:tc>
        <w:tc>
          <w:tcPr>
            <w:tcW w:w="960" w:type="dxa"/>
            <w:gridSpan w:val="3"/>
            <w:tcBorders>
              <w:top w:val="nil"/>
              <w:left w:val="nil"/>
              <w:bottom w:val="single" w:sz="8" w:space="0" w:color="auto"/>
              <w:right w:val="single" w:sz="8" w:space="0" w:color="auto"/>
            </w:tcBorders>
            <w:shd w:val="clear" w:color="000000" w:fill="00B0F0"/>
            <w:noWrap/>
            <w:vAlign w:val="center"/>
            <w:hideMark/>
          </w:tcPr>
          <w:p w14:paraId="02EE7916"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1,2</w:t>
            </w:r>
          </w:p>
        </w:tc>
        <w:tc>
          <w:tcPr>
            <w:tcW w:w="3380" w:type="dxa"/>
            <w:gridSpan w:val="2"/>
            <w:tcBorders>
              <w:top w:val="nil"/>
              <w:left w:val="nil"/>
              <w:bottom w:val="single" w:sz="8" w:space="0" w:color="auto"/>
              <w:right w:val="single" w:sz="8" w:space="0" w:color="auto"/>
            </w:tcBorders>
            <w:shd w:val="clear" w:color="000000" w:fill="00B0F0"/>
            <w:noWrap/>
            <w:vAlign w:val="center"/>
            <w:hideMark/>
          </w:tcPr>
          <w:p w14:paraId="11A7E4D0"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9, 19, 29, 39</w:t>
            </w:r>
          </w:p>
        </w:tc>
        <w:tc>
          <w:tcPr>
            <w:tcW w:w="960" w:type="dxa"/>
            <w:gridSpan w:val="2"/>
            <w:tcBorders>
              <w:top w:val="nil"/>
              <w:left w:val="nil"/>
              <w:bottom w:val="single" w:sz="8" w:space="0" w:color="auto"/>
              <w:right w:val="single" w:sz="8" w:space="0" w:color="auto"/>
            </w:tcBorders>
            <w:shd w:val="clear" w:color="000000" w:fill="00B0F0"/>
            <w:vAlign w:val="center"/>
            <w:hideMark/>
          </w:tcPr>
          <w:p w14:paraId="7101AC4B"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r w:rsidRPr="00A06450">
              <w:rPr>
                <w:rFonts w:ascii="Arial" w:eastAsia="Times New Roman" w:hAnsi="Arial" w:cs="Arial"/>
                <w:b/>
                <w:bCs/>
                <w:sz w:val="15"/>
                <w:szCs w:val="15"/>
                <w:lang w:val="en-US"/>
              </w:rPr>
              <w:t>2</w:t>
            </w:r>
          </w:p>
        </w:tc>
        <w:tc>
          <w:tcPr>
            <w:tcW w:w="960" w:type="dxa"/>
            <w:gridSpan w:val="2"/>
            <w:tcBorders>
              <w:top w:val="nil"/>
              <w:left w:val="nil"/>
              <w:bottom w:val="single" w:sz="8" w:space="0" w:color="auto"/>
              <w:right w:val="single" w:sz="8" w:space="0" w:color="auto"/>
            </w:tcBorders>
            <w:shd w:val="clear" w:color="000000" w:fill="00B0F0"/>
            <w:noWrap/>
            <w:vAlign w:val="center"/>
            <w:hideMark/>
          </w:tcPr>
          <w:p w14:paraId="683BBAF2"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w:t>
            </w:r>
          </w:p>
        </w:tc>
        <w:tc>
          <w:tcPr>
            <w:tcW w:w="960" w:type="dxa"/>
            <w:gridSpan w:val="2"/>
            <w:tcBorders>
              <w:top w:val="nil"/>
              <w:left w:val="nil"/>
              <w:bottom w:val="single" w:sz="8" w:space="0" w:color="auto"/>
              <w:right w:val="single" w:sz="8" w:space="0" w:color="auto"/>
            </w:tcBorders>
            <w:shd w:val="clear" w:color="000000" w:fill="00B0F0"/>
            <w:vAlign w:val="center"/>
            <w:hideMark/>
          </w:tcPr>
          <w:p w14:paraId="567FBFF0"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r w:rsidRPr="00A06450">
              <w:rPr>
                <w:rFonts w:ascii="Arial" w:eastAsia="Times New Roman" w:hAnsi="Arial" w:cs="Arial"/>
                <w:b/>
                <w:bCs/>
                <w:sz w:val="15"/>
                <w:szCs w:val="15"/>
                <w:lang w:val="en-US"/>
              </w:rPr>
              <w:t>2</w:t>
            </w:r>
          </w:p>
        </w:tc>
      </w:tr>
      <w:tr w:rsidR="00A06450" w:rsidRPr="00A06450" w14:paraId="7E521D0C"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F0"/>
            <w:noWrap/>
            <w:vAlign w:val="center"/>
            <w:hideMark/>
          </w:tcPr>
          <w:p w14:paraId="763F60C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254</w:t>
            </w:r>
          </w:p>
        </w:tc>
        <w:tc>
          <w:tcPr>
            <w:tcW w:w="960" w:type="dxa"/>
            <w:gridSpan w:val="2"/>
            <w:tcBorders>
              <w:top w:val="nil"/>
              <w:left w:val="nil"/>
              <w:bottom w:val="single" w:sz="8" w:space="0" w:color="auto"/>
              <w:right w:val="single" w:sz="8" w:space="0" w:color="auto"/>
            </w:tcBorders>
            <w:shd w:val="clear" w:color="000000" w:fill="00B0F0"/>
            <w:noWrap/>
            <w:vAlign w:val="center"/>
            <w:hideMark/>
          </w:tcPr>
          <w:p w14:paraId="78711E3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C2</w:t>
            </w:r>
          </w:p>
        </w:tc>
        <w:tc>
          <w:tcPr>
            <w:tcW w:w="960" w:type="dxa"/>
            <w:gridSpan w:val="2"/>
            <w:tcBorders>
              <w:top w:val="nil"/>
              <w:left w:val="nil"/>
              <w:bottom w:val="single" w:sz="8" w:space="0" w:color="auto"/>
              <w:right w:val="single" w:sz="8" w:space="0" w:color="auto"/>
            </w:tcBorders>
            <w:shd w:val="clear" w:color="000000" w:fill="00B0F0"/>
            <w:noWrap/>
            <w:vAlign w:val="center"/>
            <w:hideMark/>
          </w:tcPr>
          <w:p w14:paraId="26A209EA"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8</w:t>
            </w:r>
          </w:p>
        </w:tc>
        <w:tc>
          <w:tcPr>
            <w:tcW w:w="960" w:type="dxa"/>
            <w:gridSpan w:val="3"/>
            <w:tcBorders>
              <w:top w:val="nil"/>
              <w:left w:val="nil"/>
              <w:bottom w:val="single" w:sz="8" w:space="0" w:color="auto"/>
              <w:right w:val="single" w:sz="8" w:space="0" w:color="auto"/>
            </w:tcBorders>
            <w:shd w:val="clear" w:color="000000" w:fill="00B0F0"/>
            <w:noWrap/>
            <w:vAlign w:val="center"/>
            <w:hideMark/>
          </w:tcPr>
          <w:p w14:paraId="3163244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1,2</w:t>
            </w:r>
          </w:p>
        </w:tc>
        <w:tc>
          <w:tcPr>
            <w:tcW w:w="3380" w:type="dxa"/>
            <w:gridSpan w:val="2"/>
            <w:tcBorders>
              <w:top w:val="nil"/>
              <w:left w:val="nil"/>
              <w:bottom w:val="single" w:sz="8" w:space="0" w:color="auto"/>
              <w:right w:val="single" w:sz="8" w:space="0" w:color="auto"/>
            </w:tcBorders>
            <w:shd w:val="clear" w:color="000000" w:fill="00B0F0"/>
            <w:noWrap/>
            <w:vAlign w:val="center"/>
            <w:hideMark/>
          </w:tcPr>
          <w:p w14:paraId="4374BD6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9, 19, 29, 39</w:t>
            </w:r>
          </w:p>
        </w:tc>
        <w:tc>
          <w:tcPr>
            <w:tcW w:w="960" w:type="dxa"/>
            <w:gridSpan w:val="2"/>
            <w:tcBorders>
              <w:top w:val="nil"/>
              <w:left w:val="nil"/>
              <w:bottom w:val="single" w:sz="8" w:space="0" w:color="auto"/>
              <w:right w:val="single" w:sz="8" w:space="0" w:color="auto"/>
            </w:tcBorders>
            <w:shd w:val="clear" w:color="000000" w:fill="00B0F0"/>
            <w:vAlign w:val="center"/>
            <w:hideMark/>
          </w:tcPr>
          <w:p w14:paraId="7093A017"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r w:rsidRPr="00A06450">
              <w:rPr>
                <w:rFonts w:ascii="Arial" w:eastAsia="Times New Roman" w:hAnsi="Arial" w:cs="Arial"/>
                <w:b/>
                <w:bCs/>
                <w:sz w:val="15"/>
                <w:szCs w:val="15"/>
                <w:lang w:val="en-US"/>
              </w:rPr>
              <w:t>2</w:t>
            </w:r>
          </w:p>
        </w:tc>
        <w:tc>
          <w:tcPr>
            <w:tcW w:w="960" w:type="dxa"/>
            <w:gridSpan w:val="2"/>
            <w:tcBorders>
              <w:top w:val="nil"/>
              <w:left w:val="nil"/>
              <w:bottom w:val="single" w:sz="8" w:space="0" w:color="auto"/>
              <w:right w:val="single" w:sz="8" w:space="0" w:color="auto"/>
            </w:tcBorders>
            <w:shd w:val="clear" w:color="000000" w:fill="00B0F0"/>
            <w:noWrap/>
            <w:vAlign w:val="center"/>
            <w:hideMark/>
          </w:tcPr>
          <w:p w14:paraId="6A71739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w:t>
            </w:r>
          </w:p>
        </w:tc>
        <w:tc>
          <w:tcPr>
            <w:tcW w:w="960" w:type="dxa"/>
            <w:gridSpan w:val="2"/>
            <w:tcBorders>
              <w:top w:val="nil"/>
              <w:left w:val="nil"/>
              <w:bottom w:val="single" w:sz="8" w:space="0" w:color="auto"/>
              <w:right w:val="single" w:sz="8" w:space="0" w:color="auto"/>
            </w:tcBorders>
            <w:shd w:val="clear" w:color="000000" w:fill="00B0F0"/>
            <w:vAlign w:val="center"/>
            <w:hideMark/>
          </w:tcPr>
          <w:p w14:paraId="1D6D1F2F"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r w:rsidRPr="00A06450">
              <w:rPr>
                <w:rFonts w:ascii="Arial" w:eastAsia="Times New Roman" w:hAnsi="Arial" w:cs="Arial"/>
                <w:b/>
                <w:bCs/>
                <w:sz w:val="15"/>
                <w:szCs w:val="15"/>
                <w:lang w:val="en-US"/>
              </w:rPr>
              <w:t>3</w:t>
            </w:r>
          </w:p>
        </w:tc>
      </w:tr>
      <w:tr w:rsidR="00A06450" w:rsidRPr="00A06450" w14:paraId="66AE754A" w14:textId="77777777" w:rsidTr="00A06450">
        <w:trPr>
          <w:trHeight w:val="315"/>
        </w:trPr>
        <w:tc>
          <w:tcPr>
            <w:tcW w:w="960" w:type="dxa"/>
            <w:tcBorders>
              <w:top w:val="nil"/>
              <w:left w:val="single" w:sz="8" w:space="0" w:color="auto"/>
              <w:bottom w:val="single" w:sz="8" w:space="0" w:color="auto"/>
              <w:right w:val="single" w:sz="8" w:space="0" w:color="auto"/>
            </w:tcBorders>
            <w:shd w:val="clear" w:color="000000" w:fill="00B0F0"/>
            <w:noWrap/>
            <w:vAlign w:val="center"/>
            <w:hideMark/>
          </w:tcPr>
          <w:p w14:paraId="2F31406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255</w:t>
            </w:r>
          </w:p>
        </w:tc>
        <w:tc>
          <w:tcPr>
            <w:tcW w:w="960" w:type="dxa"/>
            <w:gridSpan w:val="2"/>
            <w:tcBorders>
              <w:top w:val="nil"/>
              <w:left w:val="nil"/>
              <w:bottom w:val="single" w:sz="8" w:space="0" w:color="auto"/>
              <w:right w:val="single" w:sz="8" w:space="0" w:color="auto"/>
            </w:tcBorders>
            <w:shd w:val="clear" w:color="000000" w:fill="00B0F0"/>
            <w:noWrap/>
            <w:vAlign w:val="center"/>
            <w:hideMark/>
          </w:tcPr>
          <w:p w14:paraId="0F81AB88"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C2</w:t>
            </w:r>
          </w:p>
        </w:tc>
        <w:tc>
          <w:tcPr>
            <w:tcW w:w="960" w:type="dxa"/>
            <w:gridSpan w:val="2"/>
            <w:tcBorders>
              <w:top w:val="nil"/>
              <w:left w:val="nil"/>
              <w:bottom w:val="single" w:sz="8" w:space="0" w:color="auto"/>
              <w:right w:val="single" w:sz="8" w:space="0" w:color="auto"/>
            </w:tcBorders>
            <w:shd w:val="clear" w:color="000000" w:fill="00B0F0"/>
            <w:noWrap/>
            <w:vAlign w:val="center"/>
            <w:hideMark/>
          </w:tcPr>
          <w:p w14:paraId="7C9E45A3"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4</w:t>
            </w:r>
          </w:p>
        </w:tc>
        <w:tc>
          <w:tcPr>
            <w:tcW w:w="960" w:type="dxa"/>
            <w:gridSpan w:val="3"/>
            <w:tcBorders>
              <w:top w:val="nil"/>
              <w:left w:val="nil"/>
              <w:bottom w:val="single" w:sz="8" w:space="0" w:color="auto"/>
              <w:right w:val="single" w:sz="8" w:space="0" w:color="auto"/>
            </w:tcBorders>
            <w:shd w:val="clear" w:color="000000" w:fill="00B0F0"/>
            <w:noWrap/>
            <w:vAlign w:val="center"/>
            <w:hideMark/>
          </w:tcPr>
          <w:p w14:paraId="5EE2781F"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1,2</w:t>
            </w:r>
          </w:p>
        </w:tc>
        <w:tc>
          <w:tcPr>
            <w:tcW w:w="3380" w:type="dxa"/>
            <w:gridSpan w:val="2"/>
            <w:tcBorders>
              <w:top w:val="nil"/>
              <w:left w:val="nil"/>
              <w:bottom w:val="single" w:sz="8" w:space="0" w:color="auto"/>
              <w:right w:val="single" w:sz="8" w:space="0" w:color="auto"/>
            </w:tcBorders>
            <w:shd w:val="clear" w:color="000000" w:fill="00B0F0"/>
            <w:noWrap/>
            <w:vAlign w:val="center"/>
            <w:hideMark/>
          </w:tcPr>
          <w:p w14:paraId="31272B7C"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9, 19, 29, 39</w:t>
            </w:r>
          </w:p>
        </w:tc>
        <w:tc>
          <w:tcPr>
            <w:tcW w:w="960" w:type="dxa"/>
            <w:gridSpan w:val="2"/>
            <w:tcBorders>
              <w:top w:val="nil"/>
              <w:left w:val="nil"/>
              <w:bottom w:val="single" w:sz="8" w:space="0" w:color="auto"/>
              <w:right w:val="single" w:sz="8" w:space="0" w:color="auto"/>
            </w:tcBorders>
            <w:shd w:val="clear" w:color="000000" w:fill="00B0F0"/>
            <w:vAlign w:val="center"/>
            <w:hideMark/>
          </w:tcPr>
          <w:p w14:paraId="46BBEEF1"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r w:rsidRPr="00A06450">
              <w:rPr>
                <w:rFonts w:ascii="Arial" w:eastAsia="Times New Roman" w:hAnsi="Arial" w:cs="Arial"/>
                <w:b/>
                <w:bCs/>
                <w:sz w:val="15"/>
                <w:szCs w:val="15"/>
                <w:lang w:val="en-US"/>
              </w:rPr>
              <w:t>2</w:t>
            </w:r>
          </w:p>
        </w:tc>
        <w:tc>
          <w:tcPr>
            <w:tcW w:w="960" w:type="dxa"/>
            <w:gridSpan w:val="2"/>
            <w:tcBorders>
              <w:top w:val="nil"/>
              <w:left w:val="nil"/>
              <w:bottom w:val="single" w:sz="8" w:space="0" w:color="auto"/>
              <w:right w:val="single" w:sz="8" w:space="0" w:color="auto"/>
            </w:tcBorders>
            <w:shd w:val="clear" w:color="000000" w:fill="00B0F0"/>
            <w:noWrap/>
            <w:vAlign w:val="center"/>
            <w:hideMark/>
          </w:tcPr>
          <w:p w14:paraId="32CA648D" w14:textId="77777777" w:rsidR="00A06450" w:rsidRPr="00A06450" w:rsidRDefault="00A06450" w:rsidP="00A06450">
            <w:pPr>
              <w:overflowPunct/>
              <w:autoSpaceDE/>
              <w:autoSpaceDN/>
              <w:adjustRightInd/>
              <w:spacing w:after="0"/>
              <w:jc w:val="center"/>
              <w:textAlignment w:val="auto"/>
              <w:rPr>
                <w:rFonts w:ascii="Calibri" w:eastAsia="Times New Roman" w:hAnsi="Calibri" w:cs="Calibri"/>
                <w:sz w:val="22"/>
                <w:szCs w:val="22"/>
                <w:lang w:val="en-US"/>
              </w:rPr>
            </w:pPr>
            <w:r w:rsidRPr="00A06450">
              <w:rPr>
                <w:rFonts w:ascii="Calibri" w:eastAsia="Times New Roman" w:hAnsi="Calibri" w:cs="Calibri"/>
                <w:sz w:val="22"/>
                <w:szCs w:val="22"/>
                <w:lang w:val="en-US"/>
              </w:rPr>
              <w:t>2</w:t>
            </w:r>
          </w:p>
        </w:tc>
        <w:tc>
          <w:tcPr>
            <w:tcW w:w="960" w:type="dxa"/>
            <w:gridSpan w:val="2"/>
            <w:tcBorders>
              <w:top w:val="nil"/>
              <w:left w:val="nil"/>
              <w:bottom w:val="single" w:sz="8" w:space="0" w:color="auto"/>
              <w:right w:val="single" w:sz="8" w:space="0" w:color="auto"/>
            </w:tcBorders>
            <w:shd w:val="clear" w:color="000000" w:fill="00B0F0"/>
            <w:vAlign w:val="center"/>
            <w:hideMark/>
          </w:tcPr>
          <w:p w14:paraId="19803643" w14:textId="77777777" w:rsidR="00A06450" w:rsidRPr="00A06450" w:rsidRDefault="00A06450" w:rsidP="00A06450">
            <w:pPr>
              <w:overflowPunct/>
              <w:autoSpaceDE/>
              <w:autoSpaceDN/>
              <w:adjustRightInd/>
              <w:spacing w:after="0"/>
              <w:jc w:val="center"/>
              <w:textAlignment w:val="auto"/>
              <w:rPr>
                <w:rFonts w:ascii="Arial" w:eastAsia="Times New Roman" w:hAnsi="Arial" w:cs="Arial"/>
                <w:b/>
                <w:bCs/>
                <w:sz w:val="15"/>
                <w:szCs w:val="15"/>
                <w:lang w:val="en-US"/>
              </w:rPr>
            </w:pPr>
            <w:r w:rsidRPr="00A06450">
              <w:rPr>
                <w:rFonts w:ascii="Arial" w:eastAsia="Times New Roman" w:hAnsi="Arial" w:cs="Arial"/>
                <w:b/>
                <w:bCs/>
                <w:sz w:val="15"/>
                <w:szCs w:val="15"/>
                <w:lang w:val="en-US"/>
              </w:rPr>
              <w:t>2</w:t>
            </w:r>
          </w:p>
        </w:tc>
      </w:tr>
    </w:tbl>
    <w:p w14:paraId="004D1D9A" w14:textId="77777777" w:rsidR="009A78B5" w:rsidRDefault="009A78B5" w:rsidP="009A78B5">
      <w:pPr>
        <w:rPr>
          <w:lang w:val="en-US"/>
        </w:rPr>
      </w:pPr>
    </w:p>
    <w:p w14:paraId="208CEE8A" w14:textId="77777777" w:rsidR="009A78B5" w:rsidRPr="008924B6" w:rsidRDefault="009A78B5" w:rsidP="009A78B5">
      <w:pPr>
        <w:rPr>
          <w:lang w:val="en-US"/>
        </w:rPr>
      </w:pPr>
    </w:p>
    <w:sectPr w:rsidR="009A78B5" w:rsidRPr="008924B6" w:rsidSect="00821806">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D11875" w14:textId="77777777" w:rsidR="009A1F26" w:rsidRDefault="009A1F26">
      <w:r>
        <w:separator/>
      </w:r>
    </w:p>
  </w:endnote>
  <w:endnote w:type="continuationSeparator" w:id="0">
    <w:p w14:paraId="30A1FE81" w14:textId="77777777" w:rsidR="009A1F26" w:rsidRDefault="009A1F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PGothic">
    <w:panose1 w:val="020B0600070205080204"/>
    <w:charset w:val="80"/>
    <w:family w:val="swiss"/>
    <w:pitch w:val="variable"/>
    <w:sig w:usb0="E00002FF" w:usb1="6AC7FDFB" w:usb2="00000012" w:usb3="00000000" w:csb0="0002009F" w:csb1="00000000"/>
  </w:font>
  <w:font w:name="Ericsson Capital TT">
    <w:altName w:val="Cambria"/>
    <w:charset w:val="00"/>
    <w:family w:val="auto"/>
    <w:pitch w:val="variable"/>
    <w:sig w:usb0="00000287" w:usb1="4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Times">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FB12455" w14:textId="77777777" w:rsidR="009A1F26" w:rsidRDefault="009A1F26">
      <w:r>
        <w:separator/>
      </w:r>
    </w:p>
  </w:footnote>
  <w:footnote w:type="continuationSeparator" w:id="0">
    <w:p w14:paraId="5402764B" w14:textId="77777777" w:rsidR="009A1F26" w:rsidRDefault="009A1F2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8B788A"/>
    <w:multiLevelType w:val="hybridMultilevel"/>
    <w:tmpl w:val="19CE3F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6B74AD"/>
    <w:multiLevelType w:val="hybridMultilevel"/>
    <w:tmpl w:val="E9A2AA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9955E2"/>
    <w:multiLevelType w:val="hybridMultilevel"/>
    <w:tmpl w:val="2280E9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2E06E7A"/>
    <w:multiLevelType w:val="hybridMultilevel"/>
    <w:tmpl w:val="1A9C2F20"/>
    <w:lvl w:ilvl="0" w:tplc="567680CC">
      <w:start w:val="1"/>
      <w:numFmt w:val="bullet"/>
      <w:lvlText w:val="•"/>
      <w:lvlJc w:val="left"/>
      <w:pPr>
        <w:tabs>
          <w:tab w:val="num" w:pos="360"/>
        </w:tabs>
        <w:ind w:left="360" w:hanging="360"/>
      </w:pPr>
      <w:rPr>
        <w:rFonts w:ascii="Arial" w:hAnsi="Arial" w:hint="default"/>
      </w:rPr>
    </w:lvl>
    <w:lvl w:ilvl="1" w:tplc="766EE5EE">
      <w:start w:val="2077"/>
      <w:numFmt w:val="bullet"/>
      <w:lvlText w:val="•"/>
      <w:lvlJc w:val="left"/>
      <w:pPr>
        <w:tabs>
          <w:tab w:val="num" w:pos="1080"/>
        </w:tabs>
        <w:ind w:left="1080" w:hanging="360"/>
      </w:pPr>
      <w:rPr>
        <w:rFonts w:ascii="Arial" w:hAnsi="Arial" w:hint="default"/>
      </w:rPr>
    </w:lvl>
    <w:lvl w:ilvl="2" w:tplc="637C03C6" w:tentative="1">
      <w:start w:val="1"/>
      <w:numFmt w:val="bullet"/>
      <w:lvlText w:val="•"/>
      <w:lvlJc w:val="left"/>
      <w:pPr>
        <w:tabs>
          <w:tab w:val="num" w:pos="1800"/>
        </w:tabs>
        <w:ind w:left="1800" w:hanging="360"/>
      </w:pPr>
      <w:rPr>
        <w:rFonts w:ascii="Arial" w:hAnsi="Arial" w:hint="default"/>
      </w:rPr>
    </w:lvl>
    <w:lvl w:ilvl="3" w:tplc="1D7208EA" w:tentative="1">
      <w:start w:val="1"/>
      <w:numFmt w:val="bullet"/>
      <w:lvlText w:val="•"/>
      <w:lvlJc w:val="left"/>
      <w:pPr>
        <w:tabs>
          <w:tab w:val="num" w:pos="2520"/>
        </w:tabs>
        <w:ind w:left="2520" w:hanging="360"/>
      </w:pPr>
      <w:rPr>
        <w:rFonts w:ascii="Arial" w:hAnsi="Arial" w:hint="default"/>
      </w:rPr>
    </w:lvl>
    <w:lvl w:ilvl="4" w:tplc="513E221E" w:tentative="1">
      <w:start w:val="1"/>
      <w:numFmt w:val="bullet"/>
      <w:lvlText w:val="•"/>
      <w:lvlJc w:val="left"/>
      <w:pPr>
        <w:tabs>
          <w:tab w:val="num" w:pos="3240"/>
        </w:tabs>
        <w:ind w:left="3240" w:hanging="360"/>
      </w:pPr>
      <w:rPr>
        <w:rFonts w:ascii="Arial" w:hAnsi="Arial" w:hint="default"/>
      </w:rPr>
    </w:lvl>
    <w:lvl w:ilvl="5" w:tplc="4D041F42" w:tentative="1">
      <w:start w:val="1"/>
      <w:numFmt w:val="bullet"/>
      <w:lvlText w:val="•"/>
      <w:lvlJc w:val="left"/>
      <w:pPr>
        <w:tabs>
          <w:tab w:val="num" w:pos="3960"/>
        </w:tabs>
        <w:ind w:left="3960" w:hanging="360"/>
      </w:pPr>
      <w:rPr>
        <w:rFonts w:ascii="Arial" w:hAnsi="Arial" w:hint="default"/>
      </w:rPr>
    </w:lvl>
    <w:lvl w:ilvl="6" w:tplc="93AA5CF6" w:tentative="1">
      <w:start w:val="1"/>
      <w:numFmt w:val="bullet"/>
      <w:lvlText w:val="•"/>
      <w:lvlJc w:val="left"/>
      <w:pPr>
        <w:tabs>
          <w:tab w:val="num" w:pos="4680"/>
        </w:tabs>
        <w:ind w:left="4680" w:hanging="360"/>
      </w:pPr>
      <w:rPr>
        <w:rFonts w:ascii="Arial" w:hAnsi="Arial" w:hint="default"/>
      </w:rPr>
    </w:lvl>
    <w:lvl w:ilvl="7" w:tplc="DFDCA14A" w:tentative="1">
      <w:start w:val="1"/>
      <w:numFmt w:val="bullet"/>
      <w:lvlText w:val="•"/>
      <w:lvlJc w:val="left"/>
      <w:pPr>
        <w:tabs>
          <w:tab w:val="num" w:pos="5400"/>
        </w:tabs>
        <w:ind w:left="5400" w:hanging="360"/>
      </w:pPr>
      <w:rPr>
        <w:rFonts w:ascii="Arial" w:hAnsi="Arial" w:hint="default"/>
      </w:rPr>
    </w:lvl>
    <w:lvl w:ilvl="8" w:tplc="2A6CF540" w:tentative="1">
      <w:start w:val="1"/>
      <w:numFmt w:val="bullet"/>
      <w:lvlText w:val="•"/>
      <w:lvlJc w:val="left"/>
      <w:pPr>
        <w:tabs>
          <w:tab w:val="num" w:pos="6120"/>
        </w:tabs>
        <w:ind w:left="6120" w:hanging="360"/>
      </w:pPr>
      <w:rPr>
        <w:rFonts w:ascii="Arial" w:hAnsi="Arial" w:hint="default"/>
      </w:rPr>
    </w:lvl>
  </w:abstractNum>
  <w:abstractNum w:abstractNumId="4" w15:restartNumberingAfterBreak="0">
    <w:nsid w:val="06D128CB"/>
    <w:multiLevelType w:val="hybridMultilevel"/>
    <w:tmpl w:val="4502B1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934E67"/>
    <w:multiLevelType w:val="hybridMultilevel"/>
    <w:tmpl w:val="0ACC7F1A"/>
    <w:lvl w:ilvl="0" w:tplc="04090003">
      <w:start w:val="1"/>
      <w:numFmt w:val="bullet"/>
      <w:lvlText w:val="o"/>
      <w:lvlJc w:val="left"/>
      <w:pPr>
        <w:ind w:left="720" w:hanging="360"/>
      </w:pPr>
      <w:rPr>
        <w:rFonts w:ascii="Courier New" w:hAnsi="Courier New" w:cs="Courier New"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099C5ADB"/>
    <w:multiLevelType w:val="hybridMultilevel"/>
    <w:tmpl w:val="B666D5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355608"/>
    <w:multiLevelType w:val="hybridMultilevel"/>
    <w:tmpl w:val="60727D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BB01B6D"/>
    <w:multiLevelType w:val="hybridMultilevel"/>
    <w:tmpl w:val="77B6FA8C"/>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9" w15:restartNumberingAfterBreak="0">
    <w:nsid w:val="0D135072"/>
    <w:multiLevelType w:val="hybridMultilevel"/>
    <w:tmpl w:val="AAF63138"/>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0497A2B"/>
    <w:multiLevelType w:val="hybridMultilevel"/>
    <w:tmpl w:val="18DAE2C8"/>
    <w:lvl w:ilvl="0" w:tplc="49441C30">
      <w:start w:val="1"/>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08B64EF"/>
    <w:multiLevelType w:val="hybridMultilevel"/>
    <w:tmpl w:val="BC46790E"/>
    <w:lvl w:ilvl="0" w:tplc="A0846D4E">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11E5440E"/>
    <w:multiLevelType w:val="hybridMultilevel"/>
    <w:tmpl w:val="770EF2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21D24FD"/>
    <w:multiLevelType w:val="hybridMultilevel"/>
    <w:tmpl w:val="5B484464"/>
    <w:lvl w:ilvl="0" w:tplc="041D0001">
      <w:start w:val="1"/>
      <w:numFmt w:val="bullet"/>
      <w:lvlText w:val=""/>
      <w:lvlJc w:val="left"/>
      <w:pPr>
        <w:ind w:left="1080" w:hanging="360"/>
      </w:pPr>
      <w:rPr>
        <w:rFonts w:ascii="Symbol" w:hAnsi="Symbol" w:hint="default"/>
      </w:rPr>
    </w:lvl>
    <w:lvl w:ilvl="1" w:tplc="04090003">
      <w:start w:val="1"/>
      <w:numFmt w:val="bullet"/>
      <w:lvlText w:val="o"/>
      <w:lvlJc w:val="left"/>
      <w:pPr>
        <w:ind w:left="1380" w:hanging="360"/>
      </w:pPr>
      <w:rPr>
        <w:rFonts w:ascii="Courier New" w:hAnsi="Courier New" w:cs="Courier New" w:hint="default"/>
      </w:rPr>
    </w:lvl>
    <w:lvl w:ilvl="2" w:tplc="04090005">
      <w:start w:val="1"/>
      <w:numFmt w:val="bullet"/>
      <w:lvlText w:val=""/>
      <w:lvlJc w:val="left"/>
      <w:pPr>
        <w:ind w:left="2100" w:hanging="360"/>
      </w:pPr>
      <w:rPr>
        <w:rFonts w:ascii="Wingdings" w:hAnsi="Wingdings" w:hint="default"/>
      </w:rPr>
    </w:lvl>
    <w:lvl w:ilvl="3" w:tplc="04090001" w:tentative="1">
      <w:start w:val="1"/>
      <w:numFmt w:val="bullet"/>
      <w:lvlText w:val=""/>
      <w:lvlJc w:val="left"/>
      <w:pPr>
        <w:ind w:left="2820" w:hanging="360"/>
      </w:pPr>
      <w:rPr>
        <w:rFonts w:ascii="Symbol" w:hAnsi="Symbol" w:hint="default"/>
      </w:rPr>
    </w:lvl>
    <w:lvl w:ilvl="4" w:tplc="04090003" w:tentative="1">
      <w:start w:val="1"/>
      <w:numFmt w:val="bullet"/>
      <w:lvlText w:val="o"/>
      <w:lvlJc w:val="left"/>
      <w:pPr>
        <w:ind w:left="3540" w:hanging="360"/>
      </w:pPr>
      <w:rPr>
        <w:rFonts w:ascii="Courier New" w:hAnsi="Courier New" w:cs="Courier New" w:hint="default"/>
      </w:rPr>
    </w:lvl>
    <w:lvl w:ilvl="5" w:tplc="04090005" w:tentative="1">
      <w:start w:val="1"/>
      <w:numFmt w:val="bullet"/>
      <w:lvlText w:val=""/>
      <w:lvlJc w:val="left"/>
      <w:pPr>
        <w:ind w:left="4260" w:hanging="360"/>
      </w:pPr>
      <w:rPr>
        <w:rFonts w:ascii="Wingdings" w:hAnsi="Wingdings" w:hint="default"/>
      </w:rPr>
    </w:lvl>
    <w:lvl w:ilvl="6" w:tplc="04090001" w:tentative="1">
      <w:start w:val="1"/>
      <w:numFmt w:val="bullet"/>
      <w:lvlText w:val=""/>
      <w:lvlJc w:val="left"/>
      <w:pPr>
        <w:ind w:left="4980" w:hanging="360"/>
      </w:pPr>
      <w:rPr>
        <w:rFonts w:ascii="Symbol" w:hAnsi="Symbol" w:hint="default"/>
      </w:rPr>
    </w:lvl>
    <w:lvl w:ilvl="7" w:tplc="04090003" w:tentative="1">
      <w:start w:val="1"/>
      <w:numFmt w:val="bullet"/>
      <w:lvlText w:val="o"/>
      <w:lvlJc w:val="left"/>
      <w:pPr>
        <w:ind w:left="5700" w:hanging="360"/>
      </w:pPr>
      <w:rPr>
        <w:rFonts w:ascii="Courier New" w:hAnsi="Courier New" w:cs="Courier New" w:hint="default"/>
      </w:rPr>
    </w:lvl>
    <w:lvl w:ilvl="8" w:tplc="04090005" w:tentative="1">
      <w:start w:val="1"/>
      <w:numFmt w:val="bullet"/>
      <w:lvlText w:val=""/>
      <w:lvlJc w:val="left"/>
      <w:pPr>
        <w:ind w:left="6420" w:hanging="360"/>
      </w:pPr>
      <w:rPr>
        <w:rFonts w:ascii="Wingdings" w:hAnsi="Wingdings" w:hint="default"/>
      </w:rPr>
    </w:lvl>
  </w:abstractNum>
  <w:abstractNum w:abstractNumId="14" w15:restartNumberingAfterBreak="0">
    <w:nsid w:val="175E26FE"/>
    <w:multiLevelType w:val="hybridMultilevel"/>
    <w:tmpl w:val="1ED65F16"/>
    <w:lvl w:ilvl="0" w:tplc="53C41DB4">
      <w:start w:val="1"/>
      <w:numFmt w:val="bullet"/>
      <w:lvlText w:val="•"/>
      <w:lvlJc w:val="left"/>
      <w:pPr>
        <w:tabs>
          <w:tab w:val="num" w:pos="720"/>
        </w:tabs>
        <w:ind w:left="720" w:hanging="360"/>
      </w:pPr>
      <w:rPr>
        <w:rFonts w:ascii="Arial" w:hAnsi="Arial" w:cs="Times New Roman" w:hint="default"/>
      </w:rPr>
    </w:lvl>
    <w:lvl w:ilvl="1" w:tplc="C3EA90F8">
      <w:start w:val="52"/>
      <w:numFmt w:val="bullet"/>
      <w:lvlText w:val=""/>
      <w:lvlJc w:val="left"/>
      <w:pPr>
        <w:tabs>
          <w:tab w:val="num" w:pos="1440"/>
        </w:tabs>
        <w:ind w:left="1440" w:hanging="360"/>
      </w:pPr>
      <w:rPr>
        <w:rFonts w:ascii="Wingdings" w:hAnsi="Wingdings" w:hint="default"/>
      </w:rPr>
    </w:lvl>
    <w:lvl w:ilvl="2" w:tplc="F33A9952">
      <w:start w:val="1"/>
      <w:numFmt w:val="bullet"/>
      <w:lvlText w:val="•"/>
      <w:lvlJc w:val="left"/>
      <w:pPr>
        <w:tabs>
          <w:tab w:val="num" w:pos="2160"/>
        </w:tabs>
        <w:ind w:left="2160" w:hanging="360"/>
      </w:pPr>
      <w:rPr>
        <w:rFonts w:ascii="Arial" w:hAnsi="Arial" w:cs="Times New Roman" w:hint="default"/>
      </w:rPr>
    </w:lvl>
    <w:lvl w:ilvl="3" w:tplc="6E1487E8">
      <w:start w:val="1"/>
      <w:numFmt w:val="bullet"/>
      <w:lvlText w:val="•"/>
      <w:lvlJc w:val="left"/>
      <w:pPr>
        <w:tabs>
          <w:tab w:val="num" w:pos="2880"/>
        </w:tabs>
        <w:ind w:left="2880" w:hanging="360"/>
      </w:pPr>
      <w:rPr>
        <w:rFonts w:ascii="Arial" w:hAnsi="Arial" w:cs="Times New Roman" w:hint="default"/>
      </w:rPr>
    </w:lvl>
    <w:lvl w:ilvl="4" w:tplc="575CBF48">
      <w:start w:val="1"/>
      <w:numFmt w:val="bullet"/>
      <w:lvlText w:val="•"/>
      <w:lvlJc w:val="left"/>
      <w:pPr>
        <w:tabs>
          <w:tab w:val="num" w:pos="3600"/>
        </w:tabs>
        <w:ind w:left="3600" w:hanging="360"/>
      </w:pPr>
      <w:rPr>
        <w:rFonts w:ascii="Arial" w:hAnsi="Arial" w:cs="Times New Roman" w:hint="default"/>
      </w:rPr>
    </w:lvl>
    <w:lvl w:ilvl="5" w:tplc="BCC8FA8E">
      <w:start w:val="1"/>
      <w:numFmt w:val="bullet"/>
      <w:lvlText w:val="•"/>
      <w:lvlJc w:val="left"/>
      <w:pPr>
        <w:tabs>
          <w:tab w:val="num" w:pos="4320"/>
        </w:tabs>
        <w:ind w:left="4320" w:hanging="360"/>
      </w:pPr>
      <w:rPr>
        <w:rFonts w:ascii="Arial" w:hAnsi="Arial" w:cs="Times New Roman" w:hint="default"/>
      </w:rPr>
    </w:lvl>
    <w:lvl w:ilvl="6" w:tplc="C72C9CEC">
      <w:start w:val="1"/>
      <w:numFmt w:val="bullet"/>
      <w:lvlText w:val="•"/>
      <w:lvlJc w:val="left"/>
      <w:pPr>
        <w:tabs>
          <w:tab w:val="num" w:pos="5040"/>
        </w:tabs>
        <w:ind w:left="5040" w:hanging="360"/>
      </w:pPr>
      <w:rPr>
        <w:rFonts w:ascii="Arial" w:hAnsi="Arial" w:cs="Times New Roman" w:hint="default"/>
      </w:rPr>
    </w:lvl>
    <w:lvl w:ilvl="7" w:tplc="8E780E80">
      <w:start w:val="1"/>
      <w:numFmt w:val="bullet"/>
      <w:lvlText w:val="•"/>
      <w:lvlJc w:val="left"/>
      <w:pPr>
        <w:tabs>
          <w:tab w:val="num" w:pos="5760"/>
        </w:tabs>
        <w:ind w:left="5760" w:hanging="360"/>
      </w:pPr>
      <w:rPr>
        <w:rFonts w:ascii="Arial" w:hAnsi="Arial" w:cs="Times New Roman" w:hint="default"/>
      </w:rPr>
    </w:lvl>
    <w:lvl w:ilvl="8" w:tplc="B44C79F0">
      <w:start w:val="1"/>
      <w:numFmt w:val="bullet"/>
      <w:lvlText w:val="•"/>
      <w:lvlJc w:val="left"/>
      <w:pPr>
        <w:tabs>
          <w:tab w:val="num" w:pos="6480"/>
        </w:tabs>
        <w:ind w:left="6480" w:hanging="360"/>
      </w:pPr>
      <w:rPr>
        <w:rFonts w:ascii="Arial" w:hAnsi="Arial" w:cs="Times New Roman" w:hint="default"/>
      </w:rPr>
    </w:lvl>
  </w:abstractNum>
  <w:abstractNum w:abstractNumId="15" w15:restartNumberingAfterBreak="0">
    <w:nsid w:val="18412378"/>
    <w:multiLevelType w:val="hybridMultilevel"/>
    <w:tmpl w:val="F9B4F4D8"/>
    <w:lvl w:ilvl="0" w:tplc="9A8679FA">
      <w:start w:val="1"/>
      <w:numFmt w:val="bullet"/>
      <w:lvlText w:val="›"/>
      <w:lvlJc w:val="left"/>
      <w:pPr>
        <w:tabs>
          <w:tab w:val="num" w:pos="720"/>
        </w:tabs>
        <w:ind w:left="720" w:hanging="360"/>
      </w:pPr>
      <w:rPr>
        <w:rFonts w:ascii="Arial" w:hAnsi="Arial" w:hint="default"/>
      </w:rPr>
    </w:lvl>
    <w:lvl w:ilvl="1" w:tplc="11B6D94C">
      <w:start w:val="1280"/>
      <w:numFmt w:val="bullet"/>
      <w:lvlText w:val="–"/>
      <w:lvlJc w:val="left"/>
      <w:pPr>
        <w:tabs>
          <w:tab w:val="num" w:pos="1440"/>
        </w:tabs>
        <w:ind w:left="1440" w:hanging="360"/>
      </w:pPr>
      <w:rPr>
        <w:rFonts w:ascii="Ericsson Capital TT" w:hAnsi="Ericsson Capital TT" w:hint="default"/>
      </w:rPr>
    </w:lvl>
    <w:lvl w:ilvl="2" w:tplc="C61C9922">
      <w:start w:val="1"/>
      <w:numFmt w:val="bullet"/>
      <w:lvlText w:val="›"/>
      <w:lvlJc w:val="left"/>
      <w:pPr>
        <w:tabs>
          <w:tab w:val="num" w:pos="2160"/>
        </w:tabs>
        <w:ind w:left="2160" w:hanging="360"/>
      </w:pPr>
      <w:rPr>
        <w:rFonts w:ascii="Arial" w:hAnsi="Arial" w:hint="default"/>
      </w:rPr>
    </w:lvl>
    <w:lvl w:ilvl="3" w:tplc="32066EBE" w:tentative="1">
      <w:start w:val="1"/>
      <w:numFmt w:val="bullet"/>
      <w:lvlText w:val="›"/>
      <w:lvlJc w:val="left"/>
      <w:pPr>
        <w:tabs>
          <w:tab w:val="num" w:pos="2880"/>
        </w:tabs>
        <w:ind w:left="2880" w:hanging="360"/>
      </w:pPr>
      <w:rPr>
        <w:rFonts w:ascii="Arial" w:hAnsi="Arial" w:hint="default"/>
      </w:rPr>
    </w:lvl>
    <w:lvl w:ilvl="4" w:tplc="DE1A06B2" w:tentative="1">
      <w:start w:val="1"/>
      <w:numFmt w:val="bullet"/>
      <w:lvlText w:val="›"/>
      <w:lvlJc w:val="left"/>
      <w:pPr>
        <w:tabs>
          <w:tab w:val="num" w:pos="3600"/>
        </w:tabs>
        <w:ind w:left="3600" w:hanging="360"/>
      </w:pPr>
      <w:rPr>
        <w:rFonts w:ascii="Arial" w:hAnsi="Arial" w:hint="default"/>
      </w:rPr>
    </w:lvl>
    <w:lvl w:ilvl="5" w:tplc="37028E92" w:tentative="1">
      <w:start w:val="1"/>
      <w:numFmt w:val="bullet"/>
      <w:lvlText w:val="›"/>
      <w:lvlJc w:val="left"/>
      <w:pPr>
        <w:tabs>
          <w:tab w:val="num" w:pos="4320"/>
        </w:tabs>
        <w:ind w:left="4320" w:hanging="360"/>
      </w:pPr>
      <w:rPr>
        <w:rFonts w:ascii="Arial" w:hAnsi="Arial" w:hint="default"/>
      </w:rPr>
    </w:lvl>
    <w:lvl w:ilvl="6" w:tplc="0C32602A" w:tentative="1">
      <w:start w:val="1"/>
      <w:numFmt w:val="bullet"/>
      <w:lvlText w:val="›"/>
      <w:lvlJc w:val="left"/>
      <w:pPr>
        <w:tabs>
          <w:tab w:val="num" w:pos="5040"/>
        </w:tabs>
        <w:ind w:left="5040" w:hanging="360"/>
      </w:pPr>
      <w:rPr>
        <w:rFonts w:ascii="Arial" w:hAnsi="Arial" w:hint="default"/>
      </w:rPr>
    </w:lvl>
    <w:lvl w:ilvl="7" w:tplc="B8145C9C" w:tentative="1">
      <w:start w:val="1"/>
      <w:numFmt w:val="bullet"/>
      <w:lvlText w:val="›"/>
      <w:lvlJc w:val="left"/>
      <w:pPr>
        <w:tabs>
          <w:tab w:val="num" w:pos="5760"/>
        </w:tabs>
        <w:ind w:left="5760" w:hanging="360"/>
      </w:pPr>
      <w:rPr>
        <w:rFonts w:ascii="Arial" w:hAnsi="Arial" w:hint="default"/>
      </w:rPr>
    </w:lvl>
    <w:lvl w:ilvl="8" w:tplc="2B9A2656"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19807FD5"/>
    <w:multiLevelType w:val="hybridMultilevel"/>
    <w:tmpl w:val="581E0CB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BBE7AC4"/>
    <w:multiLevelType w:val="hybridMultilevel"/>
    <w:tmpl w:val="273CAF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D9C3302"/>
    <w:multiLevelType w:val="hybridMultilevel"/>
    <w:tmpl w:val="FD147B34"/>
    <w:lvl w:ilvl="0" w:tplc="404E3E00">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E100AF1"/>
    <w:multiLevelType w:val="hybridMultilevel"/>
    <w:tmpl w:val="347850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1F01E67"/>
    <w:multiLevelType w:val="hybridMultilevel"/>
    <w:tmpl w:val="8788D7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1F2774A"/>
    <w:multiLevelType w:val="hybridMultilevel"/>
    <w:tmpl w:val="352899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245931BF"/>
    <w:multiLevelType w:val="hybridMultilevel"/>
    <w:tmpl w:val="4C5E2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5BE35BF"/>
    <w:multiLevelType w:val="hybridMultilevel"/>
    <w:tmpl w:val="3D4273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6705182"/>
    <w:multiLevelType w:val="hybridMultilevel"/>
    <w:tmpl w:val="6C22F3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F9807B6"/>
    <w:multiLevelType w:val="hybridMultilevel"/>
    <w:tmpl w:val="22A6B4DA"/>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30764E82"/>
    <w:multiLevelType w:val="hybridMultilevel"/>
    <w:tmpl w:val="5DF4C7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168124A"/>
    <w:multiLevelType w:val="hybridMultilevel"/>
    <w:tmpl w:val="B6F45B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468407C"/>
    <w:multiLevelType w:val="hybridMultilevel"/>
    <w:tmpl w:val="93744A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5C21157"/>
    <w:multiLevelType w:val="hybridMultilevel"/>
    <w:tmpl w:val="275EA9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1" w15:restartNumberingAfterBreak="0">
    <w:nsid w:val="36761B4F"/>
    <w:multiLevelType w:val="hybridMultilevel"/>
    <w:tmpl w:val="9C68C970"/>
    <w:lvl w:ilvl="0" w:tplc="04090001">
      <w:start w:val="1"/>
      <w:numFmt w:val="bullet"/>
      <w:lvlText w:val=""/>
      <w:lvlJc w:val="left"/>
      <w:pPr>
        <w:tabs>
          <w:tab w:val="num" w:pos="1800"/>
        </w:tabs>
        <w:ind w:left="1800" w:hanging="360"/>
      </w:pPr>
      <w:rPr>
        <w:rFonts w:ascii="Symbol" w:hAnsi="Symbol" w:hint="default"/>
      </w:rPr>
    </w:lvl>
    <w:lvl w:ilvl="1" w:tplc="EF0AF394">
      <w:start w:val="252"/>
      <w:numFmt w:val="bullet"/>
      <w:lvlText w:val="•"/>
      <w:lvlJc w:val="left"/>
      <w:pPr>
        <w:tabs>
          <w:tab w:val="num" w:pos="2520"/>
        </w:tabs>
        <w:ind w:left="2520" w:hanging="360"/>
      </w:pPr>
      <w:rPr>
        <w:rFonts w:ascii="Arial" w:hAnsi="Arial" w:hint="default"/>
      </w:rPr>
    </w:lvl>
    <w:lvl w:ilvl="2" w:tplc="3F32DF4E" w:tentative="1">
      <w:start w:val="1"/>
      <w:numFmt w:val="bullet"/>
      <w:lvlText w:val="•"/>
      <w:lvlJc w:val="left"/>
      <w:pPr>
        <w:tabs>
          <w:tab w:val="num" w:pos="3240"/>
        </w:tabs>
        <w:ind w:left="3240" w:hanging="360"/>
      </w:pPr>
      <w:rPr>
        <w:rFonts w:ascii="Arial" w:hAnsi="Arial" w:hint="default"/>
      </w:rPr>
    </w:lvl>
    <w:lvl w:ilvl="3" w:tplc="6F56C83C" w:tentative="1">
      <w:start w:val="1"/>
      <w:numFmt w:val="bullet"/>
      <w:lvlText w:val="•"/>
      <w:lvlJc w:val="left"/>
      <w:pPr>
        <w:tabs>
          <w:tab w:val="num" w:pos="3960"/>
        </w:tabs>
        <w:ind w:left="3960" w:hanging="360"/>
      </w:pPr>
      <w:rPr>
        <w:rFonts w:ascii="Arial" w:hAnsi="Arial" w:hint="default"/>
      </w:rPr>
    </w:lvl>
    <w:lvl w:ilvl="4" w:tplc="4282DD02" w:tentative="1">
      <w:start w:val="1"/>
      <w:numFmt w:val="bullet"/>
      <w:lvlText w:val="•"/>
      <w:lvlJc w:val="left"/>
      <w:pPr>
        <w:tabs>
          <w:tab w:val="num" w:pos="4680"/>
        </w:tabs>
        <w:ind w:left="4680" w:hanging="360"/>
      </w:pPr>
      <w:rPr>
        <w:rFonts w:ascii="Arial" w:hAnsi="Arial" w:hint="default"/>
      </w:rPr>
    </w:lvl>
    <w:lvl w:ilvl="5" w:tplc="370E8B20" w:tentative="1">
      <w:start w:val="1"/>
      <w:numFmt w:val="bullet"/>
      <w:lvlText w:val="•"/>
      <w:lvlJc w:val="left"/>
      <w:pPr>
        <w:tabs>
          <w:tab w:val="num" w:pos="5400"/>
        </w:tabs>
        <w:ind w:left="5400" w:hanging="360"/>
      </w:pPr>
      <w:rPr>
        <w:rFonts w:ascii="Arial" w:hAnsi="Arial" w:hint="default"/>
      </w:rPr>
    </w:lvl>
    <w:lvl w:ilvl="6" w:tplc="B9987454" w:tentative="1">
      <w:start w:val="1"/>
      <w:numFmt w:val="bullet"/>
      <w:lvlText w:val="•"/>
      <w:lvlJc w:val="left"/>
      <w:pPr>
        <w:tabs>
          <w:tab w:val="num" w:pos="6120"/>
        </w:tabs>
        <w:ind w:left="6120" w:hanging="360"/>
      </w:pPr>
      <w:rPr>
        <w:rFonts w:ascii="Arial" w:hAnsi="Arial" w:hint="default"/>
      </w:rPr>
    </w:lvl>
    <w:lvl w:ilvl="7" w:tplc="4F3417C6" w:tentative="1">
      <w:start w:val="1"/>
      <w:numFmt w:val="bullet"/>
      <w:lvlText w:val="•"/>
      <w:lvlJc w:val="left"/>
      <w:pPr>
        <w:tabs>
          <w:tab w:val="num" w:pos="6840"/>
        </w:tabs>
        <w:ind w:left="6840" w:hanging="360"/>
      </w:pPr>
      <w:rPr>
        <w:rFonts w:ascii="Arial" w:hAnsi="Arial" w:hint="default"/>
      </w:rPr>
    </w:lvl>
    <w:lvl w:ilvl="8" w:tplc="4614C980" w:tentative="1">
      <w:start w:val="1"/>
      <w:numFmt w:val="bullet"/>
      <w:lvlText w:val="•"/>
      <w:lvlJc w:val="left"/>
      <w:pPr>
        <w:tabs>
          <w:tab w:val="num" w:pos="7560"/>
        </w:tabs>
        <w:ind w:left="7560" w:hanging="360"/>
      </w:pPr>
      <w:rPr>
        <w:rFonts w:ascii="Arial" w:hAnsi="Arial" w:hint="default"/>
      </w:rPr>
    </w:lvl>
  </w:abstractNum>
  <w:abstractNum w:abstractNumId="32" w15:restartNumberingAfterBreak="0">
    <w:nsid w:val="36D675F3"/>
    <w:multiLevelType w:val="hybridMultilevel"/>
    <w:tmpl w:val="7A268E8E"/>
    <w:lvl w:ilvl="0" w:tplc="744AACDA">
      <w:start w:val="1"/>
      <w:numFmt w:val="bullet"/>
      <w:lvlText w:val="•"/>
      <w:lvlJc w:val="left"/>
      <w:pPr>
        <w:tabs>
          <w:tab w:val="num" w:pos="720"/>
        </w:tabs>
        <w:ind w:left="720" w:hanging="360"/>
      </w:pPr>
      <w:rPr>
        <w:rFonts w:ascii="Arial" w:hAnsi="Arial" w:hint="default"/>
      </w:rPr>
    </w:lvl>
    <w:lvl w:ilvl="1" w:tplc="CD386374">
      <w:start w:val="2695"/>
      <w:numFmt w:val="bullet"/>
      <w:lvlText w:val="–"/>
      <w:lvlJc w:val="left"/>
      <w:pPr>
        <w:tabs>
          <w:tab w:val="num" w:pos="1440"/>
        </w:tabs>
        <w:ind w:left="1440" w:hanging="360"/>
      </w:pPr>
      <w:rPr>
        <w:rFonts w:ascii="Arial" w:hAnsi="Arial" w:hint="default"/>
      </w:rPr>
    </w:lvl>
    <w:lvl w:ilvl="2" w:tplc="E2047626" w:tentative="1">
      <w:start w:val="1"/>
      <w:numFmt w:val="bullet"/>
      <w:lvlText w:val="•"/>
      <w:lvlJc w:val="left"/>
      <w:pPr>
        <w:tabs>
          <w:tab w:val="num" w:pos="2160"/>
        </w:tabs>
        <w:ind w:left="2160" w:hanging="360"/>
      </w:pPr>
      <w:rPr>
        <w:rFonts w:ascii="Arial" w:hAnsi="Arial" w:hint="default"/>
      </w:rPr>
    </w:lvl>
    <w:lvl w:ilvl="3" w:tplc="1E7E1964" w:tentative="1">
      <w:start w:val="1"/>
      <w:numFmt w:val="bullet"/>
      <w:lvlText w:val="•"/>
      <w:lvlJc w:val="left"/>
      <w:pPr>
        <w:tabs>
          <w:tab w:val="num" w:pos="2880"/>
        </w:tabs>
        <w:ind w:left="2880" w:hanging="360"/>
      </w:pPr>
      <w:rPr>
        <w:rFonts w:ascii="Arial" w:hAnsi="Arial" w:hint="default"/>
      </w:rPr>
    </w:lvl>
    <w:lvl w:ilvl="4" w:tplc="5576234E" w:tentative="1">
      <w:start w:val="1"/>
      <w:numFmt w:val="bullet"/>
      <w:lvlText w:val="•"/>
      <w:lvlJc w:val="left"/>
      <w:pPr>
        <w:tabs>
          <w:tab w:val="num" w:pos="3600"/>
        </w:tabs>
        <w:ind w:left="3600" w:hanging="360"/>
      </w:pPr>
      <w:rPr>
        <w:rFonts w:ascii="Arial" w:hAnsi="Arial" w:hint="default"/>
      </w:rPr>
    </w:lvl>
    <w:lvl w:ilvl="5" w:tplc="CD6C602A" w:tentative="1">
      <w:start w:val="1"/>
      <w:numFmt w:val="bullet"/>
      <w:lvlText w:val="•"/>
      <w:lvlJc w:val="left"/>
      <w:pPr>
        <w:tabs>
          <w:tab w:val="num" w:pos="4320"/>
        </w:tabs>
        <w:ind w:left="4320" w:hanging="360"/>
      </w:pPr>
      <w:rPr>
        <w:rFonts w:ascii="Arial" w:hAnsi="Arial" w:hint="default"/>
      </w:rPr>
    </w:lvl>
    <w:lvl w:ilvl="6" w:tplc="7E70FDD2" w:tentative="1">
      <w:start w:val="1"/>
      <w:numFmt w:val="bullet"/>
      <w:lvlText w:val="•"/>
      <w:lvlJc w:val="left"/>
      <w:pPr>
        <w:tabs>
          <w:tab w:val="num" w:pos="5040"/>
        </w:tabs>
        <w:ind w:left="5040" w:hanging="360"/>
      </w:pPr>
      <w:rPr>
        <w:rFonts w:ascii="Arial" w:hAnsi="Arial" w:hint="default"/>
      </w:rPr>
    </w:lvl>
    <w:lvl w:ilvl="7" w:tplc="17E8A84E" w:tentative="1">
      <w:start w:val="1"/>
      <w:numFmt w:val="bullet"/>
      <w:lvlText w:val="•"/>
      <w:lvlJc w:val="left"/>
      <w:pPr>
        <w:tabs>
          <w:tab w:val="num" w:pos="5760"/>
        </w:tabs>
        <w:ind w:left="5760" w:hanging="360"/>
      </w:pPr>
      <w:rPr>
        <w:rFonts w:ascii="Arial" w:hAnsi="Arial" w:hint="default"/>
      </w:rPr>
    </w:lvl>
    <w:lvl w:ilvl="8" w:tplc="57E6AA8C"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377C3E87"/>
    <w:multiLevelType w:val="hybridMultilevel"/>
    <w:tmpl w:val="E0EC816E"/>
    <w:lvl w:ilvl="0" w:tplc="D8F0F2EE">
      <w:start w:val="1"/>
      <w:numFmt w:val="bullet"/>
      <w:lvlText w:val="•"/>
      <w:lvlJc w:val="left"/>
      <w:pPr>
        <w:tabs>
          <w:tab w:val="num" w:pos="720"/>
        </w:tabs>
        <w:ind w:left="720" w:hanging="360"/>
      </w:pPr>
      <w:rPr>
        <w:rFonts w:ascii="Arial" w:hAnsi="Arial" w:hint="default"/>
      </w:rPr>
    </w:lvl>
    <w:lvl w:ilvl="1" w:tplc="327ACB9C">
      <w:start w:val="1375"/>
      <w:numFmt w:val="bullet"/>
      <w:lvlText w:val="–"/>
      <w:lvlJc w:val="left"/>
      <w:pPr>
        <w:tabs>
          <w:tab w:val="num" w:pos="1440"/>
        </w:tabs>
        <w:ind w:left="1440" w:hanging="360"/>
      </w:pPr>
      <w:rPr>
        <w:rFonts w:ascii="Arial" w:hAnsi="Arial" w:hint="default"/>
      </w:rPr>
    </w:lvl>
    <w:lvl w:ilvl="2" w:tplc="D11CD818">
      <w:start w:val="1375"/>
      <w:numFmt w:val="bullet"/>
      <w:lvlText w:val="•"/>
      <w:lvlJc w:val="left"/>
      <w:pPr>
        <w:tabs>
          <w:tab w:val="num" w:pos="2160"/>
        </w:tabs>
        <w:ind w:left="2160" w:hanging="360"/>
      </w:pPr>
      <w:rPr>
        <w:rFonts w:ascii="Arial" w:hAnsi="Arial" w:hint="default"/>
      </w:rPr>
    </w:lvl>
    <w:lvl w:ilvl="3" w:tplc="CD98D93C" w:tentative="1">
      <w:start w:val="1"/>
      <w:numFmt w:val="bullet"/>
      <w:lvlText w:val="•"/>
      <w:lvlJc w:val="left"/>
      <w:pPr>
        <w:tabs>
          <w:tab w:val="num" w:pos="2880"/>
        </w:tabs>
        <w:ind w:left="2880" w:hanging="360"/>
      </w:pPr>
      <w:rPr>
        <w:rFonts w:ascii="Arial" w:hAnsi="Arial" w:hint="default"/>
      </w:rPr>
    </w:lvl>
    <w:lvl w:ilvl="4" w:tplc="71CE55D0" w:tentative="1">
      <w:start w:val="1"/>
      <w:numFmt w:val="bullet"/>
      <w:lvlText w:val="•"/>
      <w:lvlJc w:val="left"/>
      <w:pPr>
        <w:tabs>
          <w:tab w:val="num" w:pos="3600"/>
        </w:tabs>
        <w:ind w:left="3600" w:hanging="360"/>
      </w:pPr>
      <w:rPr>
        <w:rFonts w:ascii="Arial" w:hAnsi="Arial" w:hint="default"/>
      </w:rPr>
    </w:lvl>
    <w:lvl w:ilvl="5" w:tplc="74F8C71C" w:tentative="1">
      <w:start w:val="1"/>
      <w:numFmt w:val="bullet"/>
      <w:lvlText w:val="•"/>
      <w:lvlJc w:val="left"/>
      <w:pPr>
        <w:tabs>
          <w:tab w:val="num" w:pos="4320"/>
        </w:tabs>
        <w:ind w:left="4320" w:hanging="360"/>
      </w:pPr>
      <w:rPr>
        <w:rFonts w:ascii="Arial" w:hAnsi="Arial" w:hint="default"/>
      </w:rPr>
    </w:lvl>
    <w:lvl w:ilvl="6" w:tplc="03BA4B98" w:tentative="1">
      <w:start w:val="1"/>
      <w:numFmt w:val="bullet"/>
      <w:lvlText w:val="•"/>
      <w:lvlJc w:val="left"/>
      <w:pPr>
        <w:tabs>
          <w:tab w:val="num" w:pos="5040"/>
        </w:tabs>
        <w:ind w:left="5040" w:hanging="360"/>
      </w:pPr>
      <w:rPr>
        <w:rFonts w:ascii="Arial" w:hAnsi="Arial" w:hint="default"/>
      </w:rPr>
    </w:lvl>
    <w:lvl w:ilvl="7" w:tplc="8874461C" w:tentative="1">
      <w:start w:val="1"/>
      <w:numFmt w:val="bullet"/>
      <w:lvlText w:val="•"/>
      <w:lvlJc w:val="left"/>
      <w:pPr>
        <w:tabs>
          <w:tab w:val="num" w:pos="5760"/>
        </w:tabs>
        <w:ind w:left="5760" w:hanging="360"/>
      </w:pPr>
      <w:rPr>
        <w:rFonts w:ascii="Arial" w:hAnsi="Arial" w:hint="default"/>
      </w:rPr>
    </w:lvl>
    <w:lvl w:ilvl="8" w:tplc="F762FA36"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37AC7B51"/>
    <w:multiLevelType w:val="hybridMultilevel"/>
    <w:tmpl w:val="3E4C48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387C29B4"/>
    <w:multiLevelType w:val="hybridMultilevel"/>
    <w:tmpl w:val="1C6CB3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88D4161"/>
    <w:multiLevelType w:val="hybridMultilevel"/>
    <w:tmpl w:val="AA2CDF0A"/>
    <w:lvl w:ilvl="0" w:tplc="041D0005">
      <w:start w:val="1"/>
      <w:numFmt w:val="bullet"/>
      <w:lvlText w:val=""/>
      <w:lvlJc w:val="left"/>
      <w:pPr>
        <w:ind w:left="1440" w:hanging="360"/>
      </w:pPr>
      <w:rPr>
        <w:rFonts w:ascii="Wingdings" w:hAnsi="Wingdings" w:hint="default"/>
      </w:rPr>
    </w:lvl>
    <w:lvl w:ilvl="1" w:tplc="8AEC2328">
      <w:start w:val="1"/>
      <w:numFmt w:val="bullet"/>
      <w:lvlText w:val="o"/>
      <w:lvlJc w:val="left"/>
      <w:pPr>
        <w:ind w:left="2160" w:hanging="360"/>
      </w:pPr>
      <w:rPr>
        <w:rFonts w:ascii="Courier New" w:hAnsi="Courier New" w:cs="Courier New" w:hint="default"/>
      </w:rPr>
    </w:lvl>
    <w:lvl w:ilvl="2" w:tplc="16587B0C" w:tentative="1">
      <w:start w:val="1"/>
      <w:numFmt w:val="bullet"/>
      <w:lvlText w:val=""/>
      <w:lvlJc w:val="left"/>
      <w:pPr>
        <w:ind w:left="2880" w:hanging="360"/>
      </w:pPr>
      <w:rPr>
        <w:rFonts w:ascii="Wingdings" w:hAnsi="Wingdings" w:hint="default"/>
      </w:rPr>
    </w:lvl>
    <w:lvl w:ilvl="3" w:tplc="0DDE6438" w:tentative="1">
      <w:start w:val="1"/>
      <w:numFmt w:val="bullet"/>
      <w:lvlText w:val=""/>
      <w:lvlJc w:val="left"/>
      <w:pPr>
        <w:ind w:left="3600" w:hanging="360"/>
      </w:pPr>
      <w:rPr>
        <w:rFonts w:ascii="Symbol" w:hAnsi="Symbol" w:hint="default"/>
      </w:rPr>
    </w:lvl>
    <w:lvl w:ilvl="4" w:tplc="54141962" w:tentative="1">
      <w:start w:val="1"/>
      <w:numFmt w:val="bullet"/>
      <w:lvlText w:val="o"/>
      <w:lvlJc w:val="left"/>
      <w:pPr>
        <w:ind w:left="4320" w:hanging="360"/>
      </w:pPr>
      <w:rPr>
        <w:rFonts w:ascii="Courier New" w:hAnsi="Courier New" w:cs="Courier New" w:hint="default"/>
      </w:rPr>
    </w:lvl>
    <w:lvl w:ilvl="5" w:tplc="291A40BA" w:tentative="1">
      <w:start w:val="1"/>
      <w:numFmt w:val="bullet"/>
      <w:lvlText w:val=""/>
      <w:lvlJc w:val="left"/>
      <w:pPr>
        <w:ind w:left="5040" w:hanging="360"/>
      </w:pPr>
      <w:rPr>
        <w:rFonts w:ascii="Wingdings" w:hAnsi="Wingdings" w:hint="default"/>
      </w:rPr>
    </w:lvl>
    <w:lvl w:ilvl="6" w:tplc="977AD2B4" w:tentative="1">
      <w:start w:val="1"/>
      <w:numFmt w:val="bullet"/>
      <w:lvlText w:val=""/>
      <w:lvlJc w:val="left"/>
      <w:pPr>
        <w:ind w:left="5760" w:hanging="360"/>
      </w:pPr>
      <w:rPr>
        <w:rFonts w:ascii="Symbol" w:hAnsi="Symbol" w:hint="default"/>
      </w:rPr>
    </w:lvl>
    <w:lvl w:ilvl="7" w:tplc="C272084A" w:tentative="1">
      <w:start w:val="1"/>
      <w:numFmt w:val="bullet"/>
      <w:lvlText w:val="o"/>
      <w:lvlJc w:val="left"/>
      <w:pPr>
        <w:ind w:left="6480" w:hanging="360"/>
      </w:pPr>
      <w:rPr>
        <w:rFonts w:ascii="Courier New" w:hAnsi="Courier New" w:cs="Courier New" w:hint="default"/>
      </w:rPr>
    </w:lvl>
    <w:lvl w:ilvl="8" w:tplc="6632E2C6" w:tentative="1">
      <w:start w:val="1"/>
      <w:numFmt w:val="bullet"/>
      <w:lvlText w:val=""/>
      <w:lvlJc w:val="left"/>
      <w:pPr>
        <w:ind w:left="7200" w:hanging="360"/>
      </w:pPr>
      <w:rPr>
        <w:rFonts w:ascii="Wingdings" w:hAnsi="Wingdings" w:hint="default"/>
      </w:rPr>
    </w:lvl>
  </w:abstractNum>
  <w:abstractNum w:abstractNumId="37" w15:restartNumberingAfterBreak="0">
    <w:nsid w:val="38E97C4F"/>
    <w:multiLevelType w:val="hybridMultilevel"/>
    <w:tmpl w:val="57000ECC"/>
    <w:lvl w:ilvl="0" w:tplc="1A381AE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39CE52F6"/>
    <w:multiLevelType w:val="hybridMultilevel"/>
    <w:tmpl w:val="A830A408"/>
    <w:lvl w:ilvl="0" w:tplc="49441C30">
      <w:start w:val="1"/>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A72631C"/>
    <w:multiLevelType w:val="hybridMultilevel"/>
    <w:tmpl w:val="CD98CFA4"/>
    <w:lvl w:ilvl="0" w:tplc="7EA0607C">
      <w:start w:val="1"/>
      <w:numFmt w:val="bullet"/>
      <w:lvlText w:val="•"/>
      <w:lvlJc w:val="left"/>
      <w:pPr>
        <w:tabs>
          <w:tab w:val="num" w:pos="720"/>
        </w:tabs>
        <w:ind w:left="720" w:hanging="360"/>
      </w:pPr>
      <w:rPr>
        <w:rFonts w:ascii="Arial" w:hAnsi="Arial" w:cs="Times New Roman" w:hint="default"/>
      </w:rPr>
    </w:lvl>
    <w:lvl w:ilvl="1" w:tplc="140C7F4A">
      <w:start w:val="1"/>
      <w:numFmt w:val="bullet"/>
      <w:lvlText w:val="•"/>
      <w:lvlJc w:val="left"/>
      <w:pPr>
        <w:tabs>
          <w:tab w:val="num" w:pos="1440"/>
        </w:tabs>
        <w:ind w:left="1440" w:hanging="360"/>
      </w:pPr>
      <w:rPr>
        <w:rFonts w:ascii="Arial" w:hAnsi="Arial" w:cs="Times New Roman" w:hint="default"/>
      </w:rPr>
    </w:lvl>
    <w:lvl w:ilvl="2" w:tplc="AB1498EA">
      <w:start w:val="1"/>
      <w:numFmt w:val="bullet"/>
      <w:lvlText w:val="•"/>
      <w:lvlJc w:val="left"/>
      <w:pPr>
        <w:tabs>
          <w:tab w:val="num" w:pos="2160"/>
        </w:tabs>
        <w:ind w:left="2160" w:hanging="360"/>
      </w:pPr>
      <w:rPr>
        <w:rFonts w:ascii="Arial" w:hAnsi="Arial" w:cs="Times New Roman" w:hint="default"/>
      </w:rPr>
    </w:lvl>
    <w:lvl w:ilvl="3" w:tplc="B9F6C780">
      <w:start w:val="1"/>
      <w:numFmt w:val="bullet"/>
      <w:lvlText w:val="•"/>
      <w:lvlJc w:val="left"/>
      <w:pPr>
        <w:tabs>
          <w:tab w:val="num" w:pos="2880"/>
        </w:tabs>
        <w:ind w:left="2880" w:hanging="360"/>
      </w:pPr>
      <w:rPr>
        <w:rFonts w:ascii="Arial" w:hAnsi="Arial" w:cs="Times New Roman" w:hint="default"/>
      </w:rPr>
    </w:lvl>
    <w:lvl w:ilvl="4" w:tplc="329625F6">
      <w:start w:val="1"/>
      <w:numFmt w:val="bullet"/>
      <w:lvlText w:val="•"/>
      <w:lvlJc w:val="left"/>
      <w:pPr>
        <w:tabs>
          <w:tab w:val="num" w:pos="3600"/>
        </w:tabs>
        <w:ind w:left="3600" w:hanging="360"/>
      </w:pPr>
      <w:rPr>
        <w:rFonts w:ascii="Arial" w:hAnsi="Arial" w:cs="Times New Roman" w:hint="default"/>
      </w:rPr>
    </w:lvl>
    <w:lvl w:ilvl="5" w:tplc="AB345E7C">
      <w:start w:val="1"/>
      <w:numFmt w:val="bullet"/>
      <w:lvlText w:val="•"/>
      <w:lvlJc w:val="left"/>
      <w:pPr>
        <w:tabs>
          <w:tab w:val="num" w:pos="4320"/>
        </w:tabs>
        <w:ind w:left="4320" w:hanging="360"/>
      </w:pPr>
      <w:rPr>
        <w:rFonts w:ascii="Arial" w:hAnsi="Arial" w:cs="Times New Roman" w:hint="default"/>
      </w:rPr>
    </w:lvl>
    <w:lvl w:ilvl="6" w:tplc="4552DC48">
      <w:start w:val="1"/>
      <w:numFmt w:val="bullet"/>
      <w:lvlText w:val="•"/>
      <w:lvlJc w:val="left"/>
      <w:pPr>
        <w:tabs>
          <w:tab w:val="num" w:pos="5040"/>
        </w:tabs>
        <w:ind w:left="5040" w:hanging="360"/>
      </w:pPr>
      <w:rPr>
        <w:rFonts w:ascii="Arial" w:hAnsi="Arial" w:cs="Times New Roman" w:hint="default"/>
      </w:rPr>
    </w:lvl>
    <w:lvl w:ilvl="7" w:tplc="45E2714A">
      <w:start w:val="1"/>
      <w:numFmt w:val="bullet"/>
      <w:lvlText w:val="•"/>
      <w:lvlJc w:val="left"/>
      <w:pPr>
        <w:tabs>
          <w:tab w:val="num" w:pos="5760"/>
        </w:tabs>
        <w:ind w:left="5760" w:hanging="360"/>
      </w:pPr>
      <w:rPr>
        <w:rFonts w:ascii="Arial" w:hAnsi="Arial" w:cs="Times New Roman" w:hint="default"/>
      </w:rPr>
    </w:lvl>
    <w:lvl w:ilvl="8" w:tplc="B2D06398">
      <w:start w:val="1"/>
      <w:numFmt w:val="bullet"/>
      <w:lvlText w:val="•"/>
      <w:lvlJc w:val="left"/>
      <w:pPr>
        <w:tabs>
          <w:tab w:val="num" w:pos="6480"/>
        </w:tabs>
        <w:ind w:left="6480" w:hanging="360"/>
      </w:pPr>
      <w:rPr>
        <w:rFonts w:ascii="Arial" w:hAnsi="Arial" w:cs="Times New Roman" w:hint="default"/>
      </w:rPr>
    </w:lvl>
  </w:abstractNum>
  <w:abstractNum w:abstractNumId="40" w15:restartNumberingAfterBreak="0">
    <w:nsid w:val="3BB54EE3"/>
    <w:multiLevelType w:val="hybridMultilevel"/>
    <w:tmpl w:val="2AD2FE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D6D4705"/>
    <w:multiLevelType w:val="hybridMultilevel"/>
    <w:tmpl w:val="BBA424D6"/>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2" w15:restartNumberingAfterBreak="0">
    <w:nsid w:val="3FBD67CD"/>
    <w:multiLevelType w:val="hybridMultilevel"/>
    <w:tmpl w:val="41140C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40B363C4"/>
    <w:multiLevelType w:val="hybridMultilevel"/>
    <w:tmpl w:val="8788D7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40BF2914"/>
    <w:multiLevelType w:val="hybridMultilevel"/>
    <w:tmpl w:val="309E86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2AD2F05"/>
    <w:multiLevelType w:val="hybridMultilevel"/>
    <w:tmpl w:val="4198DB7C"/>
    <w:lvl w:ilvl="0" w:tplc="E0024872">
      <w:start w:val="1"/>
      <w:numFmt w:val="bullet"/>
      <w:lvlText w:val="•"/>
      <w:lvlJc w:val="left"/>
      <w:pPr>
        <w:tabs>
          <w:tab w:val="num" w:pos="720"/>
        </w:tabs>
        <w:ind w:left="720" w:hanging="360"/>
      </w:pPr>
      <w:rPr>
        <w:rFonts w:ascii="Arial" w:hAnsi="Arial" w:hint="default"/>
      </w:rPr>
    </w:lvl>
    <w:lvl w:ilvl="1" w:tplc="C01684CC">
      <w:start w:val="3109"/>
      <w:numFmt w:val="bullet"/>
      <w:lvlText w:val="–"/>
      <w:lvlJc w:val="left"/>
      <w:pPr>
        <w:tabs>
          <w:tab w:val="num" w:pos="1440"/>
        </w:tabs>
        <w:ind w:left="1440" w:hanging="360"/>
      </w:pPr>
      <w:rPr>
        <w:rFonts w:ascii="Arial" w:hAnsi="Arial" w:hint="default"/>
      </w:rPr>
    </w:lvl>
    <w:lvl w:ilvl="2" w:tplc="1312E1BA" w:tentative="1">
      <w:start w:val="1"/>
      <w:numFmt w:val="bullet"/>
      <w:lvlText w:val="•"/>
      <w:lvlJc w:val="left"/>
      <w:pPr>
        <w:tabs>
          <w:tab w:val="num" w:pos="2160"/>
        </w:tabs>
        <w:ind w:left="2160" w:hanging="360"/>
      </w:pPr>
      <w:rPr>
        <w:rFonts w:ascii="Arial" w:hAnsi="Arial" w:hint="default"/>
      </w:rPr>
    </w:lvl>
    <w:lvl w:ilvl="3" w:tplc="5FD4AEB2" w:tentative="1">
      <w:start w:val="1"/>
      <w:numFmt w:val="bullet"/>
      <w:lvlText w:val="•"/>
      <w:lvlJc w:val="left"/>
      <w:pPr>
        <w:tabs>
          <w:tab w:val="num" w:pos="2880"/>
        </w:tabs>
        <w:ind w:left="2880" w:hanging="360"/>
      </w:pPr>
      <w:rPr>
        <w:rFonts w:ascii="Arial" w:hAnsi="Arial" w:hint="default"/>
      </w:rPr>
    </w:lvl>
    <w:lvl w:ilvl="4" w:tplc="77A8D6D8" w:tentative="1">
      <w:start w:val="1"/>
      <w:numFmt w:val="bullet"/>
      <w:lvlText w:val="•"/>
      <w:lvlJc w:val="left"/>
      <w:pPr>
        <w:tabs>
          <w:tab w:val="num" w:pos="3600"/>
        </w:tabs>
        <w:ind w:left="3600" w:hanging="360"/>
      </w:pPr>
      <w:rPr>
        <w:rFonts w:ascii="Arial" w:hAnsi="Arial" w:hint="default"/>
      </w:rPr>
    </w:lvl>
    <w:lvl w:ilvl="5" w:tplc="C76628E0" w:tentative="1">
      <w:start w:val="1"/>
      <w:numFmt w:val="bullet"/>
      <w:lvlText w:val="•"/>
      <w:lvlJc w:val="left"/>
      <w:pPr>
        <w:tabs>
          <w:tab w:val="num" w:pos="4320"/>
        </w:tabs>
        <w:ind w:left="4320" w:hanging="360"/>
      </w:pPr>
      <w:rPr>
        <w:rFonts w:ascii="Arial" w:hAnsi="Arial" w:hint="default"/>
      </w:rPr>
    </w:lvl>
    <w:lvl w:ilvl="6" w:tplc="8E9ED77C" w:tentative="1">
      <w:start w:val="1"/>
      <w:numFmt w:val="bullet"/>
      <w:lvlText w:val="•"/>
      <w:lvlJc w:val="left"/>
      <w:pPr>
        <w:tabs>
          <w:tab w:val="num" w:pos="5040"/>
        </w:tabs>
        <w:ind w:left="5040" w:hanging="360"/>
      </w:pPr>
      <w:rPr>
        <w:rFonts w:ascii="Arial" w:hAnsi="Arial" w:hint="default"/>
      </w:rPr>
    </w:lvl>
    <w:lvl w:ilvl="7" w:tplc="63261E5E" w:tentative="1">
      <w:start w:val="1"/>
      <w:numFmt w:val="bullet"/>
      <w:lvlText w:val="•"/>
      <w:lvlJc w:val="left"/>
      <w:pPr>
        <w:tabs>
          <w:tab w:val="num" w:pos="5760"/>
        </w:tabs>
        <w:ind w:left="5760" w:hanging="360"/>
      </w:pPr>
      <w:rPr>
        <w:rFonts w:ascii="Arial" w:hAnsi="Arial" w:hint="default"/>
      </w:rPr>
    </w:lvl>
    <w:lvl w:ilvl="8" w:tplc="62FA80F8"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44856D65"/>
    <w:multiLevelType w:val="hybridMultilevel"/>
    <w:tmpl w:val="8974BC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5B90F10"/>
    <w:multiLevelType w:val="hybridMultilevel"/>
    <w:tmpl w:val="F7621F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B153726"/>
    <w:multiLevelType w:val="hybridMultilevel"/>
    <w:tmpl w:val="D4E86E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C5523CA"/>
    <w:multiLevelType w:val="hybridMultilevel"/>
    <w:tmpl w:val="82A0DA26"/>
    <w:lvl w:ilvl="0" w:tplc="B88C5C8A">
      <w:start w:val="1"/>
      <w:numFmt w:val="bullet"/>
      <w:lvlText w:val="•"/>
      <w:lvlJc w:val="left"/>
      <w:pPr>
        <w:tabs>
          <w:tab w:val="num" w:pos="720"/>
        </w:tabs>
        <w:ind w:left="720" w:hanging="360"/>
      </w:pPr>
      <w:rPr>
        <w:rFonts w:ascii="Arial" w:hAnsi="Aria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24A2D7D0">
      <w:numFmt w:val="bullet"/>
      <w:lvlText w:val="•"/>
      <w:lvlJc w:val="left"/>
      <w:pPr>
        <w:tabs>
          <w:tab w:val="num" w:pos="2160"/>
        </w:tabs>
        <w:ind w:left="2160" w:hanging="360"/>
      </w:pPr>
      <w:rPr>
        <w:rFonts w:ascii="Arial" w:hAnsi="Arial" w:cs="Times New Roman" w:hint="default"/>
      </w:rPr>
    </w:lvl>
    <w:lvl w:ilvl="3" w:tplc="F440C932">
      <w:start w:val="1"/>
      <w:numFmt w:val="bullet"/>
      <w:lvlText w:val="•"/>
      <w:lvlJc w:val="left"/>
      <w:pPr>
        <w:tabs>
          <w:tab w:val="num" w:pos="2880"/>
        </w:tabs>
        <w:ind w:left="2880" w:hanging="360"/>
      </w:pPr>
      <w:rPr>
        <w:rFonts w:ascii="Arial" w:hAnsi="Arial" w:cs="Times New Roman" w:hint="default"/>
      </w:rPr>
    </w:lvl>
    <w:lvl w:ilvl="4" w:tplc="28A812B8">
      <w:start w:val="1"/>
      <w:numFmt w:val="bullet"/>
      <w:lvlText w:val="•"/>
      <w:lvlJc w:val="left"/>
      <w:pPr>
        <w:tabs>
          <w:tab w:val="num" w:pos="3600"/>
        </w:tabs>
        <w:ind w:left="3600" w:hanging="360"/>
      </w:pPr>
      <w:rPr>
        <w:rFonts w:ascii="Arial" w:hAnsi="Arial" w:cs="Times New Roman" w:hint="default"/>
      </w:rPr>
    </w:lvl>
    <w:lvl w:ilvl="5" w:tplc="77DA58DA">
      <w:start w:val="1"/>
      <w:numFmt w:val="bullet"/>
      <w:lvlText w:val="•"/>
      <w:lvlJc w:val="left"/>
      <w:pPr>
        <w:tabs>
          <w:tab w:val="num" w:pos="4320"/>
        </w:tabs>
        <w:ind w:left="4320" w:hanging="360"/>
      </w:pPr>
      <w:rPr>
        <w:rFonts w:ascii="Arial" w:hAnsi="Arial" w:cs="Times New Roman" w:hint="default"/>
      </w:rPr>
    </w:lvl>
    <w:lvl w:ilvl="6" w:tplc="F7E2245C">
      <w:start w:val="1"/>
      <w:numFmt w:val="bullet"/>
      <w:lvlText w:val="•"/>
      <w:lvlJc w:val="left"/>
      <w:pPr>
        <w:tabs>
          <w:tab w:val="num" w:pos="5040"/>
        </w:tabs>
        <w:ind w:left="5040" w:hanging="360"/>
      </w:pPr>
      <w:rPr>
        <w:rFonts w:ascii="Arial" w:hAnsi="Arial" w:cs="Times New Roman" w:hint="default"/>
      </w:rPr>
    </w:lvl>
    <w:lvl w:ilvl="7" w:tplc="5A863990">
      <w:start w:val="1"/>
      <w:numFmt w:val="bullet"/>
      <w:lvlText w:val="•"/>
      <w:lvlJc w:val="left"/>
      <w:pPr>
        <w:tabs>
          <w:tab w:val="num" w:pos="5760"/>
        </w:tabs>
        <w:ind w:left="5760" w:hanging="360"/>
      </w:pPr>
      <w:rPr>
        <w:rFonts w:ascii="Arial" w:hAnsi="Arial" w:cs="Times New Roman" w:hint="default"/>
      </w:rPr>
    </w:lvl>
    <w:lvl w:ilvl="8" w:tplc="9E1AE592">
      <w:start w:val="1"/>
      <w:numFmt w:val="bullet"/>
      <w:lvlText w:val="•"/>
      <w:lvlJc w:val="left"/>
      <w:pPr>
        <w:tabs>
          <w:tab w:val="num" w:pos="6480"/>
        </w:tabs>
        <w:ind w:left="6480" w:hanging="360"/>
      </w:pPr>
      <w:rPr>
        <w:rFonts w:ascii="Arial" w:hAnsi="Arial" w:cs="Times New Roman" w:hint="default"/>
      </w:rPr>
    </w:lvl>
  </w:abstractNum>
  <w:abstractNum w:abstractNumId="50" w15:restartNumberingAfterBreak="0">
    <w:nsid w:val="4F5710AE"/>
    <w:multiLevelType w:val="hybridMultilevel"/>
    <w:tmpl w:val="58EA7B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550D1380"/>
    <w:multiLevelType w:val="hybridMultilevel"/>
    <w:tmpl w:val="8B62C2F6"/>
    <w:lvl w:ilvl="0" w:tplc="D2F4609E">
      <w:start w:val="1"/>
      <w:numFmt w:val="bullet"/>
      <w:lvlText w:val="•"/>
      <w:lvlJc w:val="left"/>
      <w:pPr>
        <w:tabs>
          <w:tab w:val="num" w:pos="720"/>
        </w:tabs>
        <w:ind w:left="720" w:hanging="360"/>
      </w:pPr>
      <w:rPr>
        <w:rFonts w:ascii="Arial" w:hAnsi="Arial" w:hint="default"/>
      </w:rPr>
    </w:lvl>
    <w:lvl w:ilvl="1" w:tplc="1518C260">
      <w:start w:val="2714"/>
      <w:numFmt w:val="bullet"/>
      <w:lvlText w:val="–"/>
      <w:lvlJc w:val="left"/>
      <w:pPr>
        <w:tabs>
          <w:tab w:val="num" w:pos="1440"/>
        </w:tabs>
        <w:ind w:left="1440" w:hanging="360"/>
      </w:pPr>
      <w:rPr>
        <w:rFonts w:ascii="Arial" w:hAnsi="Arial" w:hint="default"/>
      </w:rPr>
    </w:lvl>
    <w:lvl w:ilvl="2" w:tplc="83060992">
      <w:start w:val="2714"/>
      <w:numFmt w:val="bullet"/>
      <w:lvlText w:val="•"/>
      <w:lvlJc w:val="left"/>
      <w:pPr>
        <w:tabs>
          <w:tab w:val="num" w:pos="2160"/>
        </w:tabs>
        <w:ind w:left="2160" w:hanging="360"/>
      </w:pPr>
      <w:rPr>
        <w:rFonts w:ascii="Arial" w:hAnsi="Arial" w:hint="default"/>
      </w:rPr>
    </w:lvl>
    <w:lvl w:ilvl="3" w:tplc="6B3EAEA0" w:tentative="1">
      <w:start w:val="1"/>
      <w:numFmt w:val="bullet"/>
      <w:lvlText w:val="•"/>
      <w:lvlJc w:val="left"/>
      <w:pPr>
        <w:tabs>
          <w:tab w:val="num" w:pos="2880"/>
        </w:tabs>
        <w:ind w:left="2880" w:hanging="360"/>
      </w:pPr>
      <w:rPr>
        <w:rFonts w:ascii="Arial" w:hAnsi="Arial" w:hint="default"/>
      </w:rPr>
    </w:lvl>
    <w:lvl w:ilvl="4" w:tplc="B1EC1BF0" w:tentative="1">
      <w:start w:val="1"/>
      <w:numFmt w:val="bullet"/>
      <w:lvlText w:val="•"/>
      <w:lvlJc w:val="left"/>
      <w:pPr>
        <w:tabs>
          <w:tab w:val="num" w:pos="3600"/>
        </w:tabs>
        <w:ind w:left="3600" w:hanging="360"/>
      </w:pPr>
      <w:rPr>
        <w:rFonts w:ascii="Arial" w:hAnsi="Arial" w:hint="default"/>
      </w:rPr>
    </w:lvl>
    <w:lvl w:ilvl="5" w:tplc="184454CE" w:tentative="1">
      <w:start w:val="1"/>
      <w:numFmt w:val="bullet"/>
      <w:lvlText w:val="•"/>
      <w:lvlJc w:val="left"/>
      <w:pPr>
        <w:tabs>
          <w:tab w:val="num" w:pos="4320"/>
        </w:tabs>
        <w:ind w:left="4320" w:hanging="360"/>
      </w:pPr>
      <w:rPr>
        <w:rFonts w:ascii="Arial" w:hAnsi="Arial" w:hint="default"/>
      </w:rPr>
    </w:lvl>
    <w:lvl w:ilvl="6" w:tplc="C7A469A6" w:tentative="1">
      <w:start w:val="1"/>
      <w:numFmt w:val="bullet"/>
      <w:lvlText w:val="•"/>
      <w:lvlJc w:val="left"/>
      <w:pPr>
        <w:tabs>
          <w:tab w:val="num" w:pos="5040"/>
        </w:tabs>
        <w:ind w:left="5040" w:hanging="360"/>
      </w:pPr>
      <w:rPr>
        <w:rFonts w:ascii="Arial" w:hAnsi="Arial" w:hint="default"/>
      </w:rPr>
    </w:lvl>
    <w:lvl w:ilvl="7" w:tplc="5E08F17E" w:tentative="1">
      <w:start w:val="1"/>
      <w:numFmt w:val="bullet"/>
      <w:lvlText w:val="•"/>
      <w:lvlJc w:val="left"/>
      <w:pPr>
        <w:tabs>
          <w:tab w:val="num" w:pos="5760"/>
        </w:tabs>
        <w:ind w:left="5760" w:hanging="360"/>
      </w:pPr>
      <w:rPr>
        <w:rFonts w:ascii="Arial" w:hAnsi="Arial" w:hint="default"/>
      </w:rPr>
    </w:lvl>
    <w:lvl w:ilvl="8" w:tplc="078A9EE6"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56456DFB"/>
    <w:multiLevelType w:val="hybridMultilevel"/>
    <w:tmpl w:val="61AC971E"/>
    <w:lvl w:ilvl="0" w:tplc="BDE0B814">
      <w:start w:val="3"/>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8946D12"/>
    <w:multiLevelType w:val="hybridMultilevel"/>
    <w:tmpl w:val="AF9678A8"/>
    <w:lvl w:ilvl="0" w:tplc="209C5E36">
      <w:start w:val="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252326F"/>
    <w:multiLevelType w:val="hybridMultilevel"/>
    <w:tmpl w:val="01EAA4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6629769C"/>
    <w:multiLevelType w:val="hybridMultilevel"/>
    <w:tmpl w:val="FB7A281A"/>
    <w:lvl w:ilvl="0" w:tplc="2EA2809E">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66924CB0"/>
    <w:multiLevelType w:val="hybridMultilevel"/>
    <w:tmpl w:val="7564F77C"/>
    <w:lvl w:ilvl="0" w:tplc="C79C2CE6">
      <w:start w:val="1"/>
      <w:numFmt w:val="bullet"/>
      <w:lvlText w:val="•"/>
      <w:lvlJc w:val="left"/>
      <w:pPr>
        <w:ind w:left="720" w:hanging="360"/>
      </w:pPr>
      <w:rPr>
        <w:rFonts w:ascii="Arial" w:hAnsi="Arial"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57" w15:restartNumberingAfterBreak="0">
    <w:nsid w:val="67B2617C"/>
    <w:multiLevelType w:val="hybridMultilevel"/>
    <w:tmpl w:val="5FD292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694D0CC9"/>
    <w:multiLevelType w:val="hybridMultilevel"/>
    <w:tmpl w:val="66B48EC4"/>
    <w:lvl w:ilvl="0" w:tplc="7F960858">
      <w:start w:val="1"/>
      <w:numFmt w:val="bullet"/>
      <w:lvlText w:val="•"/>
      <w:lvlJc w:val="left"/>
      <w:pPr>
        <w:tabs>
          <w:tab w:val="num" w:pos="720"/>
        </w:tabs>
        <w:ind w:left="720" w:hanging="360"/>
      </w:pPr>
      <w:rPr>
        <w:rFonts w:ascii="Arial" w:hAnsi="Arial" w:hint="default"/>
      </w:rPr>
    </w:lvl>
    <w:lvl w:ilvl="1" w:tplc="757A506E">
      <w:start w:val="1388"/>
      <w:numFmt w:val="bullet"/>
      <w:lvlText w:val="–"/>
      <w:lvlJc w:val="left"/>
      <w:pPr>
        <w:tabs>
          <w:tab w:val="num" w:pos="1440"/>
        </w:tabs>
        <w:ind w:left="1440" w:hanging="360"/>
      </w:pPr>
      <w:rPr>
        <w:rFonts w:ascii="Arial" w:hAnsi="Arial" w:hint="default"/>
      </w:rPr>
    </w:lvl>
    <w:lvl w:ilvl="2" w:tplc="FB383B1C">
      <w:start w:val="1388"/>
      <w:numFmt w:val="bullet"/>
      <w:lvlText w:val="•"/>
      <w:lvlJc w:val="left"/>
      <w:pPr>
        <w:tabs>
          <w:tab w:val="num" w:pos="2160"/>
        </w:tabs>
        <w:ind w:left="2160" w:hanging="360"/>
      </w:pPr>
      <w:rPr>
        <w:rFonts w:ascii="Arial" w:hAnsi="Arial" w:hint="default"/>
      </w:rPr>
    </w:lvl>
    <w:lvl w:ilvl="3" w:tplc="EE387752">
      <w:start w:val="1"/>
      <w:numFmt w:val="bullet"/>
      <w:lvlText w:val="•"/>
      <w:lvlJc w:val="left"/>
      <w:pPr>
        <w:tabs>
          <w:tab w:val="num" w:pos="2880"/>
        </w:tabs>
        <w:ind w:left="2880" w:hanging="360"/>
      </w:pPr>
      <w:rPr>
        <w:rFonts w:ascii="Arial" w:hAnsi="Arial" w:hint="default"/>
      </w:rPr>
    </w:lvl>
    <w:lvl w:ilvl="4" w:tplc="1EA6164A" w:tentative="1">
      <w:start w:val="1"/>
      <w:numFmt w:val="bullet"/>
      <w:lvlText w:val="•"/>
      <w:lvlJc w:val="left"/>
      <w:pPr>
        <w:tabs>
          <w:tab w:val="num" w:pos="3600"/>
        </w:tabs>
        <w:ind w:left="3600" w:hanging="360"/>
      </w:pPr>
      <w:rPr>
        <w:rFonts w:ascii="Arial" w:hAnsi="Arial" w:hint="default"/>
      </w:rPr>
    </w:lvl>
    <w:lvl w:ilvl="5" w:tplc="8814CE8A" w:tentative="1">
      <w:start w:val="1"/>
      <w:numFmt w:val="bullet"/>
      <w:lvlText w:val="•"/>
      <w:lvlJc w:val="left"/>
      <w:pPr>
        <w:tabs>
          <w:tab w:val="num" w:pos="4320"/>
        </w:tabs>
        <w:ind w:left="4320" w:hanging="360"/>
      </w:pPr>
      <w:rPr>
        <w:rFonts w:ascii="Arial" w:hAnsi="Arial" w:hint="default"/>
      </w:rPr>
    </w:lvl>
    <w:lvl w:ilvl="6" w:tplc="04E66636" w:tentative="1">
      <w:start w:val="1"/>
      <w:numFmt w:val="bullet"/>
      <w:lvlText w:val="•"/>
      <w:lvlJc w:val="left"/>
      <w:pPr>
        <w:tabs>
          <w:tab w:val="num" w:pos="5040"/>
        </w:tabs>
        <w:ind w:left="5040" w:hanging="360"/>
      </w:pPr>
      <w:rPr>
        <w:rFonts w:ascii="Arial" w:hAnsi="Arial" w:hint="default"/>
      </w:rPr>
    </w:lvl>
    <w:lvl w:ilvl="7" w:tplc="BA56F816" w:tentative="1">
      <w:start w:val="1"/>
      <w:numFmt w:val="bullet"/>
      <w:lvlText w:val="•"/>
      <w:lvlJc w:val="left"/>
      <w:pPr>
        <w:tabs>
          <w:tab w:val="num" w:pos="5760"/>
        </w:tabs>
        <w:ind w:left="5760" w:hanging="360"/>
      </w:pPr>
      <w:rPr>
        <w:rFonts w:ascii="Arial" w:hAnsi="Arial" w:hint="default"/>
      </w:rPr>
    </w:lvl>
    <w:lvl w:ilvl="8" w:tplc="1C48646E" w:tentative="1">
      <w:start w:val="1"/>
      <w:numFmt w:val="bullet"/>
      <w:lvlText w:val="•"/>
      <w:lvlJc w:val="left"/>
      <w:pPr>
        <w:tabs>
          <w:tab w:val="num" w:pos="6480"/>
        </w:tabs>
        <w:ind w:left="6480" w:hanging="360"/>
      </w:pPr>
      <w:rPr>
        <w:rFonts w:ascii="Arial" w:hAnsi="Arial" w:hint="default"/>
      </w:rPr>
    </w:lvl>
  </w:abstractNum>
  <w:abstractNum w:abstractNumId="59" w15:restartNumberingAfterBreak="0">
    <w:nsid w:val="6B0903CA"/>
    <w:multiLevelType w:val="hybridMultilevel"/>
    <w:tmpl w:val="29D8C7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B14393F"/>
    <w:multiLevelType w:val="hybridMultilevel"/>
    <w:tmpl w:val="C396CA5A"/>
    <w:lvl w:ilvl="0" w:tplc="75CC903A">
      <w:start w:val="1"/>
      <w:numFmt w:val="bullet"/>
      <w:lvlText w:val="•"/>
      <w:lvlJc w:val="left"/>
      <w:pPr>
        <w:tabs>
          <w:tab w:val="num" w:pos="720"/>
        </w:tabs>
        <w:ind w:left="720" w:hanging="360"/>
      </w:pPr>
      <w:rPr>
        <w:rFonts w:ascii="Arial" w:hAnsi="Arial" w:hint="default"/>
      </w:rPr>
    </w:lvl>
    <w:lvl w:ilvl="1" w:tplc="9B78C85A">
      <w:start w:val="2790"/>
      <w:numFmt w:val="bullet"/>
      <w:lvlText w:val="–"/>
      <w:lvlJc w:val="left"/>
      <w:pPr>
        <w:tabs>
          <w:tab w:val="num" w:pos="1440"/>
        </w:tabs>
        <w:ind w:left="1440" w:hanging="360"/>
      </w:pPr>
      <w:rPr>
        <w:rFonts w:ascii="Arial" w:hAnsi="Arial" w:hint="default"/>
      </w:rPr>
    </w:lvl>
    <w:lvl w:ilvl="2" w:tplc="DB225232">
      <w:start w:val="2790"/>
      <w:numFmt w:val="bullet"/>
      <w:lvlText w:val="•"/>
      <w:lvlJc w:val="left"/>
      <w:pPr>
        <w:tabs>
          <w:tab w:val="num" w:pos="2160"/>
        </w:tabs>
        <w:ind w:left="2160" w:hanging="360"/>
      </w:pPr>
      <w:rPr>
        <w:rFonts w:ascii="Arial" w:hAnsi="Arial" w:hint="default"/>
      </w:rPr>
    </w:lvl>
    <w:lvl w:ilvl="3" w:tplc="BC86E680" w:tentative="1">
      <w:start w:val="1"/>
      <w:numFmt w:val="bullet"/>
      <w:lvlText w:val="•"/>
      <w:lvlJc w:val="left"/>
      <w:pPr>
        <w:tabs>
          <w:tab w:val="num" w:pos="2880"/>
        </w:tabs>
        <w:ind w:left="2880" w:hanging="360"/>
      </w:pPr>
      <w:rPr>
        <w:rFonts w:ascii="Arial" w:hAnsi="Arial" w:hint="default"/>
      </w:rPr>
    </w:lvl>
    <w:lvl w:ilvl="4" w:tplc="8180B224" w:tentative="1">
      <w:start w:val="1"/>
      <w:numFmt w:val="bullet"/>
      <w:lvlText w:val="•"/>
      <w:lvlJc w:val="left"/>
      <w:pPr>
        <w:tabs>
          <w:tab w:val="num" w:pos="3600"/>
        </w:tabs>
        <w:ind w:left="3600" w:hanging="360"/>
      </w:pPr>
      <w:rPr>
        <w:rFonts w:ascii="Arial" w:hAnsi="Arial" w:hint="default"/>
      </w:rPr>
    </w:lvl>
    <w:lvl w:ilvl="5" w:tplc="9D7C409C" w:tentative="1">
      <w:start w:val="1"/>
      <w:numFmt w:val="bullet"/>
      <w:lvlText w:val="•"/>
      <w:lvlJc w:val="left"/>
      <w:pPr>
        <w:tabs>
          <w:tab w:val="num" w:pos="4320"/>
        </w:tabs>
        <w:ind w:left="4320" w:hanging="360"/>
      </w:pPr>
      <w:rPr>
        <w:rFonts w:ascii="Arial" w:hAnsi="Arial" w:hint="default"/>
      </w:rPr>
    </w:lvl>
    <w:lvl w:ilvl="6" w:tplc="0690FBD8" w:tentative="1">
      <w:start w:val="1"/>
      <w:numFmt w:val="bullet"/>
      <w:lvlText w:val="•"/>
      <w:lvlJc w:val="left"/>
      <w:pPr>
        <w:tabs>
          <w:tab w:val="num" w:pos="5040"/>
        </w:tabs>
        <w:ind w:left="5040" w:hanging="360"/>
      </w:pPr>
      <w:rPr>
        <w:rFonts w:ascii="Arial" w:hAnsi="Arial" w:hint="default"/>
      </w:rPr>
    </w:lvl>
    <w:lvl w:ilvl="7" w:tplc="499C72E4" w:tentative="1">
      <w:start w:val="1"/>
      <w:numFmt w:val="bullet"/>
      <w:lvlText w:val="•"/>
      <w:lvlJc w:val="left"/>
      <w:pPr>
        <w:tabs>
          <w:tab w:val="num" w:pos="5760"/>
        </w:tabs>
        <w:ind w:left="5760" w:hanging="360"/>
      </w:pPr>
      <w:rPr>
        <w:rFonts w:ascii="Arial" w:hAnsi="Arial" w:hint="default"/>
      </w:rPr>
    </w:lvl>
    <w:lvl w:ilvl="8" w:tplc="01DCB578" w:tentative="1">
      <w:start w:val="1"/>
      <w:numFmt w:val="bullet"/>
      <w:lvlText w:val="•"/>
      <w:lvlJc w:val="left"/>
      <w:pPr>
        <w:tabs>
          <w:tab w:val="num" w:pos="6480"/>
        </w:tabs>
        <w:ind w:left="6480" w:hanging="360"/>
      </w:pPr>
      <w:rPr>
        <w:rFonts w:ascii="Arial" w:hAnsi="Arial" w:hint="default"/>
      </w:rPr>
    </w:lvl>
  </w:abstractNum>
  <w:abstractNum w:abstractNumId="61" w15:restartNumberingAfterBreak="0">
    <w:nsid w:val="6E96417B"/>
    <w:multiLevelType w:val="hybridMultilevel"/>
    <w:tmpl w:val="01EACB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F612CDA"/>
    <w:multiLevelType w:val="hybridMultilevel"/>
    <w:tmpl w:val="E0D83C84"/>
    <w:lvl w:ilvl="0" w:tplc="03E02AE8">
      <w:start w:val="1"/>
      <w:numFmt w:val="bullet"/>
      <w:lvlText w:val="•"/>
      <w:lvlJc w:val="left"/>
      <w:pPr>
        <w:tabs>
          <w:tab w:val="num" w:pos="720"/>
        </w:tabs>
        <w:ind w:left="720" w:hanging="360"/>
      </w:pPr>
      <w:rPr>
        <w:rFonts w:ascii="Arial" w:hAnsi="Arial" w:hint="default"/>
      </w:rPr>
    </w:lvl>
    <w:lvl w:ilvl="1" w:tplc="53902F1C">
      <w:start w:val="2820"/>
      <w:numFmt w:val="bullet"/>
      <w:lvlText w:val="–"/>
      <w:lvlJc w:val="left"/>
      <w:pPr>
        <w:tabs>
          <w:tab w:val="num" w:pos="1440"/>
        </w:tabs>
        <w:ind w:left="1440" w:hanging="360"/>
      </w:pPr>
      <w:rPr>
        <w:rFonts w:ascii="Arial" w:hAnsi="Arial" w:hint="default"/>
      </w:rPr>
    </w:lvl>
    <w:lvl w:ilvl="2" w:tplc="A4722C5A">
      <w:start w:val="2820"/>
      <w:numFmt w:val="bullet"/>
      <w:lvlText w:val="•"/>
      <w:lvlJc w:val="left"/>
      <w:pPr>
        <w:tabs>
          <w:tab w:val="num" w:pos="2160"/>
        </w:tabs>
        <w:ind w:left="2160" w:hanging="360"/>
      </w:pPr>
      <w:rPr>
        <w:rFonts w:ascii="Arial" w:hAnsi="Arial" w:hint="default"/>
      </w:rPr>
    </w:lvl>
    <w:lvl w:ilvl="3" w:tplc="FC948564" w:tentative="1">
      <w:start w:val="1"/>
      <w:numFmt w:val="bullet"/>
      <w:lvlText w:val="•"/>
      <w:lvlJc w:val="left"/>
      <w:pPr>
        <w:tabs>
          <w:tab w:val="num" w:pos="2880"/>
        </w:tabs>
        <w:ind w:left="2880" w:hanging="360"/>
      </w:pPr>
      <w:rPr>
        <w:rFonts w:ascii="Arial" w:hAnsi="Arial" w:hint="default"/>
      </w:rPr>
    </w:lvl>
    <w:lvl w:ilvl="4" w:tplc="D8F48116" w:tentative="1">
      <w:start w:val="1"/>
      <w:numFmt w:val="bullet"/>
      <w:lvlText w:val="•"/>
      <w:lvlJc w:val="left"/>
      <w:pPr>
        <w:tabs>
          <w:tab w:val="num" w:pos="3600"/>
        </w:tabs>
        <w:ind w:left="3600" w:hanging="360"/>
      </w:pPr>
      <w:rPr>
        <w:rFonts w:ascii="Arial" w:hAnsi="Arial" w:hint="default"/>
      </w:rPr>
    </w:lvl>
    <w:lvl w:ilvl="5" w:tplc="B748F622" w:tentative="1">
      <w:start w:val="1"/>
      <w:numFmt w:val="bullet"/>
      <w:lvlText w:val="•"/>
      <w:lvlJc w:val="left"/>
      <w:pPr>
        <w:tabs>
          <w:tab w:val="num" w:pos="4320"/>
        </w:tabs>
        <w:ind w:left="4320" w:hanging="360"/>
      </w:pPr>
      <w:rPr>
        <w:rFonts w:ascii="Arial" w:hAnsi="Arial" w:hint="default"/>
      </w:rPr>
    </w:lvl>
    <w:lvl w:ilvl="6" w:tplc="FE0A57A6" w:tentative="1">
      <w:start w:val="1"/>
      <w:numFmt w:val="bullet"/>
      <w:lvlText w:val="•"/>
      <w:lvlJc w:val="left"/>
      <w:pPr>
        <w:tabs>
          <w:tab w:val="num" w:pos="5040"/>
        </w:tabs>
        <w:ind w:left="5040" w:hanging="360"/>
      </w:pPr>
      <w:rPr>
        <w:rFonts w:ascii="Arial" w:hAnsi="Arial" w:hint="default"/>
      </w:rPr>
    </w:lvl>
    <w:lvl w:ilvl="7" w:tplc="FC4EC64E" w:tentative="1">
      <w:start w:val="1"/>
      <w:numFmt w:val="bullet"/>
      <w:lvlText w:val="•"/>
      <w:lvlJc w:val="left"/>
      <w:pPr>
        <w:tabs>
          <w:tab w:val="num" w:pos="5760"/>
        </w:tabs>
        <w:ind w:left="5760" w:hanging="360"/>
      </w:pPr>
      <w:rPr>
        <w:rFonts w:ascii="Arial" w:hAnsi="Arial" w:hint="default"/>
      </w:rPr>
    </w:lvl>
    <w:lvl w:ilvl="8" w:tplc="4FE0BF9E"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7061199C"/>
    <w:multiLevelType w:val="hybridMultilevel"/>
    <w:tmpl w:val="FEF81E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204580F"/>
    <w:multiLevelType w:val="hybridMultilevel"/>
    <w:tmpl w:val="E22A1214"/>
    <w:lvl w:ilvl="0" w:tplc="C8F25F3E">
      <w:start w:val="1"/>
      <w:numFmt w:val="bullet"/>
      <w:lvlText w:val="•"/>
      <w:lvlJc w:val="left"/>
      <w:pPr>
        <w:tabs>
          <w:tab w:val="num" w:pos="720"/>
        </w:tabs>
        <w:ind w:left="720" w:hanging="360"/>
      </w:pPr>
      <w:rPr>
        <w:rFonts w:ascii="Arial" w:hAnsi="Arial" w:hint="default"/>
      </w:rPr>
    </w:lvl>
    <w:lvl w:ilvl="1" w:tplc="36A84B20">
      <w:numFmt w:val="bullet"/>
      <w:lvlText w:val="–"/>
      <w:lvlJc w:val="left"/>
      <w:pPr>
        <w:tabs>
          <w:tab w:val="num" w:pos="1440"/>
        </w:tabs>
        <w:ind w:left="1440" w:hanging="360"/>
      </w:pPr>
      <w:rPr>
        <w:rFonts w:ascii="Arial" w:hAnsi="Arial" w:hint="default"/>
      </w:rPr>
    </w:lvl>
    <w:lvl w:ilvl="2" w:tplc="8D347C68">
      <w:start w:val="1"/>
      <w:numFmt w:val="bullet"/>
      <w:lvlText w:val="•"/>
      <w:lvlJc w:val="left"/>
      <w:pPr>
        <w:tabs>
          <w:tab w:val="num" w:pos="2160"/>
        </w:tabs>
        <w:ind w:left="2160" w:hanging="360"/>
      </w:pPr>
      <w:rPr>
        <w:rFonts w:ascii="Arial" w:hAnsi="Arial" w:hint="default"/>
      </w:rPr>
    </w:lvl>
    <w:lvl w:ilvl="3" w:tplc="3F7E5888" w:tentative="1">
      <w:start w:val="1"/>
      <w:numFmt w:val="bullet"/>
      <w:lvlText w:val="•"/>
      <w:lvlJc w:val="left"/>
      <w:pPr>
        <w:tabs>
          <w:tab w:val="num" w:pos="2880"/>
        </w:tabs>
        <w:ind w:left="2880" w:hanging="360"/>
      </w:pPr>
      <w:rPr>
        <w:rFonts w:ascii="Arial" w:hAnsi="Arial" w:hint="default"/>
      </w:rPr>
    </w:lvl>
    <w:lvl w:ilvl="4" w:tplc="E45A1484" w:tentative="1">
      <w:start w:val="1"/>
      <w:numFmt w:val="bullet"/>
      <w:lvlText w:val="•"/>
      <w:lvlJc w:val="left"/>
      <w:pPr>
        <w:tabs>
          <w:tab w:val="num" w:pos="3600"/>
        </w:tabs>
        <w:ind w:left="3600" w:hanging="360"/>
      </w:pPr>
      <w:rPr>
        <w:rFonts w:ascii="Arial" w:hAnsi="Arial" w:hint="default"/>
      </w:rPr>
    </w:lvl>
    <w:lvl w:ilvl="5" w:tplc="71486340" w:tentative="1">
      <w:start w:val="1"/>
      <w:numFmt w:val="bullet"/>
      <w:lvlText w:val="•"/>
      <w:lvlJc w:val="left"/>
      <w:pPr>
        <w:tabs>
          <w:tab w:val="num" w:pos="4320"/>
        </w:tabs>
        <w:ind w:left="4320" w:hanging="360"/>
      </w:pPr>
      <w:rPr>
        <w:rFonts w:ascii="Arial" w:hAnsi="Arial" w:hint="default"/>
      </w:rPr>
    </w:lvl>
    <w:lvl w:ilvl="6" w:tplc="13E21B4A" w:tentative="1">
      <w:start w:val="1"/>
      <w:numFmt w:val="bullet"/>
      <w:lvlText w:val="•"/>
      <w:lvlJc w:val="left"/>
      <w:pPr>
        <w:tabs>
          <w:tab w:val="num" w:pos="5040"/>
        </w:tabs>
        <w:ind w:left="5040" w:hanging="360"/>
      </w:pPr>
      <w:rPr>
        <w:rFonts w:ascii="Arial" w:hAnsi="Arial" w:hint="default"/>
      </w:rPr>
    </w:lvl>
    <w:lvl w:ilvl="7" w:tplc="695E9E12" w:tentative="1">
      <w:start w:val="1"/>
      <w:numFmt w:val="bullet"/>
      <w:lvlText w:val="•"/>
      <w:lvlJc w:val="left"/>
      <w:pPr>
        <w:tabs>
          <w:tab w:val="num" w:pos="5760"/>
        </w:tabs>
        <w:ind w:left="5760" w:hanging="360"/>
      </w:pPr>
      <w:rPr>
        <w:rFonts w:ascii="Arial" w:hAnsi="Arial" w:hint="default"/>
      </w:rPr>
    </w:lvl>
    <w:lvl w:ilvl="8" w:tplc="A4A24BE4"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73BC45C3"/>
    <w:multiLevelType w:val="hybridMultilevel"/>
    <w:tmpl w:val="1446FEA0"/>
    <w:lvl w:ilvl="0" w:tplc="DCDC64D8">
      <w:start w:val="1"/>
      <w:numFmt w:val="bullet"/>
      <w:lvlText w:val="•"/>
      <w:lvlJc w:val="left"/>
      <w:pPr>
        <w:tabs>
          <w:tab w:val="num" w:pos="720"/>
        </w:tabs>
        <w:ind w:left="720" w:hanging="360"/>
      </w:pPr>
      <w:rPr>
        <w:rFonts w:ascii="Arial" w:hAnsi="Arial" w:hint="default"/>
      </w:rPr>
    </w:lvl>
    <w:lvl w:ilvl="1" w:tplc="1132FB80" w:tentative="1">
      <w:start w:val="1"/>
      <w:numFmt w:val="bullet"/>
      <w:lvlText w:val="•"/>
      <w:lvlJc w:val="left"/>
      <w:pPr>
        <w:tabs>
          <w:tab w:val="num" w:pos="1440"/>
        </w:tabs>
        <w:ind w:left="1440" w:hanging="360"/>
      </w:pPr>
      <w:rPr>
        <w:rFonts w:ascii="Arial" w:hAnsi="Arial" w:hint="default"/>
      </w:rPr>
    </w:lvl>
    <w:lvl w:ilvl="2" w:tplc="214CA2D6" w:tentative="1">
      <w:start w:val="1"/>
      <w:numFmt w:val="bullet"/>
      <w:lvlText w:val="•"/>
      <w:lvlJc w:val="left"/>
      <w:pPr>
        <w:tabs>
          <w:tab w:val="num" w:pos="2160"/>
        </w:tabs>
        <w:ind w:left="2160" w:hanging="360"/>
      </w:pPr>
      <w:rPr>
        <w:rFonts w:ascii="Arial" w:hAnsi="Arial" w:hint="default"/>
      </w:rPr>
    </w:lvl>
    <w:lvl w:ilvl="3" w:tplc="5890067A" w:tentative="1">
      <w:start w:val="1"/>
      <w:numFmt w:val="bullet"/>
      <w:lvlText w:val="•"/>
      <w:lvlJc w:val="left"/>
      <w:pPr>
        <w:tabs>
          <w:tab w:val="num" w:pos="2880"/>
        </w:tabs>
        <w:ind w:left="2880" w:hanging="360"/>
      </w:pPr>
      <w:rPr>
        <w:rFonts w:ascii="Arial" w:hAnsi="Arial" w:hint="default"/>
      </w:rPr>
    </w:lvl>
    <w:lvl w:ilvl="4" w:tplc="B2FAD136" w:tentative="1">
      <w:start w:val="1"/>
      <w:numFmt w:val="bullet"/>
      <w:lvlText w:val="•"/>
      <w:lvlJc w:val="left"/>
      <w:pPr>
        <w:tabs>
          <w:tab w:val="num" w:pos="3600"/>
        </w:tabs>
        <w:ind w:left="3600" w:hanging="360"/>
      </w:pPr>
      <w:rPr>
        <w:rFonts w:ascii="Arial" w:hAnsi="Arial" w:hint="default"/>
      </w:rPr>
    </w:lvl>
    <w:lvl w:ilvl="5" w:tplc="A456FF96" w:tentative="1">
      <w:start w:val="1"/>
      <w:numFmt w:val="bullet"/>
      <w:lvlText w:val="•"/>
      <w:lvlJc w:val="left"/>
      <w:pPr>
        <w:tabs>
          <w:tab w:val="num" w:pos="4320"/>
        </w:tabs>
        <w:ind w:left="4320" w:hanging="360"/>
      </w:pPr>
      <w:rPr>
        <w:rFonts w:ascii="Arial" w:hAnsi="Arial" w:hint="default"/>
      </w:rPr>
    </w:lvl>
    <w:lvl w:ilvl="6" w:tplc="A2C4B4A8" w:tentative="1">
      <w:start w:val="1"/>
      <w:numFmt w:val="bullet"/>
      <w:lvlText w:val="•"/>
      <w:lvlJc w:val="left"/>
      <w:pPr>
        <w:tabs>
          <w:tab w:val="num" w:pos="5040"/>
        </w:tabs>
        <w:ind w:left="5040" w:hanging="360"/>
      </w:pPr>
      <w:rPr>
        <w:rFonts w:ascii="Arial" w:hAnsi="Arial" w:hint="default"/>
      </w:rPr>
    </w:lvl>
    <w:lvl w:ilvl="7" w:tplc="3F4EEFB8" w:tentative="1">
      <w:start w:val="1"/>
      <w:numFmt w:val="bullet"/>
      <w:lvlText w:val="•"/>
      <w:lvlJc w:val="left"/>
      <w:pPr>
        <w:tabs>
          <w:tab w:val="num" w:pos="5760"/>
        </w:tabs>
        <w:ind w:left="5760" w:hanging="360"/>
      </w:pPr>
      <w:rPr>
        <w:rFonts w:ascii="Arial" w:hAnsi="Arial" w:hint="default"/>
      </w:rPr>
    </w:lvl>
    <w:lvl w:ilvl="8" w:tplc="04CA32C8"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755F1F5E"/>
    <w:multiLevelType w:val="hybridMultilevel"/>
    <w:tmpl w:val="8788D7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76A143AB"/>
    <w:multiLevelType w:val="hybridMultilevel"/>
    <w:tmpl w:val="9264A7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76EA2DB6"/>
    <w:multiLevelType w:val="hybridMultilevel"/>
    <w:tmpl w:val="A6AE064A"/>
    <w:lvl w:ilvl="0" w:tplc="B88C5C8A">
      <w:start w:val="1"/>
      <w:numFmt w:val="bullet"/>
      <w:lvlText w:val="•"/>
      <w:lvlJc w:val="left"/>
      <w:pPr>
        <w:tabs>
          <w:tab w:val="num" w:pos="720"/>
        </w:tabs>
        <w:ind w:left="720" w:hanging="360"/>
      </w:pPr>
      <w:rPr>
        <w:rFonts w:ascii="Arial" w:hAnsi="Arial" w:cs="Times New Roman" w:hint="default"/>
      </w:rPr>
    </w:lvl>
    <w:lvl w:ilvl="1" w:tplc="814CD89A">
      <w:start w:val="1"/>
      <w:numFmt w:val="bullet"/>
      <w:lvlText w:val="•"/>
      <w:lvlJc w:val="left"/>
      <w:pPr>
        <w:tabs>
          <w:tab w:val="num" w:pos="1440"/>
        </w:tabs>
        <w:ind w:left="1440" w:hanging="360"/>
      </w:pPr>
      <w:rPr>
        <w:rFonts w:ascii="Arial" w:hAnsi="Arial" w:cs="Times New Roman" w:hint="default"/>
      </w:rPr>
    </w:lvl>
    <w:lvl w:ilvl="2" w:tplc="24A2D7D0">
      <w:numFmt w:val="bullet"/>
      <w:lvlText w:val="•"/>
      <w:lvlJc w:val="left"/>
      <w:pPr>
        <w:tabs>
          <w:tab w:val="num" w:pos="2160"/>
        </w:tabs>
        <w:ind w:left="2160" w:hanging="360"/>
      </w:pPr>
      <w:rPr>
        <w:rFonts w:ascii="Arial" w:hAnsi="Arial" w:cs="Times New Roman" w:hint="default"/>
      </w:rPr>
    </w:lvl>
    <w:lvl w:ilvl="3" w:tplc="F440C932">
      <w:start w:val="1"/>
      <w:numFmt w:val="bullet"/>
      <w:lvlText w:val="•"/>
      <w:lvlJc w:val="left"/>
      <w:pPr>
        <w:tabs>
          <w:tab w:val="num" w:pos="2880"/>
        </w:tabs>
        <w:ind w:left="2880" w:hanging="360"/>
      </w:pPr>
      <w:rPr>
        <w:rFonts w:ascii="Arial" w:hAnsi="Arial" w:cs="Times New Roman" w:hint="default"/>
      </w:rPr>
    </w:lvl>
    <w:lvl w:ilvl="4" w:tplc="28A812B8">
      <w:start w:val="1"/>
      <w:numFmt w:val="bullet"/>
      <w:lvlText w:val="•"/>
      <w:lvlJc w:val="left"/>
      <w:pPr>
        <w:tabs>
          <w:tab w:val="num" w:pos="3600"/>
        </w:tabs>
        <w:ind w:left="3600" w:hanging="360"/>
      </w:pPr>
      <w:rPr>
        <w:rFonts w:ascii="Arial" w:hAnsi="Arial" w:cs="Times New Roman" w:hint="default"/>
      </w:rPr>
    </w:lvl>
    <w:lvl w:ilvl="5" w:tplc="77DA58DA">
      <w:start w:val="1"/>
      <w:numFmt w:val="bullet"/>
      <w:lvlText w:val="•"/>
      <w:lvlJc w:val="left"/>
      <w:pPr>
        <w:tabs>
          <w:tab w:val="num" w:pos="4320"/>
        </w:tabs>
        <w:ind w:left="4320" w:hanging="360"/>
      </w:pPr>
      <w:rPr>
        <w:rFonts w:ascii="Arial" w:hAnsi="Arial" w:cs="Times New Roman" w:hint="default"/>
      </w:rPr>
    </w:lvl>
    <w:lvl w:ilvl="6" w:tplc="F7E2245C">
      <w:start w:val="1"/>
      <w:numFmt w:val="bullet"/>
      <w:lvlText w:val="•"/>
      <w:lvlJc w:val="left"/>
      <w:pPr>
        <w:tabs>
          <w:tab w:val="num" w:pos="5040"/>
        </w:tabs>
        <w:ind w:left="5040" w:hanging="360"/>
      </w:pPr>
      <w:rPr>
        <w:rFonts w:ascii="Arial" w:hAnsi="Arial" w:cs="Times New Roman" w:hint="default"/>
      </w:rPr>
    </w:lvl>
    <w:lvl w:ilvl="7" w:tplc="5A863990">
      <w:start w:val="1"/>
      <w:numFmt w:val="bullet"/>
      <w:lvlText w:val="•"/>
      <w:lvlJc w:val="left"/>
      <w:pPr>
        <w:tabs>
          <w:tab w:val="num" w:pos="5760"/>
        </w:tabs>
        <w:ind w:left="5760" w:hanging="360"/>
      </w:pPr>
      <w:rPr>
        <w:rFonts w:ascii="Arial" w:hAnsi="Arial" w:cs="Times New Roman" w:hint="default"/>
      </w:rPr>
    </w:lvl>
    <w:lvl w:ilvl="8" w:tplc="9E1AE592">
      <w:start w:val="1"/>
      <w:numFmt w:val="bullet"/>
      <w:lvlText w:val="•"/>
      <w:lvlJc w:val="left"/>
      <w:pPr>
        <w:tabs>
          <w:tab w:val="num" w:pos="6480"/>
        </w:tabs>
        <w:ind w:left="6480" w:hanging="360"/>
      </w:pPr>
      <w:rPr>
        <w:rFonts w:ascii="Arial" w:hAnsi="Arial" w:cs="Times New Roman" w:hint="default"/>
      </w:rPr>
    </w:lvl>
  </w:abstractNum>
  <w:abstractNum w:abstractNumId="69" w15:restartNumberingAfterBreak="0">
    <w:nsid w:val="78DB2C6E"/>
    <w:multiLevelType w:val="hybridMultilevel"/>
    <w:tmpl w:val="614285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78E11A2B"/>
    <w:multiLevelType w:val="hybridMultilevel"/>
    <w:tmpl w:val="32F2CEF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1" w15:restartNumberingAfterBreak="0">
    <w:nsid w:val="7A7408AE"/>
    <w:multiLevelType w:val="hybridMultilevel"/>
    <w:tmpl w:val="B84260B0"/>
    <w:lvl w:ilvl="0" w:tplc="D5D27C64">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7B4B420F"/>
    <w:multiLevelType w:val="hybridMultilevel"/>
    <w:tmpl w:val="009819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C0B1574"/>
    <w:multiLevelType w:val="hybridMultilevel"/>
    <w:tmpl w:val="49C0D8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0"/>
  </w:num>
  <w:num w:numId="2">
    <w:abstractNumId w:val="9"/>
  </w:num>
  <w:num w:numId="3">
    <w:abstractNumId w:val="29"/>
  </w:num>
  <w:num w:numId="4">
    <w:abstractNumId w:val="23"/>
  </w:num>
  <w:num w:numId="5">
    <w:abstractNumId w:val="62"/>
  </w:num>
  <w:num w:numId="6">
    <w:abstractNumId w:val="15"/>
  </w:num>
  <w:num w:numId="7">
    <w:abstractNumId w:val="59"/>
  </w:num>
  <w:num w:numId="8">
    <w:abstractNumId w:val="47"/>
  </w:num>
  <w:num w:numId="9">
    <w:abstractNumId w:val="60"/>
  </w:num>
  <w:num w:numId="10">
    <w:abstractNumId w:val="33"/>
  </w:num>
  <w:num w:numId="11">
    <w:abstractNumId w:val="1"/>
  </w:num>
  <w:num w:numId="12">
    <w:abstractNumId w:val="25"/>
  </w:num>
  <w:num w:numId="13">
    <w:abstractNumId w:val="41"/>
  </w:num>
  <w:num w:numId="14">
    <w:abstractNumId w:val="11"/>
  </w:num>
  <w:num w:numId="15">
    <w:abstractNumId w:val="51"/>
  </w:num>
  <w:num w:numId="16">
    <w:abstractNumId w:val="45"/>
  </w:num>
  <w:num w:numId="17">
    <w:abstractNumId w:val="32"/>
  </w:num>
  <w:num w:numId="18">
    <w:abstractNumId w:val="65"/>
  </w:num>
  <w:num w:numId="19">
    <w:abstractNumId w:val="14"/>
  </w:num>
  <w:num w:numId="20">
    <w:abstractNumId w:val="48"/>
  </w:num>
  <w:num w:numId="21">
    <w:abstractNumId w:val="12"/>
  </w:num>
  <w:num w:numId="22">
    <w:abstractNumId w:val="46"/>
  </w:num>
  <w:num w:numId="23">
    <w:abstractNumId w:val="44"/>
  </w:num>
  <w:num w:numId="24">
    <w:abstractNumId w:val="2"/>
  </w:num>
  <w:num w:numId="25">
    <w:abstractNumId w:val="57"/>
  </w:num>
  <w:num w:numId="26">
    <w:abstractNumId w:val="22"/>
  </w:num>
  <w:num w:numId="27">
    <w:abstractNumId w:val="4"/>
  </w:num>
  <w:num w:numId="28">
    <w:abstractNumId w:val="8"/>
  </w:num>
  <w:num w:numId="29">
    <w:abstractNumId w:val="64"/>
  </w:num>
  <w:num w:numId="30">
    <w:abstractNumId w:val="38"/>
  </w:num>
  <w:num w:numId="31">
    <w:abstractNumId w:val="55"/>
  </w:num>
  <w:num w:numId="32">
    <w:abstractNumId w:val="3"/>
  </w:num>
  <w:num w:numId="33">
    <w:abstractNumId w:val="58"/>
  </w:num>
  <w:num w:numId="34">
    <w:abstractNumId w:val="52"/>
  </w:num>
  <w:num w:numId="35">
    <w:abstractNumId w:val="71"/>
  </w:num>
  <w:num w:numId="36">
    <w:abstractNumId w:val="17"/>
  </w:num>
  <w:num w:numId="37">
    <w:abstractNumId w:val="19"/>
  </w:num>
  <w:num w:numId="38">
    <w:abstractNumId w:val="67"/>
  </w:num>
  <w:num w:numId="39">
    <w:abstractNumId w:val="26"/>
  </w:num>
  <w:num w:numId="40">
    <w:abstractNumId w:val="28"/>
  </w:num>
  <w:num w:numId="41">
    <w:abstractNumId w:val="39"/>
  </w:num>
  <w:num w:numId="42">
    <w:abstractNumId w:val="24"/>
  </w:num>
  <w:num w:numId="43">
    <w:abstractNumId w:val="13"/>
  </w:num>
  <w:num w:numId="44">
    <w:abstractNumId w:val="18"/>
  </w:num>
  <w:num w:numId="45">
    <w:abstractNumId w:val="53"/>
  </w:num>
  <w:num w:numId="46">
    <w:abstractNumId w:val="70"/>
  </w:num>
  <w:num w:numId="47">
    <w:abstractNumId w:val="43"/>
  </w:num>
  <w:num w:numId="48">
    <w:abstractNumId w:val="54"/>
  </w:num>
  <w:num w:numId="49">
    <w:abstractNumId w:val="20"/>
  </w:num>
  <w:num w:numId="50">
    <w:abstractNumId w:val="21"/>
  </w:num>
  <w:num w:numId="51">
    <w:abstractNumId w:val="34"/>
  </w:num>
  <w:num w:numId="52">
    <w:abstractNumId w:val="5"/>
  </w:num>
  <w:num w:numId="53">
    <w:abstractNumId w:val="63"/>
  </w:num>
  <w:num w:numId="54">
    <w:abstractNumId w:val="36"/>
  </w:num>
  <w:num w:numId="55">
    <w:abstractNumId w:val="66"/>
  </w:num>
  <w:num w:numId="56">
    <w:abstractNumId w:val="27"/>
  </w:num>
  <w:num w:numId="57">
    <w:abstractNumId w:val="56"/>
  </w:num>
  <w:num w:numId="58">
    <w:abstractNumId w:val="50"/>
  </w:num>
  <w:num w:numId="59">
    <w:abstractNumId w:val="69"/>
  </w:num>
  <w:num w:numId="60">
    <w:abstractNumId w:val="6"/>
  </w:num>
  <w:num w:numId="61">
    <w:abstractNumId w:val="56"/>
  </w:num>
  <w:num w:numId="62">
    <w:abstractNumId w:val="37"/>
  </w:num>
  <w:num w:numId="63">
    <w:abstractNumId w:val="10"/>
  </w:num>
  <w:num w:numId="64">
    <w:abstractNumId w:val="61"/>
  </w:num>
  <w:num w:numId="65">
    <w:abstractNumId w:val="31"/>
  </w:num>
  <w:num w:numId="66">
    <w:abstractNumId w:val="0"/>
  </w:num>
  <w:num w:numId="67">
    <w:abstractNumId w:val="35"/>
  </w:num>
  <w:num w:numId="68">
    <w:abstractNumId w:val="16"/>
  </w:num>
  <w:num w:numId="69">
    <w:abstractNumId w:val="73"/>
  </w:num>
  <w:num w:numId="70">
    <w:abstractNumId w:val="40"/>
  </w:num>
  <w:num w:numId="71">
    <w:abstractNumId w:val="72"/>
  </w:num>
  <w:num w:numId="72">
    <w:abstractNumId w:val="42"/>
  </w:num>
  <w:num w:numId="73">
    <w:abstractNumId w:val="68"/>
  </w:num>
  <w:num w:numId="74">
    <w:abstractNumId w:val="49"/>
  </w:num>
  <w:num w:numId="75">
    <w:abstractNumId w:val="7"/>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52"/>
  <w:printFractionalCharacterWidth/>
  <w:activeWritingStyle w:appName="MSWord" w:lang="en-GB" w:vendorID="64" w:dllVersion="0" w:nlCheck="1" w:checkStyle="0"/>
  <w:activeWritingStyle w:appName="MSWord" w:lang="en-US" w:vendorID="64" w:dllVersion="0" w:nlCheck="1" w:checkStyle="0"/>
  <w:activeWritingStyle w:appName="MSWord" w:lang="fr-FR" w:vendorID="64" w:dllVersion="0" w:nlCheck="1" w:checkStyle="1"/>
  <w:activeWritingStyle w:appName="MSWord" w:lang="es-ES" w:vendorID="64" w:dllVersion="0" w:nlCheck="1" w:checkStyle="1"/>
  <w:activeWritingStyle w:appName="MSWord" w:lang="it-IT" w:vendorID="64" w:dllVersion="0" w:nlCheck="1" w:checkStyle="0"/>
  <w:activeWritingStyle w:appName="MSWord" w:lang="de-DE" w:vendorID="64" w:dllVersion="0" w:nlCheck="1" w:checkStyle="0"/>
  <w:activeWritingStyle w:appName="MSWord" w:lang="fi-FI"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B2813"/>
    <w:rsid w:val="000001C4"/>
    <w:rsid w:val="0000159F"/>
    <w:rsid w:val="00002537"/>
    <w:rsid w:val="000047C3"/>
    <w:rsid w:val="00004AC8"/>
    <w:rsid w:val="00006055"/>
    <w:rsid w:val="00006AD4"/>
    <w:rsid w:val="000074C4"/>
    <w:rsid w:val="000079A6"/>
    <w:rsid w:val="00010523"/>
    <w:rsid w:val="00012505"/>
    <w:rsid w:val="00012C4F"/>
    <w:rsid w:val="000131D1"/>
    <w:rsid w:val="00013455"/>
    <w:rsid w:val="000134E3"/>
    <w:rsid w:val="00013632"/>
    <w:rsid w:val="00013F5E"/>
    <w:rsid w:val="0001403F"/>
    <w:rsid w:val="0001487F"/>
    <w:rsid w:val="00014F35"/>
    <w:rsid w:val="00015F98"/>
    <w:rsid w:val="000166AC"/>
    <w:rsid w:val="00017B7F"/>
    <w:rsid w:val="00017EDA"/>
    <w:rsid w:val="00024AEF"/>
    <w:rsid w:val="00025B23"/>
    <w:rsid w:val="00026C65"/>
    <w:rsid w:val="00027755"/>
    <w:rsid w:val="00030048"/>
    <w:rsid w:val="0003072D"/>
    <w:rsid w:val="000314CD"/>
    <w:rsid w:val="000317D2"/>
    <w:rsid w:val="00033544"/>
    <w:rsid w:val="0003479E"/>
    <w:rsid w:val="0003565F"/>
    <w:rsid w:val="00035691"/>
    <w:rsid w:val="0004132D"/>
    <w:rsid w:val="0004189A"/>
    <w:rsid w:val="000433EA"/>
    <w:rsid w:val="00044CFA"/>
    <w:rsid w:val="000459C7"/>
    <w:rsid w:val="00046630"/>
    <w:rsid w:val="00046C80"/>
    <w:rsid w:val="0004718B"/>
    <w:rsid w:val="000473E0"/>
    <w:rsid w:val="00050112"/>
    <w:rsid w:val="000505CC"/>
    <w:rsid w:val="000511F9"/>
    <w:rsid w:val="00052850"/>
    <w:rsid w:val="000528A2"/>
    <w:rsid w:val="00052BBA"/>
    <w:rsid w:val="00053A7C"/>
    <w:rsid w:val="00054D9D"/>
    <w:rsid w:val="00055050"/>
    <w:rsid w:val="00055676"/>
    <w:rsid w:val="00056544"/>
    <w:rsid w:val="00060D8E"/>
    <w:rsid w:val="000610E7"/>
    <w:rsid w:val="00063D9E"/>
    <w:rsid w:val="000649B6"/>
    <w:rsid w:val="00064AD3"/>
    <w:rsid w:val="00065088"/>
    <w:rsid w:val="000652D3"/>
    <w:rsid w:val="00065438"/>
    <w:rsid w:val="000654A0"/>
    <w:rsid w:val="000707CA"/>
    <w:rsid w:val="00070D6E"/>
    <w:rsid w:val="00070DC3"/>
    <w:rsid w:val="0007205E"/>
    <w:rsid w:val="00072BBA"/>
    <w:rsid w:val="000747F0"/>
    <w:rsid w:val="00075FDA"/>
    <w:rsid w:val="00076386"/>
    <w:rsid w:val="00076D82"/>
    <w:rsid w:val="00081EC2"/>
    <w:rsid w:val="00082A1F"/>
    <w:rsid w:val="00083800"/>
    <w:rsid w:val="00084A65"/>
    <w:rsid w:val="000915CC"/>
    <w:rsid w:val="00091A92"/>
    <w:rsid w:val="00093AAD"/>
    <w:rsid w:val="00093C49"/>
    <w:rsid w:val="00094661"/>
    <w:rsid w:val="00095A80"/>
    <w:rsid w:val="000973E1"/>
    <w:rsid w:val="000A0D39"/>
    <w:rsid w:val="000A0E91"/>
    <w:rsid w:val="000A1402"/>
    <w:rsid w:val="000A20BA"/>
    <w:rsid w:val="000A21D7"/>
    <w:rsid w:val="000A262C"/>
    <w:rsid w:val="000A3C8D"/>
    <w:rsid w:val="000A40EC"/>
    <w:rsid w:val="000A54EE"/>
    <w:rsid w:val="000A6A23"/>
    <w:rsid w:val="000A79C7"/>
    <w:rsid w:val="000A7BC5"/>
    <w:rsid w:val="000B16DB"/>
    <w:rsid w:val="000B1C5E"/>
    <w:rsid w:val="000B1FB7"/>
    <w:rsid w:val="000B2282"/>
    <w:rsid w:val="000B2A11"/>
    <w:rsid w:val="000B2A5B"/>
    <w:rsid w:val="000B3B91"/>
    <w:rsid w:val="000B4641"/>
    <w:rsid w:val="000B5F0A"/>
    <w:rsid w:val="000C56B1"/>
    <w:rsid w:val="000C5B3B"/>
    <w:rsid w:val="000C74BA"/>
    <w:rsid w:val="000C7531"/>
    <w:rsid w:val="000C794A"/>
    <w:rsid w:val="000C7C3F"/>
    <w:rsid w:val="000D01ED"/>
    <w:rsid w:val="000D0BD6"/>
    <w:rsid w:val="000D0C61"/>
    <w:rsid w:val="000D27AD"/>
    <w:rsid w:val="000D29D1"/>
    <w:rsid w:val="000D2B0A"/>
    <w:rsid w:val="000D3286"/>
    <w:rsid w:val="000D344D"/>
    <w:rsid w:val="000D40E7"/>
    <w:rsid w:val="000D4D30"/>
    <w:rsid w:val="000D5737"/>
    <w:rsid w:val="000D584F"/>
    <w:rsid w:val="000E071E"/>
    <w:rsid w:val="000E10C7"/>
    <w:rsid w:val="000E11DB"/>
    <w:rsid w:val="000E27AA"/>
    <w:rsid w:val="000E3365"/>
    <w:rsid w:val="000E337A"/>
    <w:rsid w:val="000E372E"/>
    <w:rsid w:val="000E4350"/>
    <w:rsid w:val="000E4408"/>
    <w:rsid w:val="000E5716"/>
    <w:rsid w:val="000E5D09"/>
    <w:rsid w:val="000E7707"/>
    <w:rsid w:val="000E7A79"/>
    <w:rsid w:val="000F15B2"/>
    <w:rsid w:val="000F1776"/>
    <w:rsid w:val="000F19DE"/>
    <w:rsid w:val="000F2DD8"/>
    <w:rsid w:val="000F2E1F"/>
    <w:rsid w:val="000F35E0"/>
    <w:rsid w:val="000F37B0"/>
    <w:rsid w:val="000F4595"/>
    <w:rsid w:val="000F4CB2"/>
    <w:rsid w:val="000F568D"/>
    <w:rsid w:val="000F77A6"/>
    <w:rsid w:val="00100486"/>
    <w:rsid w:val="00101C4F"/>
    <w:rsid w:val="00102C9F"/>
    <w:rsid w:val="001068D2"/>
    <w:rsid w:val="001103BD"/>
    <w:rsid w:val="00111208"/>
    <w:rsid w:val="00111808"/>
    <w:rsid w:val="0011339F"/>
    <w:rsid w:val="00114E96"/>
    <w:rsid w:val="001204DD"/>
    <w:rsid w:val="00122839"/>
    <w:rsid w:val="001237AC"/>
    <w:rsid w:val="00124E12"/>
    <w:rsid w:val="0012673D"/>
    <w:rsid w:val="001269B8"/>
    <w:rsid w:val="00127099"/>
    <w:rsid w:val="00127EE6"/>
    <w:rsid w:val="00132421"/>
    <w:rsid w:val="00132B71"/>
    <w:rsid w:val="0013427A"/>
    <w:rsid w:val="001362C2"/>
    <w:rsid w:val="00136955"/>
    <w:rsid w:val="001371B2"/>
    <w:rsid w:val="00137D78"/>
    <w:rsid w:val="001409A0"/>
    <w:rsid w:val="00141F08"/>
    <w:rsid w:val="00141FF2"/>
    <w:rsid w:val="00142DE2"/>
    <w:rsid w:val="00144C87"/>
    <w:rsid w:val="001464C6"/>
    <w:rsid w:val="001465FC"/>
    <w:rsid w:val="001467B1"/>
    <w:rsid w:val="00150175"/>
    <w:rsid w:val="001502C8"/>
    <w:rsid w:val="0015130F"/>
    <w:rsid w:val="00154869"/>
    <w:rsid w:val="00155BFD"/>
    <w:rsid w:val="00156568"/>
    <w:rsid w:val="00157390"/>
    <w:rsid w:val="00160998"/>
    <w:rsid w:val="00160CD6"/>
    <w:rsid w:val="0016316A"/>
    <w:rsid w:val="00164171"/>
    <w:rsid w:val="001648CC"/>
    <w:rsid w:val="00164E58"/>
    <w:rsid w:val="00165033"/>
    <w:rsid w:val="001670EA"/>
    <w:rsid w:val="00167401"/>
    <w:rsid w:val="001674A0"/>
    <w:rsid w:val="001701A5"/>
    <w:rsid w:val="00170389"/>
    <w:rsid w:val="00170A50"/>
    <w:rsid w:val="0017170D"/>
    <w:rsid w:val="00174FFD"/>
    <w:rsid w:val="0017565B"/>
    <w:rsid w:val="001759CA"/>
    <w:rsid w:val="001769A2"/>
    <w:rsid w:val="0017726A"/>
    <w:rsid w:val="00180278"/>
    <w:rsid w:val="001818A7"/>
    <w:rsid w:val="00182725"/>
    <w:rsid w:val="001829C8"/>
    <w:rsid w:val="00186904"/>
    <w:rsid w:val="00186B0A"/>
    <w:rsid w:val="001905BD"/>
    <w:rsid w:val="00192FE6"/>
    <w:rsid w:val="00193986"/>
    <w:rsid w:val="00193B08"/>
    <w:rsid w:val="00194570"/>
    <w:rsid w:val="001956A8"/>
    <w:rsid w:val="0019572D"/>
    <w:rsid w:val="00196BF4"/>
    <w:rsid w:val="001972DA"/>
    <w:rsid w:val="001976AA"/>
    <w:rsid w:val="001A08B4"/>
    <w:rsid w:val="001A0A5E"/>
    <w:rsid w:val="001A0BFC"/>
    <w:rsid w:val="001A11FB"/>
    <w:rsid w:val="001A15C6"/>
    <w:rsid w:val="001A5E19"/>
    <w:rsid w:val="001B01FA"/>
    <w:rsid w:val="001B0832"/>
    <w:rsid w:val="001B18A7"/>
    <w:rsid w:val="001B36FC"/>
    <w:rsid w:val="001B41ED"/>
    <w:rsid w:val="001B4607"/>
    <w:rsid w:val="001B7E0C"/>
    <w:rsid w:val="001C0674"/>
    <w:rsid w:val="001C226F"/>
    <w:rsid w:val="001C2649"/>
    <w:rsid w:val="001C27F4"/>
    <w:rsid w:val="001C32B5"/>
    <w:rsid w:val="001C66AC"/>
    <w:rsid w:val="001C6754"/>
    <w:rsid w:val="001C77F0"/>
    <w:rsid w:val="001D104E"/>
    <w:rsid w:val="001D46A0"/>
    <w:rsid w:val="001D6175"/>
    <w:rsid w:val="001D7282"/>
    <w:rsid w:val="001D7CA4"/>
    <w:rsid w:val="001D7E58"/>
    <w:rsid w:val="001E23D3"/>
    <w:rsid w:val="001E4D4F"/>
    <w:rsid w:val="001E57CF"/>
    <w:rsid w:val="001E5981"/>
    <w:rsid w:val="001E74BA"/>
    <w:rsid w:val="001E7B9F"/>
    <w:rsid w:val="001E7EB2"/>
    <w:rsid w:val="001F01FB"/>
    <w:rsid w:val="001F02B6"/>
    <w:rsid w:val="001F0658"/>
    <w:rsid w:val="001F0E92"/>
    <w:rsid w:val="001F1987"/>
    <w:rsid w:val="001F1B0B"/>
    <w:rsid w:val="001F23BD"/>
    <w:rsid w:val="001F34DA"/>
    <w:rsid w:val="001F4DAC"/>
    <w:rsid w:val="001F5019"/>
    <w:rsid w:val="001F67AA"/>
    <w:rsid w:val="001F7599"/>
    <w:rsid w:val="00204B3A"/>
    <w:rsid w:val="0020535A"/>
    <w:rsid w:val="00206955"/>
    <w:rsid w:val="00210309"/>
    <w:rsid w:val="00212FB8"/>
    <w:rsid w:val="00213709"/>
    <w:rsid w:val="002149AF"/>
    <w:rsid w:val="00214A86"/>
    <w:rsid w:val="00215AAA"/>
    <w:rsid w:val="0021617B"/>
    <w:rsid w:val="00217CDF"/>
    <w:rsid w:val="00221985"/>
    <w:rsid w:val="00221EC5"/>
    <w:rsid w:val="00222A7A"/>
    <w:rsid w:val="00224A2C"/>
    <w:rsid w:val="002251A1"/>
    <w:rsid w:val="002256D9"/>
    <w:rsid w:val="00226805"/>
    <w:rsid w:val="0022687C"/>
    <w:rsid w:val="00226DC9"/>
    <w:rsid w:val="00227A45"/>
    <w:rsid w:val="002306C8"/>
    <w:rsid w:val="002306F8"/>
    <w:rsid w:val="002312F4"/>
    <w:rsid w:val="002313A2"/>
    <w:rsid w:val="00231FC7"/>
    <w:rsid w:val="00232930"/>
    <w:rsid w:val="00232A95"/>
    <w:rsid w:val="00232DD9"/>
    <w:rsid w:val="00233403"/>
    <w:rsid w:val="00233440"/>
    <w:rsid w:val="00233D0E"/>
    <w:rsid w:val="00236450"/>
    <w:rsid w:val="0023765A"/>
    <w:rsid w:val="00237921"/>
    <w:rsid w:val="00241311"/>
    <w:rsid w:val="00242E22"/>
    <w:rsid w:val="0024336B"/>
    <w:rsid w:val="0024424F"/>
    <w:rsid w:val="00244D28"/>
    <w:rsid w:val="00245720"/>
    <w:rsid w:val="00245FD5"/>
    <w:rsid w:val="002477DF"/>
    <w:rsid w:val="00251AD6"/>
    <w:rsid w:val="0025264E"/>
    <w:rsid w:val="00252C17"/>
    <w:rsid w:val="0025307F"/>
    <w:rsid w:val="002551BD"/>
    <w:rsid w:val="002568D0"/>
    <w:rsid w:val="00260D80"/>
    <w:rsid w:val="00262661"/>
    <w:rsid w:val="00262F6F"/>
    <w:rsid w:val="002632DF"/>
    <w:rsid w:val="002640BA"/>
    <w:rsid w:val="00264CF2"/>
    <w:rsid w:val="00267587"/>
    <w:rsid w:val="00271589"/>
    <w:rsid w:val="00271DA6"/>
    <w:rsid w:val="00273177"/>
    <w:rsid w:val="00273EAA"/>
    <w:rsid w:val="00275074"/>
    <w:rsid w:val="002763E9"/>
    <w:rsid w:val="0027670C"/>
    <w:rsid w:val="00276736"/>
    <w:rsid w:val="00282B54"/>
    <w:rsid w:val="002830DC"/>
    <w:rsid w:val="00284E32"/>
    <w:rsid w:val="002851EB"/>
    <w:rsid w:val="00285510"/>
    <w:rsid w:val="00285DE2"/>
    <w:rsid w:val="0028616D"/>
    <w:rsid w:val="00286965"/>
    <w:rsid w:val="0028786C"/>
    <w:rsid w:val="0029136E"/>
    <w:rsid w:val="00292399"/>
    <w:rsid w:val="00294445"/>
    <w:rsid w:val="00294B4D"/>
    <w:rsid w:val="002960D5"/>
    <w:rsid w:val="002A1062"/>
    <w:rsid w:val="002A2413"/>
    <w:rsid w:val="002A2F5E"/>
    <w:rsid w:val="002A31D9"/>
    <w:rsid w:val="002A352A"/>
    <w:rsid w:val="002A607D"/>
    <w:rsid w:val="002B132E"/>
    <w:rsid w:val="002B2813"/>
    <w:rsid w:val="002B2D29"/>
    <w:rsid w:val="002C1145"/>
    <w:rsid w:val="002C1EEA"/>
    <w:rsid w:val="002C2643"/>
    <w:rsid w:val="002C2FA1"/>
    <w:rsid w:val="002C2FC0"/>
    <w:rsid w:val="002C3EAA"/>
    <w:rsid w:val="002C494D"/>
    <w:rsid w:val="002C5E84"/>
    <w:rsid w:val="002C6034"/>
    <w:rsid w:val="002C635B"/>
    <w:rsid w:val="002C7789"/>
    <w:rsid w:val="002C7BB1"/>
    <w:rsid w:val="002C7CFF"/>
    <w:rsid w:val="002C7E8F"/>
    <w:rsid w:val="002D0BC6"/>
    <w:rsid w:val="002D17C5"/>
    <w:rsid w:val="002D365F"/>
    <w:rsid w:val="002D3816"/>
    <w:rsid w:val="002D6113"/>
    <w:rsid w:val="002D7C86"/>
    <w:rsid w:val="002E0692"/>
    <w:rsid w:val="002E1D74"/>
    <w:rsid w:val="002E2943"/>
    <w:rsid w:val="002E2CF1"/>
    <w:rsid w:val="002E34AF"/>
    <w:rsid w:val="002E408D"/>
    <w:rsid w:val="002E4AAC"/>
    <w:rsid w:val="002E53DE"/>
    <w:rsid w:val="002E563B"/>
    <w:rsid w:val="002E62D2"/>
    <w:rsid w:val="002E6B21"/>
    <w:rsid w:val="002E74AF"/>
    <w:rsid w:val="002E7581"/>
    <w:rsid w:val="002F04AE"/>
    <w:rsid w:val="002F1038"/>
    <w:rsid w:val="002F1B64"/>
    <w:rsid w:val="002F22FF"/>
    <w:rsid w:val="002F2424"/>
    <w:rsid w:val="002F2D8F"/>
    <w:rsid w:val="002F695B"/>
    <w:rsid w:val="002F72DA"/>
    <w:rsid w:val="002F76B1"/>
    <w:rsid w:val="002F7D66"/>
    <w:rsid w:val="002F7DBE"/>
    <w:rsid w:val="0030090B"/>
    <w:rsid w:val="00302AE8"/>
    <w:rsid w:val="00302BB1"/>
    <w:rsid w:val="00303F60"/>
    <w:rsid w:val="00304210"/>
    <w:rsid w:val="003048D7"/>
    <w:rsid w:val="00304AD1"/>
    <w:rsid w:val="00304AD2"/>
    <w:rsid w:val="003062E6"/>
    <w:rsid w:val="003068B6"/>
    <w:rsid w:val="003071F6"/>
    <w:rsid w:val="00311C08"/>
    <w:rsid w:val="00312ECE"/>
    <w:rsid w:val="0031393C"/>
    <w:rsid w:val="00313CB0"/>
    <w:rsid w:val="00313F96"/>
    <w:rsid w:val="003150CE"/>
    <w:rsid w:val="003158B7"/>
    <w:rsid w:val="00315AAB"/>
    <w:rsid w:val="00315E1B"/>
    <w:rsid w:val="0031734B"/>
    <w:rsid w:val="003175E1"/>
    <w:rsid w:val="00320299"/>
    <w:rsid w:val="00321154"/>
    <w:rsid w:val="003211B0"/>
    <w:rsid w:val="00321EDA"/>
    <w:rsid w:val="003224E7"/>
    <w:rsid w:val="003229B8"/>
    <w:rsid w:val="0032415A"/>
    <w:rsid w:val="00325D7A"/>
    <w:rsid w:val="00326145"/>
    <w:rsid w:val="00327163"/>
    <w:rsid w:val="00327305"/>
    <w:rsid w:val="00327531"/>
    <w:rsid w:val="00330187"/>
    <w:rsid w:val="00331C77"/>
    <w:rsid w:val="00331F96"/>
    <w:rsid w:val="00332B55"/>
    <w:rsid w:val="003356E1"/>
    <w:rsid w:val="00335EA8"/>
    <w:rsid w:val="003363DD"/>
    <w:rsid w:val="00340361"/>
    <w:rsid w:val="00340795"/>
    <w:rsid w:val="0034111C"/>
    <w:rsid w:val="003416B2"/>
    <w:rsid w:val="00341E60"/>
    <w:rsid w:val="0034217F"/>
    <w:rsid w:val="00343954"/>
    <w:rsid w:val="00345405"/>
    <w:rsid w:val="00345DDD"/>
    <w:rsid w:val="00346FED"/>
    <w:rsid w:val="003470CB"/>
    <w:rsid w:val="003505F1"/>
    <w:rsid w:val="00351E01"/>
    <w:rsid w:val="00352377"/>
    <w:rsid w:val="00352D21"/>
    <w:rsid w:val="0035443D"/>
    <w:rsid w:val="00354FEE"/>
    <w:rsid w:val="00355831"/>
    <w:rsid w:val="00356C0B"/>
    <w:rsid w:val="00357702"/>
    <w:rsid w:val="00357B9C"/>
    <w:rsid w:val="00361412"/>
    <w:rsid w:val="003615CA"/>
    <w:rsid w:val="003642A6"/>
    <w:rsid w:val="003649E2"/>
    <w:rsid w:val="003671F7"/>
    <w:rsid w:val="00367337"/>
    <w:rsid w:val="00367FD8"/>
    <w:rsid w:val="0037085E"/>
    <w:rsid w:val="00370B63"/>
    <w:rsid w:val="00370FCC"/>
    <w:rsid w:val="003711AF"/>
    <w:rsid w:val="00374848"/>
    <w:rsid w:val="00375D09"/>
    <w:rsid w:val="003772D4"/>
    <w:rsid w:val="0037739D"/>
    <w:rsid w:val="0037751C"/>
    <w:rsid w:val="00380F3F"/>
    <w:rsid w:val="00382232"/>
    <w:rsid w:val="00382F1A"/>
    <w:rsid w:val="00383282"/>
    <w:rsid w:val="00383658"/>
    <w:rsid w:val="00383B56"/>
    <w:rsid w:val="00383EB6"/>
    <w:rsid w:val="0038412E"/>
    <w:rsid w:val="003845EF"/>
    <w:rsid w:val="00384FBF"/>
    <w:rsid w:val="00385540"/>
    <w:rsid w:val="00386053"/>
    <w:rsid w:val="0038771D"/>
    <w:rsid w:val="00390AC1"/>
    <w:rsid w:val="00390FAC"/>
    <w:rsid w:val="00393E44"/>
    <w:rsid w:val="003956D4"/>
    <w:rsid w:val="00396DB8"/>
    <w:rsid w:val="003970A9"/>
    <w:rsid w:val="00397AB6"/>
    <w:rsid w:val="00397ACA"/>
    <w:rsid w:val="003A0DA6"/>
    <w:rsid w:val="003A10C3"/>
    <w:rsid w:val="003A419A"/>
    <w:rsid w:val="003A53F3"/>
    <w:rsid w:val="003A597F"/>
    <w:rsid w:val="003A71A8"/>
    <w:rsid w:val="003B00CA"/>
    <w:rsid w:val="003B030B"/>
    <w:rsid w:val="003B0432"/>
    <w:rsid w:val="003B0821"/>
    <w:rsid w:val="003B0BE9"/>
    <w:rsid w:val="003B2E9B"/>
    <w:rsid w:val="003B2F8D"/>
    <w:rsid w:val="003B3DD0"/>
    <w:rsid w:val="003B42F0"/>
    <w:rsid w:val="003B4FAA"/>
    <w:rsid w:val="003B547A"/>
    <w:rsid w:val="003B75B9"/>
    <w:rsid w:val="003B77E4"/>
    <w:rsid w:val="003C1A18"/>
    <w:rsid w:val="003C5C41"/>
    <w:rsid w:val="003C6098"/>
    <w:rsid w:val="003C7461"/>
    <w:rsid w:val="003D0788"/>
    <w:rsid w:val="003D132A"/>
    <w:rsid w:val="003D1517"/>
    <w:rsid w:val="003D2938"/>
    <w:rsid w:val="003D3FBA"/>
    <w:rsid w:val="003D402B"/>
    <w:rsid w:val="003D64BB"/>
    <w:rsid w:val="003D764F"/>
    <w:rsid w:val="003E0667"/>
    <w:rsid w:val="003E0BCE"/>
    <w:rsid w:val="003E13E0"/>
    <w:rsid w:val="003E1660"/>
    <w:rsid w:val="003E1CD1"/>
    <w:rsid w:val="003E2A2D"/>
    <w:rsid w:val="003E64A9"/>
    <w:rsid w:val="003E7905"/>
    <w:rsid w:val="003F0336"/>
    <w:rsid w:val="003F5547"/>
    <w:rsid w:val="003F5C40"/>
    <w:rsid w:val="003F6E12"/>
    <w:rsid w:val="003F75ED"/>
    <w:rsid w:val="004002B7"/>
    <w:rsid w:val="00400AD0"/>
    <w:rsid w:val="00400F31"/>
    <w:rsid w:val="00402F2A"/>
    <w:rsid w:val="0040635C"/>
    <w:rsid w:val="00406B4D"/>
    <w:rsid w:val="0041443C"/>
    <w:rsid w:val="004154F7"/>
    <w:rsid w:val="004176FF"/>
    <w:rsid w:val="004241C5"/>
    <w:rsid w:val="00424FA7"/>
    <w:rsid w:val="00426656"/>
    <w:rsid w:val="00426A87"/>
    <w:rsid w:val="004309D8"/>
    <w:rsid w:val="004313D1"/>
    <w:rsid w:val="00432110"/>
    <w:rsid w:val="004331CC"/>
    <w:rsid w:val="00433EBE"/>
    <w:rsid w:val="00434406"/>
    <w:rsid w:val="00434434"/>
    <w:rsid w:val="00441B92"/>
    <w:rsid w:val="0044321F"/>
    <w:rsid w:val="0044474B"/>
    <w:rsid w:val="00444F93"/>
    <w:rsid w:val="00444FA4"/>
    <w:rsid w:val="004453BC"/>
    <w:rsid w:val="00445FF7"/>
    <w:rsid w:val="00450A44"/>
    <w:rsid w:val="00452B14"/>
    <w:rsid w:val="00453341"/>
    <w:rsid w:val="00454180"/>
    <w:rsid w:val="004545C6"/>
    <w:rsid w:val="00454DCA"/>
    <w:rsid w:val="00456544"/>
    <w:rsid w:val="00456649"/>
    <w:rsid w:val="004567B7"/>
    <w:rsid w:val="00456856"/>
    <w:rsid w:val="0045714C"/>
    <w:rsid w:val="00461210"/>
    <w:rsid w:val="00462490"/>
    <w:rsid w:val="004638FA"/>
    <w:rsid w:val="00465299"/>
    <w:rsid w:val="00466A0F"/>
    <w:rsid w:val="0046795B"/>
    <w:rsid w:val="00471863"/>
    <w:rsid w:val="00473A14"/>
    <w:rsid w:val="00474CA8"/>
    <w:rsid w:val="00474E43"/>
    <w:rsid w:val="00475229"/>
    <w:rsid w:val="00476557"/>
    <w:rsid w:val="004779D6"/>
    <w:rsid w:val="00481D2F"/>
    <w:rsid w:val="00481D90"/>
    <w:rsid w:val="004827D3"/>
    <w:rsid w:val="00482CD4"/>
    <w:rsid w:val="00483261"/>
    <w:rsid w:val="004853AA"/>
    <w:rsid w:val="00485B23"/>
    <w:rsid w:val="004874E4"/>
    <w:rsid w:val="0049070D"/>
    <w:rsid w:val="004910E7"/>
    <w:rsid w:val="00491DB2"/>
    <w:rsid w:val="0049259C"/>
    <w:rsid w:val="00492877"/>
    <w:rsid w:val="004948ED"/>
    <w:rsid w:val="00495A8F"/>
    <w:rsid w:val="00496DC2"/>
    <w:rsid w:val="00496E75"/>
    <w:rsid w:val="0049715D"/>
    <w:rsid w:val="004A014C"/>
    <w:rsid w:val="004A015B"/>
    <w:rsid w:val="004A0AA8"/>
    <w:rsid w:val="004A1FE4"/>
    <w:rsid w:val="004A2CA9"/>
    <w:rsid w:val="004A3CB5"/>
    <w:rsid w:val="004A3D55"/>
    <w:rsid w:val="004A537D"/>
    <w:rsid w:val="004A612F"/>
    <w:rsid w:val="004A67F0"/>
    <w:rsid w:val="004A6FFF"/>
    <w:rsid w:val="004A71C3"/>
    <w:rsid w:val="004A7769"/>
    <w:rsid w:val="004B15E2"/>
    <w:rsid w:val="004B23AD"/>
    <w:rsid w:val="004B2965"/>
    <w:rsid w:val="004B4224"/>
    <w:rsid w:val="004B45B5"/>
    <w:rsid w:val="004B4647"/>
    <w:rsid w:val="004B7455"/>
    <w:rsid w:val="004B74FF"/>
    <w:rsid w:val="004B7A23"/>
    <w:rsid w:val="004B7CE4"/>
    <w:rsid w:val="004C0401"/>
    <w:rsid w:val="004C14B3"/>
    <w:rsid w:val="004C1511"/>
    <w:rsid w:val="004C183D"/>
    <w:rsid w:val="004C3EEE"/>
    <w:rsid w:val="004C483D"/>
    <w:rsid w:val="004C7948"/>
    <w:rsid w:val="004C795A"/>
    <w:rsid w:val="004C7F93"/>
    <w:rsid w:val="004D201D"/>
    <w:rsid w:val="004D26B8"/>
    <w:rsid w:val="004D38C2"/>
    <w:rsid w:val="004D4FBD"/>
    <w:rsid w:val="004D4FC0"/>
    <w:rsid w:val="004D7DA8"/>
    <w:rsid w:val="004E2892"/>
    <w:rsid w:val="004E362B"/>
    <w:rsid w:val="004E3681"/>
    <w:rsid w:val="004E3D74"/>
    <w:rsid w:val="004E48C0"/>
    <w:rsid w:val="004E784B"/>
    <w:rsid w:val="004F0224"/>
    <w:rsid w:val="004F0DB4"/>
    <w:rsid w:val="004F0E04"/>
    <w:rsid w:val="004F1A0A"/>
    <w:rsid w:val="004F1EBC"/>
    <w:rsid w:val="004F3659"/>
    <w:rsid w:val="004F3B71"/>
    <w:rsid w:val="004F5154"/>
    <w:rsid w:val="004F5835"/>
    <w:rsid w:val="004F661C"/>
    <w:rsid w:val="004F6D99"/>
    <w:rsid w:val="00500572"/>
    <w:rsid w:val="00501304"/>
    <w:rsid w:val="00501425"/>
    <w:rsid w:val="005030E7"/>
    <w:rsid w:val="00504311"/>
    <w:rsid w:val="0050485C"/>
    <w:rsid w:val="00504AC6"/>
    <w:rsid w:val="0050682B"/>
    <w:rsid w:val="00506FCA"/>
    <w:rsid w:val="00511079"/>
    <w:rsid w:val="00512829"/>
    <w:rsid w:val="00512A79"/>
    <w:rsid w:val="00513449"/>
    <w:rsid w:val="005137E9"/>
    <w:rsid w:val="00513A15"/>
    <w:rsid w:val="0051423C"/>
    <w:rsid w:val="00514C91"/>
    <w:rsid w:val="00516241"/>
    <w:rsid w:val="00516FD9"/>
    <w:rsid w:val="005171DE"/>
    <w:rsid w:val="0051791D"/>
    <w:rsid w:val="00520727"/>
    <w:rsid w:val="00523E75"/>
    <w:rsid w:val="005243E0"/>
    <w:rsid w:val="00524ADD"/>
    <w:rsid w:val="005256F3"/>
    <w:rsid w:val="005265A3"/>
    <w:rsid w:val="00526783"/>
    <w:rsid w:val="0052682D"/>
    <w:rsid w:val="005277B9"/>
    <w:rsid w:val="00527FB1"/>
    <w:rsid w:val="005308FE"/>
    <w:rsid w:val="0053162F"/>
    <w:rsid w:val="00531777"/>
    <w:rsid w:val="0053281C"/>
    <w:rsid w:val="005340C9"/>
    <w:rsid w:val="005340E6"/>
    <w:rsid w:val="005375FE"/>
    <w:rsid w:val="005420DE"/>
    <w:rsid w:val="00543707"/>
    <w:rsid w:val="00543EBB"/>
    <w:rsid w:val="00544213"/>
    <w:rsid w:val="005453F3"/>
    <w:rsid w:val="00545549"/>
    <w:rsid w:val="005469F5"/>
    <w:rsid w:val="005518ED"/>
    <w:rsid w:val="00552093"/>
    <w:rsid w:val="00554E4B"/>
    <w:rsid w:val="00555F67"/>
    <w:rsid w:val="005579D3"/>
    <w:rsid w:val="005606A4"/>
    <w:rsid w:val="005607B8"/>
    <w:rsid w:val="00560CF5"/>
    <w:rsid w:val="00561792"/>
    <w:rsid w:val="005623ED"/>
    <w:rsid w:val="0056272D"/>
    <w:rsid w:val="005629A6"/>
    <w:rsid w:val="0056308E"/>
    <w:rsid w:val="005649BF"/>
    <w:rsid w:val="005650ED"/>
    <w:rsid w:val="00565869"/>
    <w:rsid w:val="00567415"/>
    <w:rsid w:val="00567610"/>
    <w:rsid w:val="00570D9F"/>
    <w:rsid w:val="00571CA8"/>
    <w:rsid w:val="00580793"/>
    <w:rsid w:val="00581470"/>
    <w:rsid w:val="00582087"/>
    <w:rsid w:val="005831DD"/>
    <w:rsid w:val="00583BB8"/>
    <w:rsid w:val="00584320"/>
    <w:rsid w:val="00587229"/>
    <w:rsid w:val="00587503"/>
    <w:rsid w:val="00590E8D"/>
    <w:rsid w:val="00591511"/>
    <w:rsid w:val="005916C4"/>
    <w:rsid w:val="0059331A"/>
    <w:rsid w:val="00596BBA"/>
    <w:rsid w:val="005970A2"/>
    <w:rsid w:val="005975C4"/>
    <w:rsid w:val="00597ED8"/>
    <w:rsid w:val="005A2E77"/>
    <w:rsid w:val="005A34D5"/>
    <w:rsid w:val="005A3A3E"/>
    <w:rsid w:val="005A4904"/>
    <w:rsid w:val="005A515A"/>
    <w:rsid w:val="005A704D"/>
    <w:rsid w:val="005B3C6D"/>
    <w:rsid w:val="005B609E"/>
    <w:rsid w:val="005B6DF6"/>
    <w:rsid w:val="005B6FAF"/>
    <w:rsid w:val="005B7B7D"/>
    <w:rsid w:val="005C1948"/>
    <w:rsid w:val="005C263C"/>
    <w:rsid w:val="005C2679"/>
    <w:rsid w:val="005C50B4"/>
    <w:rsid w:val="005C6EF9"/>
    <w:rsid w:val="005D07C5"/>
    <w:rsid w:val="005D4302"/>
    <w:rsid w:val="005D5A20"/>
    <w:rsid w:val="005D5F19"/>
    <w:rsid w:val="005D674F"/>
    <w:rsid w:val="005D6C09"/>
    <w:rsid w:val="005D70BC"/>
    <w:rsid w:val="005D7261"/>
    <w:rsid w:val="005D786C"/>
    <w:rsid w:val="005D7B98"/>
    <w:rsid w:val="005E049F"/>
    <w:rsid w:val="005E3073"/>
    <w:rsid w:val="005E316A"/>
    <w:rsid w:val="005E57D6"/>
    <w:rsid w:val="005F0108"/>
    <w:rsid w:val="005F0ECC"/>
    <w:rsid w:val="005F135D"/>
    <w:rsid w:val="005F1451"/>
    <w:rsid w:val="005F21A5"/>
    <w:rsid w:val="005F2470"/>
    <w:rsid w:val="005F2638"/>
    <w:rsid w:val="005F28C6"/>
    <w:rsid w:val="005F3F16"/>
    <w:rsid w:val="005F52CC"/>
    <w:rsid w:val="005F6BD4"/>
    <w:rsid w:val="005F7985"/>
    <w:rsid w:val="00600CEB"/>
    <w:rsid w:val="00601D86"/>
    <w:rsid w:val="00602AA1"/>
    <w:rsid w:val="00602B00"/>
    <w:rsid w:val="00603A32"/>
    <w:rsid w:val="00604367"/>
    <w:rsid w:val="006044BE"/>
    <w:rsid w:val="0060475F"/>
    <w:rsid w:val="00606268"/>
    <w:rsid w:val="00606A26"/>
    <w:rsid w:val="00607D81"/>
    <w:rsid w:val="00610747"/>
    <w:rsid w:val="0061176E"/>
    <w:rsid w:val="00614CD1"/>
    <w:rsid w:val="0061567B"/>
    <w:rsid w:val="0062152A"/>
    <w:rsid w:val="00623583"/>
    <w:rsid w:val="0062462F"/>
    <w:rsid w:val="00624BA1"/>
    <w:rsid w:val="0062661B"/>
    <w:rsid w:val="006276B8"/>
    <w:rsid w:val="00630118"/>
    <w:rsid w:val="006310AE"/>
    <w:rsid w:val="00632196"/>
    <w:rsid w:val="0063337A"/>
    <w:rsid w:val="00633BF2"/>
    <w:rsid w:val="00633F67"/>
    <w:rsid w:val="00634099"/>
    <w:rsid w:val="006345C3"/>
    <w:rsid w:val="00635120"/>
    <w:rsid w:val="006351BE"/>
    <w:rsid w:val="006362F9"/>
    <w:rsid w:val="00636449"/>
    <w:rsid w:val="006373CD"/>
    <w:rsid w:val="006408B1"/>
    <w:rsid w:val="00640B22"/>
    <w:rsid w:val="0064165D"/>
    <w:rsid w:val="006433BD"/>
    <w:rsid w:val="00643784"/>
    <w:rsid w:val="0064437C"/>
    <w:rsid w:val="00644A21"/>
    <w:rsid w:val="00645C9F"/>
    <w:rsid w:val="006464C2"/>
    <w:rsid w:val="00646A6C"/>
    <w:rsid w:val="006475E4"/>
    <w:rsid w:val="006508B9"/>
    <w:rsid w:val="00650CA1"/>
    <w:rsid w:val="00651854"/>
    <w:rsid w:val="006565D8"/>
    <w:rsid w:val="00656B96"/>
    <w:rsid w:val="00657AE5"/>
    <w:rsid w:val="006619B0"/>
    <w:rsid w:val="00662012"/>
    <w:rsid w:val="00662543"/>
    <w:rsid w:val="00662673"/>
    <w:rsid w:val="006626D0"/>
    <w:rsid w:val="006644E8"/>
    <w:rsid w:val="00664E8C"/>
    <w:rsid w:val="00665F7C"/>
    <w:rsid w:val="00666DFC"/>
    <w:rsid w:val="00666EBB"/>
    <w:rsid w:val="0066779E"/>
    <w:rsid w:val="00667FA3"/>
    <w:rsid w:val="0067269D"/>
    <w:rsid w:val="00672988"/>
    <w:rsid w:val="00674E6A"/>
    <w:rsid w:val="00676A64"/>
    <w:rsid w:val="00677925"/>
    <w:rsid w:val="00680F46"/>
    <w:rsid w:val="00681E7A"/>
    <w:rsid w:val="00682B53"/>
    <w:rsid w:val="00682F27"/>
    <w:rsid w:val="006846C3"/>
    <w:rsid w:val="00686F6F"/>
    <w:rsid w:val="00690E2E"/>
    <w:rsid w:val="006932E7"/>
    <w:rsid w:val="00693347"/>
    <w:rsid w:val="0069334C"/>
    <w:rsid w:val="00696D63"/>
    <w:rsid w:val="00696FB3"/>
    <w:rsid w:val="006A032F"/>
    <w:rsid w:val="006A0E18"/>
    <w:rsid w:val="006A1D91"/>
    <w:rsid w:val="006A2E9B"/>
    <w:rsid w:val="006A41AE"/>
    <w:rsid w:val="006A4856"/>
    <w:rsid w:val="006A564B"/>
    <w:rsid w:val="006B1545"/>
    <w:rsid w:val="006B2DA7"/>
    <w:rsid w:val="006B2F4D"/>
    <w:rsid w:val="006B3682"/>
    <w:rsid w:val="006B4498"/>
    <w:rsid w:val="006B48CB"/>
    <w:rsid w:val="006C1445"/>
    <w:rsid w:val="006C3AED"/>
    <w:rsid w:val="006C4FC1"/>
    <w:rsid w:val="006C529D"/>
    <w:rsid w:val="006D0E6B"/>
    <w:rsid w:val="006D2146"/>
    <w:rsid w:val="006D44F7"/>
    <w:rsid w:val="006D5BCA"/>
    <w:rsid w:val="006D72CF"/>
    <w:rsid w:val="006E094A"/>
    <w:rsid w:val="006E0C93"/>
    <w:rsid w:val="006E12B1"/>
    <w:rsid w:val="006E13D1"/>
    <w:rsid w:val="006E2C30"/>
    <w:rsid w:val="006E4D0C"/>
    <w:rsid w:val="006E5ACF"/>
    <w:rsid w:val="006E5B78"/>
    <w:rsid w:val="006E6BA3"/>
    <w:rsid w:val="006F0914"/>
    <w:rsid w:val="006F1116"/>
    <w:rsid w:val="006F1AEB"/>
    <w:rsid w:val="006F3196"/>
    <w:rsid w:val="006F3C54"/>
    <w:rsid w:val="006F5E64"/>
    <w:rsid w:val="006F60DE"/>
    <w:rsid w:val="006F7914"/>
    <w:rsid w:val="006F7E46"/>
    <w:rsid w:val="00700AB4"/>
    <w:rsid w:val="00700FCA"/>
    <w:rsid w:val="00701645"/>
    <w:rsid w:val="007026A1"/>
    <w:rsid w:val="00702D5A"/>
    <w:rsid w:val="00702EF7"/>
    <w:rsid w:val="00703989"/>
    <w:rsid w:val="007042E9"/>
    <w:rsid w:val="00704E43"/>
    <w:rsid w:val="00705A22"/>
    <w:rsid w:val="00705DD0"/>
    <w:rsid w:val="007069BE"/>
    <w:rsid w:val="0071118B"/>
    <w:rsid w:val="00711E13"/>
    <w:rsid w:val="00712EDA"/>
    <w:rsid w:val="007136D0"/>
    <w:rsid w:val="007155A9"/>
    <w:rsid w:val="007158E1"/>
    <w:rsid w:val="00715D07"/>
    <w:rsid w:val="0071705B"/>
    <w:rsid w:val="00717388"/>
    <w:rsid w:val="00720505"/>
    <w:rsid w:val="007236A3"/>
    <w:rsid w:val="007239B6"/>
    <w:rsid w:val="0072490A"/>
    <w:rsid w:val="00724C44"/>
    <w:rsid w:val="0072517D"/>
    <w:rsid w:val="00726878"/>
    <w:rsid w:val="0073124A"/>
    <w:rsid w:val="00733893"/>
    <w:rsid w:val="00734A05"/>
    <w:rsid w:val="00735C6F"/>
    <w:rsid w:val="007362E8"/>
    <w:rsid w:val="00744BEA"/>
    <w:rsid w:val="007462FA"/>
    <w:rsid w:val="00753BB5"/>
    <w:rsid w:val="0075544B"/>
    <w:rsid w:val="00756832"/>
    <w:rsid w:val="00756A01"/>
    <w:rsid w:val="007618DE"/>
    <w:rsid w:val="00761BF8"/>
    <w:rsid w:val="007626D0"/>
    <w:rsid w:val="007633BC"/>
    <w:rsid w:val="007651CA"/>
    <w:rsid w:val="00767519"/>
    <w:rsid w:val="0076762A"/>
    <w:rsid w:val="007704E1"/>
    <w:rsid w:val="00772569"/>
    <w:rsid w:val="00772E8C"/>
    <w:rsid w:val="007736D3"/>
    <w:rsid w:val="0077500F"/>
    <w:rsid w:val="0077548E"/>
    <w:rsid w:val="00777315"/>
    <w:rsid w:val="0078082F"/>
    <w:rsid w:val="00780919"/>
    <w:rsid w:val="007826C8"/>
    <w:rsid w:val="00784190"/>
    <w:rsid w:val="0078457B"/>
    <w:rsid w:val="00784756"/>
    <w:rsid w:val="00784C55"/>
    <w:rsid w:val="0078539D"/>
    <w:rsid w:val="007856C1"/>
    <w:rsid w:val="007869FA"/>
    <w:rsid w:val="00787051"/>
    <w:rsid w:val="0079018D"/>
    <w:rsid w:val="0079131F"/>
    <w:rsid w:val="00791A00"/>
    <w:rsid w:val="00792CEE"/>
    <w:rsid w:val="007A138F"/>
    <w:rsid w:val="007A1640"/>
    <w:rsid w:val="007A39DF"/>
    <w:rsid w:val="007A41E5"/>
    <w:rsid w:val="007A43ED"/>
    <w:rsid w:val="007A4BDD"/>
    <w:rsid w:val="007A5BB2"/>
    <w:rsid w:val="007A72EE"/>
    <w:rsid w:val="007B0397"/>
    <w:rsid w:val="007B128D"/>
    <w:rsid w:val="007B3502"/>
    <w:rsid w:val="007B44ED"/>
    <w:rsid w:val="007B491A"/>
    <w:rsid w:val="007B5370"/>
    <w:rsid w:val="007B61F5"/>
    <w:rsid w:val="007B63FA"/>
    <w:rsid w:val="007B67BD"/>
    <w:rsid w:val="007B7496"/>
    <w:rsid w:val="007C0802"/>
    <w:rsid w:val="007C0A66"/>
    <w:rsid w:val="007C12BE"/>
    <w:rsid w:val="007C2739"/>
    <w:rsid w:val="007C4B0F"/>
    <w:rsid w:val="007C4DAD"/>
    <w:rsid w:val="007C51AC"/>
    <w:rsid w:val="007C5830"/>
    <w:rsid w:val="007C5DB8"/>
    <w:rsid w:val="007C67B3"/>
    <w:rsid w:val="007C6CA2"/>
    <w:rsid w:val="007D05B2"/>
    <w:rsid w:val="007D0C44"/>
    <w:rsid w:val="007D1972"/>
    <w:rsid w:val="007D1F33"/>
    <w:rsid w:val="007D3307"/>
    <w:rsid w:val="007D4709"/>
    <w:rsid w:val="007D5ABC"/>
    <w:rsid w:val="007D5E27"/>
    <w:rsid w:val="007D6F64"/>
    <w:rsid w:val="007E280E"/>
    <w:rsid w:val="007E5A8A"/>
    <w:rsid w:val="007E79C5"/>
    <w:rsid w:val="007E7DEC"/>
    <w:rsid w:val="007F2635"/>
    <w:rsid w:val="007F2F28"/>
    <w:rsid w:val="007F43BC"/>
    <w:rsid w:val="007F4740"/>
    <w:rsid w:val="008006C6"/>
    <w:rsid w:val="0080153E"/>
    <w:rsid w:val="00805C2D"/>
    <w:rsid w:val="0080742D"/>
    <w:rsid w:val="0081151E"/>
    <w:rsid w:val="00812498"/>
    <w:rsid w:val="008127E6"/>
    <w:rsid w:val="008128C5"/>
    <w:rsid w:val="0081336E"/>
    <w:rsid w:val="00813928"/>
    <w:rsid w:val="008170C3"/>
    <w:rsid w:val="0081767B"/>
    <w:rsid w:val="00820DC7"/>
    <w:rsid w:val="00821116"/>
    <w:rsid w:val="00821698"/>
    <w:rsid w:val="00821806"/>
    <w:rsid w:val="00821E1F"/>
    <w:rsid w:val="008221FE"/>
    <w:rsid w:val="00822BF5"/>
    <w:rsid w:val="0082419F"/>
    <w:rsid w:val="00824894"/>
    <w:rsid w:val="008251EE"/>
    <w:rsid w:val="00826C7B"/>
    <w:rsid w:val="00826DD9"/>
    <w:rsid w:val="00826E01"/>
    <w:rsid w:val="008277A8"/>
    <w:rsid w:val="008278B6"/>
    <w:rsid w:val="00827C60"/>
    <w:rsid w:val="008307ED"/>
    <w:rsid w:val="008309A7"/>
    <w:rsid w:val="0083187F"/>
    <w:rsid w:val="0083350F"/>
    <w:rsid w:val="0083363F"/>
    <w:rsid w:val="00834358"/>
    <w:rsid w:val="008346BD"/>
    <w:rsid w:val="00834F58"/>
    <w:rsid w:val="00835AC4"/>
    <w:rsid w:val="00835E2C"/>
    <w:rsid w:val="00836B7A"/>
    <w:rsid w:val="008409AA"/>
    <w:rsid w:val="00840E0E"/>
    <w:rsid w:val="00840FB8"/>
    <w:rsid w:val="008410F9"/>
    <w:rsid w:val="00842819"/>
    <w:rsid w:val="00843A7A"/>
    <w:rsid w:val="008447F5"/>
    <w:rsid w:val="00846292"/>
    <w:rsid w:val="00846486"/>
    <w:rsid w:val="008506E1"/>
    <w:rsid w:val="008515EE"/>
    <w:rsid w:val="008528D3"/>
    <w:rsid w:val="00852CD0"/>
    <w:rsid w:val="00854553"/>
    <w:rsid w:val="008545E6"/>
    <w:rsid w:val="008551AC"/>
    <w:rsid w:val="00855B86"/>
    <w:rsid w:val="00856621"/>
    <w:rsid w:val="00857A74"/>
    <w:rsid w:val="00860874"/>
    <w:rsid w:val="008611FE"/>
    <w:rsid w:val="00862008"/>
    <w:rsid w:val="00862720"/>
    <w:rsid w:val="008628C8"/>
    <w:rsid w:val="00862B2A"/>
    <w:rsid w:val="008630B9"/>
    <w:rsid w:val="00863F37"/>
    <w:rsid w:val="0086406B"/>
    <w:rsid w:val="00864C8C"/>
    <w:rsid w:val="00864DD5"/>
    <w:rsid w:val="00867651"/>
    <w:rsid w:val="008733B1"/>
    <w:rsid w:val="00873E24"/>
    <w:rsid w:val="008743F3"/>
    <w:rsid w:val="0087444A"/>
    <w:rsid w:val="00875139"/>
    <w:rsid w:val="00875410"/>
    <w:rsid w:val="00881AE0"/>
    <w:rsid w:val="008824EF"/>
    <w:rsid w:val="008835F6"/>
    <w:rsid w:val="00883D4D"/>
    <w:rsid w:val="008850BA"/>
    <w:rsid w:val="00885876"/>
    <w:rsid w:val="008859BC"/>
    <w:rsid w:val="00886185"/>
    <w:rsid w:val="008861D9"/>
    <w:rsid w:val="0088638C"/>
    <w:rsid w:val="008908E5"/>
    <w:rsid w:val="00891216"/>
    <w:rsid w:val="008924B6"/>
    <w:rsid w:val="00894FDC"/>
    <w:rsid w:val="00896E7D"/>
    <w:rsid w:val="008A16F9"/>
    <w:rsid w:val="008A1D3E"/>
    <w:rsid w:val="008A2D7B"/>
    <w:rsid w:val="008A350A"/>
    <w:rsid w:val="008A4B16"/>
    <w:rsid w:val="008A4D63"/>
    <w:rsid w:val="008A6B50"/>
    <w:rsid w:val="008A6D62"/>
    <w:rsid w:val="008A7A69"/>
    <w:rsid w:val="008A7F33"/>
    <w:rsid w:val="008B3B51"/>
    <w:rsid w:val="008B4057"/>
    <w:rsid w:val="008B4145"/>
    <w:rsid w:val="008B5290"/>
    <w:rsid w:val="008C03E0"/>
    <w:rsid w:val="008C1BE6"/>
    <w:rsid w:val="008C2CFD"/>
    <w:rsid w:val="008C603A"/>
    <w:rsid w:val="008C71C8"/>
    <w:rsid w:val="008D167D"/>
    <w:rsid w:val="008D1765"/>
    <w:rsid w:val="008D428F"/>
    <w:rsid w:val="008D4B58"/>
    <w:rsid w:val="008D4B8A"/>
    <w:rsid w:val="008D7D7B"/>
    <w:rsid w:val="008E0F52"/>
    <w:rsid w:val="008E1882"/>
    <w:rsid w:val="008E2316"/>
    <w:rsid w:val="008E34BE"/>
    <w:rsid w:val="008E42F4"/>
    <w:rsid w:val="008E5657"/>
    <w:rsid w:val="008E5E51"/>
    <w:rsid w:val="008F00DB"/>
    <w:rsid w:val="008F1264"/>
    <w:rsid w:val="008F3B67"/>
    <w:rsid w:val="008F47C6"/>
    <w:rsid w:val="008F7986"/>
    <w:rsid w:val="009006A2"/>
    <w:rsid w:val="0090102B"/>
    <w:rsid w:val="00901326"/>
    <w:rsid w:val="00901448"/>
    <w:rsid w:val="00903545"/>
    <w:rsid w:val="00905C47"/>
    <w:rsid w:val="00906379"/>
    <w:rsid w:val="009101EA"/>
    <w:rsid w:val="009106FC"/>
    <w:rsid w:val="009118BB"/>
    <w:rsid w:val="00913AC1"/>
    <w:rsid w:val="00915B81"/>
    <w:rsid w:val="00915D6B"/>
    <w:rsid w:val="009160DF"/>
    <w:rsid w:val="009162C7"/>
    <w:rsid w:val="00916EC2"/>
    <w:rsid w:val="009213BD"/>
    <w:rsid w:val="00922A79"/>
    <w:rsid w:val="00924627"/>
    <w:rsid w:val="009250A8"/>
    <w:rsid w:val="00925BE6"/>
    <w:rsid w:val="00925F86"/>
    <w:rsid w:val="0092673F"/>
    <w:rsid w:val="00926F61"/>
    <w:rsid w:val="00930884"/>
    <w:rsid w:val="0093123D"/>
    <w:rsid w:val="00933040"/>
    <w:rsid w:val="009330E9"/>
    <w:rsid w:val="00933A64"/>
    <w:rsid w:val="00935D15"/>
    <w:rsid w:val="00940907"/>
    <w:rsid w:val="009411FB"/>
    <w:rsid w:val="009414A9"/>
    <w:rsid w:val="009414D9"/>
    <w:rsid w:val="00941B71"/>
    <w:rsid w:val="009421AD"/>
    <w:rsid w:val="0094221C"/>
    <w:rsid w:val="0094409C"/>
    <w:rsid w:val="00944159"/>
    <w:rsid w:val="00944816"/>
    <w:rsid w:val="009449B2"/>
    <w:rsid w:val="00944A82"/>
    <w:rsid w:val="00946C4D"/>
    <w:rsid w:val="00951C92"/>
    <w:rsid w:val="00952074"/>
    <w:rsid w:val="0095285B"/>
    <w:rsid w:val="00953290"/>
    <w:rsid w:val="00953FE9"/>
    <w:rsid w:val="0095481C"/>
    <w:rsid w:val="00955114"/>
    <w:rsid w:val="009567E6"/>
    <w:rsid w:val="00957076"/>
    <w:rsid w:val="00957132"/>
    <w:rsid w:val="009576FD"/>
    <w:rsid w:val="009578EB"/>
    <w:rsid w:val="009578FF"/>
    <w:rsid w:val="00960446"/>
    <w:rsid w:val="009610ED"/>
    <w:rsid w:val="009633BB"/>
    <w:rsid w:val="0096485F"/>
    <w:rsid w:val="00964DC7"/>
    <w:rsid w:val="00967354"/>
    <w:rsid w:val="009679E2"/>
    <w:rsid w:val="0097048C"/>
    <w:rsid w:val="00971592"/>
    <w:rsid w:val="00971DDF"/>
    <w:rsid w:val="009731D6"/>
    <w:rsid w:val="0097404E"/>
    <w:rsid w:val="00974746"/>
    <w:rsid w:val="00975119"/>
    <w:rsid w:val="00976F04"/>
    <w:rsid w:val="009777F4"/>
    <w:rsid w:val="00977AD8"/>
    <w:rsid w:val="00980A10"/>
    <w:rsid w:val="00981130"/>
    <w:rsid w:val="009821B6"/>
    <w:rsid w:val="0098244A"/>
    <w:rsid w:val="00983D46"/>
    <w:rsid w:val="00983DCA"/>
    <w:rsid w:val="00985EF7"/>
    <w:rsid w:val="00986CF9"/>
    <w:rsid w:val="00990C0E"/>
    <w:rsid w:val="00990D75"/>
    <w:rsid w:val="00991093"/>
    <w:rsid w:val="0099163B"/>
    <w:rsid w:val="00992343"/>
    <w:rsid w:val="0099493B"/>
    <w:rsid w:val="00996306"/>
    <w:rsid w:val="00996744"/>
    <w:rsid w:val="00997CF4"/>
    <w:rsid w:val="009A1169"/>
    <w:rsid w:val="009A1F26"/>
    <w:rsid w:val="009A3789"/>
    <w:rsid w:val="009A5822"/>
    <w:rsid w:val="009A6919"/>
    <w:rsid w:val="009A6AC7"/>
    <w:rsid w:val="009A78B5"/>
    <w:rsid w:val="009B0408"/>
    <w:rsid w:val="009B0843"/>
    <w:rsid w:val="009B1E47"/>
    <w:rsid w:val="009B2CED"/>
    <w:rsid w:val="009B7A72"/>
    <w:rsid w:val="009B7BB8"/>
    <w:rsid w:val="009C126A"/>
    <w:rsid w:val="009C171B"/>
    <w:rsid w:val="009C1755"/>
    <w:rsid w:val="009C1D4C"/>
    <w:rsid w:val="009C2DD2"/>
    <w:rsid w:val="009C441F"/>
    <w:rsid w:val="009C4A07"/>
    <w:rsid w:val="009C4B8E"/>
    <w:rsid w:val="009C51D5"/>
    <w:rsid w:val="009C599A"/>
    <w:rsid w:val="009C650E"/>
    <w:rsid w:val="009C70DB"/>
    <w:rsid w:val="009D19BC"/>
    <w:rsid w:val="009D2348"/>
    <w:rsid w:val="009D2F0C"/>
    <w:rsid w:val="009D3578"/>
    <w:rsid w:val="009D3A5F"/>
    <w:rsid w:val="009D5193"/>
    <w:rsid w:val="009D54BB"/>
    <w:rsid w:val="009D5BBB"/>
    <w:rsid w:val="009D5C32"/>
    <w:rsid w:val="009D6472"/>
    <w:rsid w:val="009D799F"/>
    <w:rsid w:val="009D79F4"/>
    <w:rsid w:val="009E282B"/>
    <w:rsid w:val="009E3CD1"/>
    <w:rsid w:val="009E5AF5"/>
    <w:rsid w:val="009E5EB5"/>
    <w:rsid w:val="009E74F0"/>
    <w:rsid w:val="009F0768"/>
    <w:rsid w:val="009F17CE"/>
    <w:rsid w:val="009F1E68"/>
    <w:rsid w:val="009F3335"/>
    <w:rsid w:val="009F7867"/>
    <w:rsid w:val="009F7D66"/>
    <w:rsid w:val="00A00BD2"/>
    <w:rsid w:val="00A00E56"/>
    <w:rsid w:val="00A027F3"/>
    <w:rsid w:val="00A03978"/>
    <w:rsid w:val="00A06450"/>
    <w:rsid w:val="00A07E08"/>
    <w:rsid w:val="00A1179A"/>
    <w:rsid w:val="00A12798"/>
    <w:rsid w:val="00A12B8F"/>
    <w:rsid w:val="00A142A2"/>
    <w:rsid w:val="00A153BE"/>
    <w:rsid w:val="00A15DEE"/>
    <w:rsid w:val="00A167B5"/>
    <w:rsid w:val="00A16DBE"/>
    <w:rsid w:val="00A178EA"/>
    <w:rsid w:val="00A17C4F"/>
    <w:rsid w:val="00A20A39"/>
    <w:rsid w:val="00A22844"/>
    <w:rsid w:val="00A2352E"/>
    <w:rsid w:val="00A238BD"/>
    <w:rsid w:val="00A2459D"/>
    <w:rsid w:val="00A24E23"/>
    <w:rsid w:val="00A25F05"/>
    <w:rsid w:val="00A311AE"/>
    <w:rsid w:val="00A312A6"/>
    <w:rsid w:val="00A3130E"/>
    <w:rsid w:val="00A31E47"/>
    <w:rsid w:val="00A324CF"/>
    <w:rsid w:val="00A32E8B"/>
    <w:rsid w:val="00A32ED6"/>
    <w:rsid w:val="00A344A5"/>
    <w:rsid w:val="00A346C3"/>
    <w:rsid w:val="00A364B0"/>
    <w:rsid w:val="00A37949"/>
    <w:rsid w:val="00A41FD2"/>
    <w:rsid w:val="00A42D07"/>
    <w:rsid w:val="00A450C0"/>
    <w:rsid w:val="00A45468"/>
    <w:rsid w:val="00A45EF2"/>
    <w:rsid w:val="00A4791B"/>
    <w:rsid w:val="00A50A48"/>
    <w:rsid w:val="00A50A5D"/>
    <w:rsid w:val="00A51522"/>
    <w:rsid w:val="00A51573"/>
    <w:rsid w:val="00A51A5E"/>
    <w:rsid w:val="00A52895"/>
    <w:rsid w:val="00A53DA0"/>
    <w:rsid w:val="00A55481"/>
    <w:rsid w:val="00A5765D"/>
    <w:rsid w:val="00A607CB"/>
    <w:rsid w:val="00A61BC4"/>
    <w:rsid w:val="00A6351F"/>
    <w:rsid w:val="00A65A70"/>
    <w:rsid w:val="00A66F36"/>
    <w:rsid w:val="00A676D9"/>
    <w:rsid w:val="00A67EFC"/>
    <w:rsid w:val="00A7031E"/>
    <w:rsid w:val="00A71140"/>
    <w:rsid w:val="00A714AA"/>
    <w:rsid w:val="00A73B26"/>
    <w:rsid w:val="00A74692"/>
    <w:rsid w:val="00A7618B"/>
    <w:rsid w:val="00A7640B"/>
    <w:rsid w:val="00A7778B"/>
    <w:rsid w:val="00A77C29"/>
    <w:rsid w:val="00A803BC"/>
    <w:rsid w:val="00A80969"/>
    <w:rsid w:val="00A84D1D"/>
    <w:rsid w:val="00A86C36"/>
    <w:rsid w:val="00A86EA7"/>
    <w:rsid w:val="00A87838"/>
    <w:rsid w:val="00A87AC9"/>
    <w:rsid w:val="00A91C7B"/>
    <w:rsid w:val="00A92327"/>
    <w:rsid w:val="00A92776"/>
    <w:rsid w:val="00A93181"/>
    <w:rsid w:val="00A938E6"/>
    <w:rsid w:val="00A93CCF"/>
    <w:rsid w:val="00A9544C"/>
    <w:rsid w:val="00A95BD5"/>
    <w:rsid w:val="00A96F78"/>
    <w:rsid w:val="00AA06F4"/>
    <w:rsid w:val="00AA1087"/>
    <w:rsid w:val="00AA2596"/>
    <w:rsid w:val="00AA25A9"/>
    <w:rsid w:val="00AA26D9"/>
    <w:rsid w:val="00AA32EE"/>
    <w:rsid w:val="00AA51AD"/>
    <w:rsid w:val="00AA591E"/>
    <w:rsid w:val="00AA65C9"/>
    <w:rsid w:val="00AA750D"/>
    <w:rsid w:val="00AA75B1"/>
    <w:rsid w:val="00AB0307"/>
    <w:rsid w:val="00AB0A32"/>
    <w:rsid w:val="00AB0E56"/>
    <w:rsid w:val="00AB0EC8"/>
    <w:rsid w:val="00AB1FE4"/>
    <w:rsid w:val="00AB3A15"/>
    <w:rsid w:val="00AB4ECC"/>
    <w:rsid w:val="00AB6601"/>
    <w:rsid w:val="00AB674E"/>
    <w:rsid w:val="00AB6F0A"/>
    <w:rsid w:val="00AC02C1"/>
    <w:rsid w:val="00AC0AB6"/>
    <w:rsid w:val="00AC10AD"/>
    <w:rsid w:val="00AC1E55"/>
    <w:rsid w:val="00AC429F"/>
    <w:rsid w:val="00AC60B4"/>
    <w:rsid w:val="00AD00C5"/>
    <w:rsid w:val="00AD1006"/>
    <w:rsid w:val="00AD165F"/>
    <w:rsid w:val="00AD2794"/>
    <w:rsid w:val="00AD2DC5"/>
    <w:rsid w:val="00AD3455"/>
    <w:rsid w:val="00AD3CAD"/>
    <w:rsid w:val="00AD5052"/>
    <w:rsid w:val="00AD69FF"/>
    <w:rsid w:val="00AD702B"/>
    <w:rsid w:val="00AD72E6"/>
    <w:rsid w:val="00AD7C95"/>
    <w:rsid w:val="00AE3DE1"/>
    <w:rsid w:val="00AE79D3"/>
    <w:rsid w:val="00AF288F"/>
    <w:rsid w:val="00AF2D54"/>
    <w:rsid w:val="00AF3458"/>
    <w:rsid w:val="00AF3F7B"/>
    <w:rsid w:val="00AF42B4"/>
    <w:rsid w:val="00AF4B8A"/>
    <w:rsid w:val="00AF4F1B"/>
    <w:rsid w:val="00AF5EC6"/>
    <w:rsid w:val="00AF6E8A"/>
    <w:rsid w:val="00AF6EA9"/>
    <w:rsid w:val="00AF7213"/>
    <w:rsid w:val="00AF7D92"/>
    <w:rsid w:val="00B011CC"/>
    <w:rsid w:val="00B026BD"/>
    <w:rsid w:val="00B034C9"/>
    <w:rsid w:val="00B04048"/>
    <w:rsid w:val="00B04F3D"/>
    <w:rsid w:val="00B05702"/>
    <w:rsid w:val="00B06DD9"/>
    <w:rsid w:val="00B07CD6"/>
    <w:rsid w:val="00B07E52"/>
    <w:rsid w:val="00B10010"/>
    <w:rsid w:val="00B11775"/>
    <w:rsid w:val="00B1302D"/>
    <w:rsid w:val="00B132A7"/>
    <w:rsid w:val="00B1513F"/>
    <w:rsid w:val="00B1746F"/>
    <w:rsid w:val="00B20725"/>
    <w:rsid w:val="00B2175F"/>
    <w:rsid w:val="00B21ECF"/>
    <w:rsid w:val="00B245DA"/>
    <w:rsid w:val="00B2628E"/>
    <w:rsid w:val="00B266B0"/>
    <w:rsid w:val="00B27921"/>
    <w:rsid w:val="00B3000E"/>
    <w:rsid w:val="00B326A8"/>
    <w:rsid w:val="00B329EB"/>
    <w:rsid w:val="00B32D52"/>
    <w:rsid w:val="00B33508"/>
    <w:rsid w:val="00B3377E"/>
    <w:rsid w:val="00B34605"/>
    <w:rsid w:val="00B35DA4"/>
    <w:rsid w:val="00B36B1F"/>
    <w:rsid w:val="00B40A96"/>
    <w:rsid w:val="00B422A7"/>
    <w:rsid w:val="00B42A32"/>
    <w:rsid w:val="00B42FA6"/>
    <w:rsid w:val="00B4399E"/>
    <w:rsid w:val="00B43A16"/>
    <w:rsid w:val="00B45CE1"/>
    <w:rsid w:val="00B46A75"/>
    <w:rsid w:val="00B500CD"/>
    <w:rsid w:val="00B51709"/>
    <w:rsid w:val="00B5239C"/>
    <w:rsid w:val="00B53893"/>
    <w:rsid w:val="00B548C2"/>
    <w:rsid w:val="00B55428"/>
    <w:rsid w:val="00B570BF"/>
    <w:rsid w:val="00B606CC"/>
    <w:rsid w:val="00B63337"/>
    <w:rsid w:val="00B6369F"/>
    <w:rsid w:val="00B639D7"/>
    <w:rsid w:val="00B64489"/>
    <w:rsid w:val="00B64898"/>
    <w:rsid w:val="00B67805"/>
    <w:rsid w:val="00B7267A"/>
    <w:rsid w:val="00B726FF"/>
    <w:rsid w:val="00B72AA4"/>
    <w:rsid w:val="00B72AED"/>
    <w:rsid w:val="00B737F4"/>
    <w:rsid w:val="00B73A95"/>
    <w:rsid w:val="00B746A8"/>
    <w:rsid w:val="00B76BCD"/>
    <w:rsid w:val="00B76EE9"/>
    <w:rsid w:val="00B77880"/>
    <w:rsid w:val="00B80D90"/>
    <w:rsid w:val="00B82613"/>
    <w:rsid w:val="00B828B5"/>
    <w:rsid w:val="00B84E9C"/>
    <w:rsid w:val="00B85522"/>
    <w:rsid w:val="00B85DD2"/>
    <w:rsid w:val="00B9067E"/>
    <w:rsid w:val="00B90E2A"/>
    <w:rsid w:val="00B90F2A"/>
    <w:rsid w:val="00B9198D"/>
    <w:rsid w:val="00B93008"/>
    <w:rsid w:val="00B9406D"/>
    <w:rsid w:val="00B94BA7"/>
    <w:rsid w:val="00B94E0E"/>
    <w:rsid w:val="00B96259"/>
    <w:rsid w:val="00B97555"/>
    <w:rsid w:val="00B97CA3"/>
    <w:rsid w:val="00BA1AB0"/>
    <w:rsid w:val="00BA2110"/>
    <w:rsid w:val="00BA677D"/>
    <w:rsid w:val="00BA76A9"/>
    <w:rsid w:val="00BB3E2B"/>
    <w:rsid w:val="00BB5D1C"/>
    <w:rsid w:val="00BB6552"/>
    <w:rsid w:val="00BB6B9B"/>
    <w:rsid w:val="00BB754F"/>
    <w:rsid w:val="00BB7839"/>
    <w:rsid w:val="00BC07D4"/>
    <w:rsid w:val="00BC0A5D"/>
    <w:rsid w:val="00BC0BE3"/>
    <w:rsid w:val="00BC10B1"/>
    <w:rsid w:val="00BC1AD9"/>
    <w:rsid w:val="00BC29E6"/>
    <w:rsid w:val="00BC32E7"/>
    <w:rsid w:val="00BC58B9"/>
    <w:rsid w:val="00BD2081"/>
    <w:rsid w:val="00BD3E68"/>
    <w:rsid w:val="00BD598A"/>
    <w:rsid w:val="00BD70D6"/>
    <w:rsid w:val="00BD75B4"/>
    <w:rsid w:val="00BD7D14"/>
    <w:rsid w:val="00BE02B4"/>
    <w:rsid w:val="00BE0A36"/>
    <w:rsid w:val="00BE631E"/>
    <w:rsid w:val="00BF0CCF"/>
    <w:rsid w:val="00BF0FC5"/>
    <w:rsid w:val="00BF0FE4"/>
    <w:rsid w:val="00BF10BC"/>
    <w:rsid w:val="00BF21AC"/>
    <w:rsid w:val="00BF25D4"/>
    <w:rsid w:val="00BF2E53"/>
    <w:rsid w:val="00BF3669"/>
    <w:rsid w:val="00BF3C0D"/>
    <w:rsid w:val="00BF5B6C"/>
    <w:rsid w:val="00BF6F4B"/>
    <w:rsid w:val="00BF7C80"/>
    <w:rsid w:val="00C011A3"/>
    <w:rsid w:val="00C03309"/>
    <w:rsid w:val="00C072FE"/>
    <w:rsid w:val="00C12E39"/>
    <w:rsid w:val="00C13691"/>
    <w:rsid w:val="00C14164"/>
    <w:rsid w:val="00C14851"/>
    <w:rsid w:val="00C15D8E"/>
    <w:rsid w:val="00C17012"/>
    <w:rsid w:val="00C178FB"/>
    <w:rsid w:val="00C257B7"/>
    <w:rsid w:val="00C272E8"/>
    <w:rsid w:val="00C2782B"/>
    <w:rsid w:val="00C27859"/>
    <w:rsid w:val="00C31D00"/>
    <w:rsid w:val="00C32035"/>
    <w:rsid w:val="00C33359"/>
    <w:rsid w:val="00C340A4"/>
    <w:rsid w:val="00C348D6"/>
    <w:rsid w:val="00C36E34"/>
    <w:rsid w:val="00C404EE"/>
    <w:rsid w:val="00C4061A"/>
    <w:rsid w:val="00C4099C"/>
    <w:rsid w:val="00C4171B"/>
    <w:rsid w:val="00C42689"/>
    <w:rsid w:val="00C42988"/>
    <w:rsid w:val="00C42BD4"/>
    <w:rsid w:val="00C431C7"/>
    <w:rsid w:val="00C43597"/>
    <w:rsid w:val="00C43FF0"/>
    <w:rsid w:val="00C44641"/>
    <w:rsid w:val="00C45EF5"/>
    <w:rsid w:val="00C46B7E"/>
    <w:rsid w:val="00C50A4E"/>
    <w:rsid w:val="00C520B1"/>
    <w:rsid w:val="00C522D6"/>
    <w:rsid w:val="00C5316B"/>
    <w:rsid w:val="00C54020"/>
    <w:rsid w:val="00C545C5"/>
    <w:rsid w:val="00C54CEA"/>
    <w:rsid w:val="00C61D4B"/>
    <w:rsid w:val="00C62B0A"/>
    <w:rsid w:val="00C63F08"/>
    <w:rsid w:val="00C6528C"/>
    <w:rsid w:val="00C661E8"/>
    <w:rsid w:val="00C6691A"/>
    <w:rsid w:val="00C70084"/>
    <w:rsid w:val="00C7235B"/>
    <w:rsid w:val="00C72E18"/>
    <w:rsid w:val="00C7380B"/>
    <w:rsid w:val="00C74421"/>
    <w:rsid w:val="00C75F2F"/>
    <w:rsid w:val="00C75FEE"/>
    <w:rsid w:val="00C76F1D"/>
    <w:rsid w:val="00C77D26"/>
    <w:rsid w:val="00C82BBB"/>
    <w:rsid w:val="00C84D39"/>
    <w:rsid w:val="00C85277"/>
    <w:rsid w:val="00C85D76"/>
    <w:rsid w:val="00C8619C"/>
    <w:rsid w:val="00C873AC"/>
    <w:rsid w:val="00C9106A"/>
    <w:rsid w:val="00C933E7"/>
    <w:rsid w:val="00C93462"/>
    <w:rsid w:val="00C94209"/>
    <w:rsid w:val="00C94384"/>
    <w:rsid w:val="00C94A34"/>
    <w:rsid w:val="00C94C2B"/>
    <w:rsid w:val="00C96F79"/>
    <w:rsid w:val="00C97CF9"/>
    <w:rsid w:val="00CA17DD"/>
    <w:rsid w:val="00CA1863"/>
    <w:rsid w:val="00CA2DB2"/>
    <w:rsid w:val="00CA391D"/>
    <w:rsid w:val="00CA3ACD"/>
    <w:rsid w:val="00CA4F8B"/>
    <w:rsid w:val="00CA5295"/>
    <w:rsid w:val="00CA6034"/>
    <w:rsid w:val="00CB09DA"/>
    <w:rsid w:val="00CB0BD9"/>
    <w:rsid w:val="00CB19E0"/>
    <w:rsid w:val="00CB1CAC"/>
    <w:rsid w:val="00CB1DE8"/>
    <w:rsid w:val="00CB1E3B"/>
    <w:rsid w:val="00CB1F1D"/>
    <w:rsid w:val="00CB538C"/>
    <w:rsid w:val="00CB71F8"/>
    <w:rsid w:val="00CC0546"/>
    <w:rsid w:val="00CC26DB"/>
    <w:rsid w:val="00CC3DAA"/>
    <w:rsid w:val="00CC46EB"/>
    <w:rsid w:val="00CC4C2C"/>
    <w:rsid w:val="00CC5057"/>
    <w:rsid w:val="00CC63EC"/>
    <w:rsid w:val="00CD0783"/>
    <w:rsid w:val="00CD078F"/>
    <w:rsid w:val="00CD121E"/>
    <w:rsid w:val="00CD3ED8"/>
    <w:rsid w:val="00CD464F"/>
    <w:rsid w:val="00CD51AC"/>
    <w:rsid w:val="00CD761D"/>
    <w:rsid w:val="00CD76B5"/>
    <w:rsid w:val="00CD7E3B"/>
    <w:rsid w:val="00CE0989"/>
    <w:rsid w:val="00CE2346"/>
    <w:rsid w:val="00CE4814"/>
    <w:rsid w:val="00CE6F0F"/>
    <w:rsid w:val="00CF002F"/>
    <w:rsid w:val="00CF0246"/>
    <w:rsid w:val="00CF2483"/>
    <w:rsid w:val="00CF24E2"/>
    <w:rsid w:val="00CF2C14"/>
    <w:rsid w:val="00CF4ABD"/>
    <w:rsid w:val="00CF5A53"/>
    <w:rsid w:val="00CF5D28"/>
    <w:rsid w:val="00CF6F1E"/>
    <w:rsid w:val="00D001F9"/>
    <w:rsid w:val="00D0036E"/>
    <w:rsid w:val="00D00BB7"/>
    <w:rsid w:val="00D01EAD"/>
    <w:rsid w:val="00D0233C"/>
    <w:rsid w:val="00D035B9"/>
    <w:rsid w:val="00D0518B"/>
    <w:rsid w:val="00D060FF"/>
    <w:rsid w:val="00D064E8"/>
    <w:rsid w:val="00D06572"/>
    <w:rsid w:val="00D065CD"/>
    <w:rsid w:val="00D12325"/>
    <w:rsid w:val="00D14487"/>
    <w:rsid w:val="00D155A2"/>
    <w:rsid w:val="00D15E7E"/>
    <w:rsid w:val="00D1617C"/>
    <w:rsid w:val="00D16A30"/>
    <w:rsid w:val="00D20016"/>
    <w:rsid w:val="00D2279F"/>
    <w:rsid w:val="00D22AF1"/>
    <w:rsid w:val="00D22E93"/>
    <w:rsid w:val="00D242DA"/>
    <w:rsid w:val="00D25A40"/>
    <w:rsid w:val="00D26448"/>
    <w:rsid w:val="00D264CE"/>
    <w:rsid w:val="00D26670"/>
    <w:rsid w:val="00D26CFD"/>
    <w:rsid w:val="00D27B8B"/>
    <w:rsid w:val="00D31B6E"/>
    <w:rsid w:val="00D3232B"/>
    <w:rsid w:val="00D3239F"/>
    <w:rsid w:val="00D324A4"/>
    <w:rsid w:val="00D328F6"/>
    <w:rsid w:val="00D3462C"/>
    <w:rsid w:val="00D35198"/>
    <w:rsid w:val="00D3584B"/>
    <w:rsid w:val="00D36519"/>
    <w:rsid w:val="00D3688C"/>
    <w:rsid w:val="00D42132"/>
    <w:rsid w:val="00D42240"/>
    <w:rsid w:val="00D427C3"/>
    <w:rsid w:val="00D42EB8"/>
    <w:rsid w:val="00D44932"/>
    <w:rsid w:val="00D46111"/>
    <w:rsid w:val="00D47C16"/>
    <w:rsid w:val="00D502AF"/>
    <w:rsid w:val="00D50764"/>
    <w:rsid w:val="00D50C12"/>
    <w:rsid w:val="00D51A77"/>
    <w:rsid w:val="00D52498"/>
    <w:rsid w:val="00D52EEA"/>
    <w:rsid w:val="00D53830"/>
    <w:rsid w:val="00D55889"/>
    <w:rsid w:val="00D57AF0"/>
    <w:rsid w:val="00D57D27"/>
    <w:rsid w:val="00D62ECD"/>
    <w:rsid w:val="00D64426"/>
    <w:rsid w:val="00D65920"/>
    <w:rsid w:val="00D66C2D"/>
    <w:rsid w:val="00D67BC5"/>
    <w:rsid w:val="00D7021B"/>
    <w:rsid w:val="00D70D33"/>
    <w:rsid w:val="00D73077"/>
    <w:rsid w:val="00D73C57"/>
    <w:rsid w:val="00D742FF"/>
    <w:rsid w:val="00D758B3"/>
    <w:rsid w:val="00D75D9D"/>
    <w:rsid w:val="00D76200"/>
    <w:rsid w:val="00D76ADC"/>
    <w:rsid w:val="00D76D05"/>
    <w:rsid w:val="00D77413"/>
    <w:rsid w:val="00D77FBE"/>
    <w:rsid w:val="00D81F10"/>
    <w:rsid w:val="00D84A57"/>
    <w:rsid w:val="00D874DF"/>
    <w:rsid w:val="00D87A12"/>
    <w:rsid w:val="00D90495"/>
    <w:rsid w:val="00D912E2"/>
    <w:rsid w:val="00D91368"/>
    <w:rsid w:val="00D91CD4"/>
    <w:rsid w:val="00D930E1"/>
    <w:rsid w:val="00D9415C"/>
    <w:rsid w:val="00D942CC"/>
    <w:rsid w:val="00D94D87"/>
    <w:rsid w:val="00D962DC"/>
    <w:rsid w:val="00DA180C"/>
    <w:rsid w:val="00DA366B"/>
    <w:rsid w:val="00DA4036"/>
    <w:rsid w:val="00DA451D"/>
    <w:rsid w:val="00DA50BE"/>
    <w:rsid w:val="00DA56DB"/>
    <w:rsid w:val="00DA62DF"/>
    <w:rsid w:val="00DA6452"/>
    <w:rsid w:val="00DA6FE9"/>
    <w:rsid w:val="00DA7925"/>
    <w:rsid w:val="00DB0AB8"/>
    <w:rsid w:val="00DB0D2A"/>
    <w:rsid w:val="00DB1DAB"/>
    <w:rsid w:val="00DB39D4"/>
    <w:rsid w:val="00DB3A47"/>
    <w:rsid w:val="00DB4011"/>
    <w:rsid w:val="00DB47C9"/>
    <w:rsid w:val="00DB4E06"/>
    <w:rsid w:val="00DB6A80"/>
    <w:rsid w:val="00DB6C06"/>
    <w:rsid w:val="00DB7B06"/>
    <w:rsid w:val="00DB7E2A"/>
    <w:rsid w:val="00DC0551"/>
    <w:rsid w:val="00DC06D3"/>
    <w:rsid w:val="00DC129F"/>
    <w:rsid w:val="00DC3A9D"/>
    <w:rsid w:val="00DC4EC1"/>
    <w:rsid w:val="00DC51EB"/>
    <w:rsid w:val="00DC6C1E"/>
    <w:rsid w:val="00DC7951"/>
    <w:rsid w:val="00DD1C4B"/>
    <w:rsid w:val="00DD1DB8"/>
    <w:rsid w:val="00DD1F7B"/>
    <w:rsid w:val="00DD1FBC"/>
    <w:rsid w:val="00DD229E"/>
    <w:rsid w:val="00DD55E0"/>
    <w:rsid w:val="00DE11D0"/>
    <w:rsid w:val="00DE1904"/>
    <w:rsid w:val="00DE3DBB"/>
    <w:rsid w:val="00DE43A2"/>
    <w:rsid w:val="00DE4A74"/>
    <w:rsid w:val="00DE541C"/>
    <w:rsid w:val="00DE7256"/>
    <w:rsid w:val="00DE737B"/>
    <w:rsid w:val="00DF0E32"/>
    <w:rsid w:val="00DF100B"/>
    <w:rsid w:val="00DF1808"/>
    <w:rsid w:val="00DF3F71"/>
    <w:rsid w:val="00DF4359"/>
    <w:rsid w:val="00DF6181"/>
    <w:rsid w:val="00E03A76"/>
    <w:rsid w:val="00E0576C"/>
    <w:rsid w:val="00E068BC"/>
    <w:rsid w:val="00E06FB5"/>
    <w:rsid w:val="00E073F0"/>
    <w:rsid w:val="00E07734"/>
    <w:rsid w:val="00E10761"/>
    <w:rsid w:val="00E1134D"/>
    <w:rsid w:val="00E11D7A"/>
    <w:rsid w:val="00E11EEB"/>
    <w:rsid w:val="00E128F2"/>
    <w:rsid w:val="00E15E84"/>
    <w:rsid w:val="00E16463"/>
    <w:rsid w:val="00E20B83"/>
    <w:rsid w:val="00E2128D"/>
    <w:rsid w:val="00E217B4"/>
    <w:rsid w:val="00E265AB"/>
    <w:rsid w:val="00E26727"/>
    <w:rsid w:val="00E26970"/>
    <w:rsid w:val="00E27749"/>
    <w:rsid w:val="00E27791"/>
    <w:rsid w:val="00E319DB"/>
    <w:rsid w:val="00E31AFC"/>
    <w:rsid w:val="00E336E5"/>
    <w:rsid w:val="00E3409E"/>
    <w:rsid w:val="00E34F76"/>
    <w:rsid w:val="00E36100"/>
    <w:rsid w:val="00E36E6D"/>
    <w:rsid w:val="00E37BE5"/>
    <w:rsid w:val="00E418A7"/>
    <w:rsid w:val="00E41A27"/>
    <w:rsid w:val="00E44B66"/>
    <w:rsid w:val="00E44EDD"/>
    <w:rsid w:val="00E4608B"/>
    <w:rsid w:val="00E501D3"/>
    <w:rsid w:val="00E520A7"/>
    <w:rsid w:val="00E53A01"/>
    <w:rsid w:val="00E541B0"/>
    <w:rsid w:val="00E564C4"/>
    <w:rsid w:val="00E567C9"/>
    <w:rsid w:val="00E56AC8"/>
    <w:rsid w:val="00E604C4"/>
    <w:rsid w:val="00E60809"/>
    <w:rsid w:val="00E61300"/>
    <w:rsid w:val="00E635B9"/>
    <w:rsid w:val="00E65D15"/>
    <w:rsid w:val="00E660DF"/>
    <w:rsid w:val="00E67EE5"/>
    <w:rsid w:val="00E7013A"/>
    <w:rsid w:val="00E73CAC"/>
    <w:rsid w:val="00E74F5D"/>
    <w:rsid w:val="00E74F79"/>
    <w:rsid w:val="00E7602A"/>
    <w:rsid w:val="00E76034"/>
    <w:rsid w:val="00E76338"/>
    <w:rsid w:val="00E80440"/>
    <w:rsid w:val="00E817E0"/>
    <w:rsid w:val="00E82EE4"/>
    <w:rsid w:val="00E83055"/>
    <w:rsid w:val="00E831E7"/>
    <w:rsid w:val="00E843B5"/>
    <w:rsid w:val="00E84A3B"/>
    <w:rsid w:val="00E85307"/>
    <w:rsid w:val="00E907E4"/>
    <w:rsid w:val="00E90A24"/>
    <w:rsid w:val="00E90C34"/>
    <w:rsid w:val="00E915DE"/>
    <w:rsid w:val="00E919AC"/>
    <w:rsid w:val="00E9346F"/>
    <w:rsid w:val="00E946A6"/>
    <w:rsid w:val="00E947E4"/>
    <w:rsid w:val="00E95431"/>
    <w:rsid w:val="00E96A29"/>
    <w:rsid w:val="00E96FE6"/>
    <w:rsid w:val="00EA1D43"/>
    <w:rsid w:val="00EA4EC9"/>
    <w:rsid w:val="00EA5E0F"/>
    <w:rsid w:val="00EA6FE4"/>
    <w:rsid w:val="00EA748A"/>
    <w:rsid w:val="00EA7B1F"/>
    <w:rsid w:val="00EA7F4C"/>
    <w:rsid w:val="00EB1D47"/>
    <w:rsid w:val="00EB2317"/>
    <w:rsid w:val="00EB279B"/>
    <w:rsid w:val="00EB2ABB"/>
    <w:rsid w:val="00EB4B61"/>
    <w:rsid w:val="00EB5D88"/>
    <w:rsid w:val="00EB7307"/>
    <w:rsid w:val="00EC14B0"/>
    <w:rsid w:val="00EC204E"/>
    <w:rsid w:val="00EC249E"/>
    <w:rsid w:val="00EC2CFF"/>
    <w:rsid w:val="00EC5F2F"/>
    <w:rsid w:val="00EC63DB"/>
    <w:rsid w:val="00EC651E"/>
    <w:rsid w:val="00EC692E"/>
    <w:rsid w:val="00EC745E"/>
    <w:rsid w:val="00EC7EAF"/>
    <w:rsid w:val="00ED27C3"/>
    <w:rsid w:val="00ED33AE"/>
    <w:rsid w:val="00ED3775"/>
    <w:rsid w:val="00ED4A6D"/>
    <w:rsid w:val="00ED6D4A"/>
    <w:rsid w:val="00ED738C"/>
    <w:rsid w:val="00ED7918"/>
    <w:rsid w:val="00ED7E6A"/>
    <w:rsid w:val="00ED7FD3"/>
    <w:rsid w:val="00EE3663"/>
    <w:rsid w:val="00EE41C4"/>
    <w:rsid w:val="00EE6F11"/>
    <w:rsid w:val="00EE76A9"/>
    <w:rsid w:val="00EE799E"/>
    <w:rsid w:val="00EE7CA8"/>
    <w:rsid w:val="00EE7FA7"/>
    <w:rsid w:val="00EF1093"/>
    <w:rsid w:val="00EF1FCB"/>
    <w:rsid w:val="00EF21C3"/>
    <w:rsid w:val="00EF2211"/>
    <w:rsid w:val="00EF3164"/>
    <w:rsid w:val="00EF492F"/>
    <w:rsid w:val="00EF7916"/>
    <w:rsid w:val="00F0030E"/>
    <w:rsid w:val="00F00CD1"/>
    <w:rsid w:val="00F01E6B"/>
    <w:rsid w:val="00F0241C"/>
    <w:rsid w:val="00F02B10"/>
    <w:rsid w:val="00F05759"/>
    <w:rsid w:val="00F068C0"/>
    <w:rsid w:val="00F06EDE"/>
    <w:rsid w:val="00F102AE"/>
    <w:rsid w:val="00F10CB9"/>
    <w:rsid w:val="00F110D5"/>
    <w:rsid w:val="00F12351"/>
    <w:rsid w:val="00F1452C"/>
    <w:rsid w:val="00F146A8"/>
    <w:rsid w:val="00F147BE"/>
    <w:rsid w:val="00F15266"/>
    <w:rsid w:val="00F15788"/>
    <w:rsid w:val="00F16739"/>
    <w:rsid w:val="00F16DE2"/>
    <w:rsid w:val="00F203D6"/>
    <w:rsid w:val="00F2052B"/>
    <w:rsid w:val="00F20C99"/>
    <w:rsid w:val="00F2260F"/>
    <w:rsid w:val="00F242AD"/>
    <w:rsid w:val="00F247F2"/>
    <w:rsid w:val="00F265F7"/>
    <w:rsid w:val="00F27FA6"/>
    <w:rsid w:val="00F33DC8"/>
    <w:rsid w:val="00F34444"/>
    <w:rsid w:val="00F41ADA"/>
    <w:rsid w:val="00F4275C"/>
    <w:rsid w:val="00F42945"/>
    <w:rsid w:val="00F44A01"/>
    <w:rsid w:val="00F5171B"/>
    <w:rsid w:val="00F52339"/>
    <w:rsid w:val="00F5277A"/>
    <w:rsid w:val="00F532E8"/>
    <w:rsid w:val="00F537FF"/>
    <w:rsid w:val="00F55338"/>
    <w:rsid w:val="00F5566A"/>
    <w:rsid w:val="00F55FD7"/>
    <w:rsid w:val="00F560FE"/>
    <w:rsid w:val="00F6111C"/>
    <w:rsid w:val="00F614C0"/>
    <w:rsid w:val="00F61647"/>
    <w:rsid w:val="00F647EC"/>
    <w:rsid w:val="00F657CF"/>
    <w:rsid w:val="00F709A5"/>
    <w:rsid w:val="00F71232"/>
    <w:rsid w:val="00F713A3"/>
    <w:rsid w:val="00F71A8F"/>
    <w:rsid w:val="00F75330"/>
    <w:rsid w:val="00F76BD9"/>
    <w:rsid w:val="00F80318"/>
    <w:rsid w:val="00F80703"/>
    <w:rsid w:val="00F80948"/>
    <w:rsid w:val="00F811DE"/>
    <w:rsid w:val="00F81387"/>
    <w:rsid w:val="00F822E3"/>
    <w:rsid w:val="00F82866"/>
    <w:rsid w:val="00F84421"/>
    <w:rsid w:val="00F8449B"/>
    <w:rsid w:val="00F84B6F"/>
    <w:rsid w:val="00F85691"/>
    <w:rsid w:val="00F87094"/>
    <w:rsid w:val="00F87AB3"/>
    <w:rsid w:val="00F9061F"/>
    <w:rsid w:val="00F90A5B"/>
    <w:rsid w:val="00F913DC"/>
    <w:rsid w:val="00F91DDA"/>
    <w:rsid w:val="00F9397A"/>
    <w:rsid w:val="00F93A37"/>
    <w:rsid w:val="00F94182"/>
    <w:rsid w:val="00F944D9"/>
    <w:rsid w:val="00F94DB3"/>
    <w:rsid w:val="00F96500"/>
    <w:rsid w:val="00FA413A"/>
    <w:rsid w:val="00FA4144"/>
    <w:rsid w:val="00FA4751"/>
    <w:rsid w:val="00FA4DDF"/>
    <w:rsid w:val="00FA569D"/>
    <w:rsid w:val="00FA5E71"/>
    <w:rsid w:val="00FA6E7F"/>
    <w:rsid w:val="00FA7114"/>
    <w:rsid w:val="00FB2379"/>
    <w:rsid w:val="00FB4B8A"/>
    <w:rsid w:val="00FB5127"/>
    <w:rsid w:val="00FB5152"/>
    <w:rsid w:val="00FB680E"/>
    <w:rsid w:val="00FB6A5E"/>
    <w:rsid w:val="00FC0065"/>
    <w:rsid w:val="00FC0A07"/>
    <w:rsid w:val="00FC1F50"/>
    <w:rsid w:val="00FC3AEE"/>
    <w:rsid w:val="00FC6238"/>
    <w:rsid w:val="00FD33FC"/>
    <w:rsid w:val="00FD3730"/>
    <w:rsid w:val="00FD3924"/>
    <w:rsid w:val="00FD3ADE"/>
    <w:rsid w:val="00FD3B08"/>
    <w:rsid w:val="00FD4806"/>
    <w:rsid w:val="00FD534E"/>
    <w:rsid w:val="00FD56C7"/>
    <w:rsid w:val="00FD58F4"/>
    <w:rsid w:val="00FD5CBB"/>
    <w:rsid w:val="00FD6B74"/>
    <w:rsid w:val="00FE002E"/>
    <w:rsid w:val="00FE21B5"/>
    <w:rsid w:val="00FE2398"/>
    <w:rsid w:val="00FE386B"/>
    <w:rsid w:val="00FE515A"/>
    <w:rsid w:val="00FE5624"/>
    <w:rsid w:val="00FE5D2C"/>
    <w:rsid w:val="00FE5FBF"/>
    <w:rsid w:val="00FE6C25"/>
    <w:rsid w:val="00FE6DFA"/>
    <w:rsid w:val="00FF033A"/>
    <w:rsid w:val="00FF0964"/>
    <w:rsid w:val="00FF16F2"/>
    <w:rsid w:val="00FF2B42"/>
    <w:rsid w:val="00FF3B7F"/>
    <w:rsid w:val="00FF4B03"/>
    <w:rsid w:val="00FF5BBB"/>
    <w:rsid w:val="00FF61D9"/>
    <w:rsid w:val="00FF6822"/>
    <w:rsid w:val="00FF73D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9BFC67F"/>
  <w15:chartTrackingRefBased/>
  <w15:docId w15:val="{62575F6A-809A-4587-B9FB-181B4ED173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F4B03"/>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qFormat/>
    <w:rsid w:val="005831D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2,h2,DO NOT USE_h2,h21,Heading 2 3GPP"/>
    <w:basedOn w:val="Heading1"/>
    <w:next w:val="Normal"/>
    <w:qFormat/>
    <w:rsid w:val="005831DD"/>
    <w:pPr>
      <w:pBdr>
        <w:top w:val="none" w:sz="0" w:space="0" w:color="auto"/>
      </w:pBdr>
      <w:spacing w:before="180"/>
      <w:outlineLvl w:val="1"/>
    </w:pPr>
    <w:rPr>
      <w:sz w:val="32"/>
    </w:rPr>
  </w:style>
  <w:style w:type="paragraph" w:styleId="Heading3">
    <w:name w:val="heading 3"/>
    <w:aliases w:val="Heading 3 3GPP"/>
    <w:basedOn w:val="Heading2"/>
    <w:next w:val="Normal"/>
    <w:qFormat/>
    <w:rsid w:val="005831DD"/>
    <w:pPr>
      <w:spacing w:before="120"/>
      <w:outlineLvl w:val="2"/>
    </w:pPr>
    <w:rPr>
      <w:sz w:val="28"/>
    </w:rPr>
  </w:style>
  <w:style w:type="paragraph" w:styleId="Heading4">
    <w:name w:val="heading 4"/>
    <w:basedOn w:val="Heading3"/>
    <w:next w:val="Normal"/>
    <w:qFormat/>
    <w:rsid w:val="005831DD"/>
    <w:pPr>
      <w:ind w:left="1418" w:hanging="1418"/>
      <w:outlineLvl w:val="3"/>
    </w:pPr>
    <w:rPr>
      <w:sz w:val="24"/>
    </w:rPr>
  </w:style>
  <w:style w:type="paragraph" w:styleId="Heading5">
    <w:name w:val="heading 5"/>
    <w:basedOn w:val="Heading4"/>
    <w:next w:val="Normal"/>
    <w:qFormat/>
    <w:rsid w:val="005831DD"/>
    <w:pPr>
      <w:ind w:left="1701" w:hanging="1701"/>
      <w:outlineLvl w:val="4"/>
    </w:pPr>
    <w:rPr>
      <w:sz w:val="22"/>
    </w:rPr>
  </w:style>
  <w:style w:type="paragraph" w:styleId="Heading6">
    <w:name w:val="heading 6"/>
    <w:basedOn w:val="H6"/>
    <w:next w:val="Normal"/>
    <w:qFormat/>
    <w:rsid w:val="005831DD"/>
    <w:pPr>
      <w:outlineLvl w:val="5"/>
    </w:pPr>
  </w:style>
  <w:style w:type="paragraph" w:styleId="Heading7">
    <w:name w:val="heading 7"/>
    <w:basedOn w:val="H6"/>
    <w:next w:val="Normal"/>
    <w:qFormat/>
    <w:rsid w:val="005831DD"/>
    <w:pPr>
      <w:outlineLvl w:val="6"/>
    </w:pPr>
  </w:style>
  <w:style w:type="paragraph" w:styleId="Heading8">
    <w:name w:val="heading 8"/>
    <w:basedOn w:val="Heading1"/>
    <w:next w:val="Normal"/>
    <w:qFormat/>
    <w:rsid w:val="005831DD"/>
    <w:pPr>
      <w:ind w:left="0" w:firstLine="0"/>
      <w:outlineLvl w:val="7"/>
    </w:pPr>
  </w:style>
  <w:style w:type="paragraph" w:styleId="Heading9">
    <w:name w:val="heading 9"/>
    <w:basedOn w:val="Heading8"/>
    <w:next w:val="Normal"/>
    <w:qFormat/>
    <w:rsid w:val="005831D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
    <w:link w:val="HeaderChar"/>
    <w:rsid w:val="005831DD"/>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
    <w:basedOn w:val="DefaultParagraphFont"/>
    <w:link w:val="Header"/>
    <w:rsid w:val="000D5737"/>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lang w:eastAsia="x-none"/>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TAH">
    <w:name w:val="TAH"/>
    <w:basedOn w:val="TAC"/>
    <w:rsid w:val="005831DD"/>
    <w:rPr>
      <w:b/>
    </w:rPr>
  </w:style>
  <w:style w:type="paragraph" w:customStyle="1" w:styleId="TAC">
    <w:name w:val="TAC"/>
    <w:basedOn w:val="TAL"/>
    <w:rsid w:val="005831DD"/>
    <w:pPr>
      <w:jc w:val="center"/>
    </w:pPr>
  </w:style>
  <w:style w:type="paragraph" w:customStyle="1" w:styleId="TAL">
    <w:name w:val="TAL"/>
    <w:basedOn w:val="Normal"/>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uiPriority w:val="99"/>
    <w:rsid w:val="005831DD"/>
  </w:style>
  <w:style w:type="character" w:customStyle="1" w:styleId="B1Char">
    <w:name w:val="B1 Char"/>
    <w:link w:val="B1"/>
    <w:uiPriority w:val="99"/>
    <w:locked/>
    <w:rsid w:val="00327163"/>
    <w:rPr>
      <w:rFonts w:ascii="Times New Roman" w:hAnsi="Times New Roman"/>
      <w:lang w:val="en-GB"/>
    </w:rPr>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lang w:eastAsia="x-none"/>
    </w:rPr>
  </w:style>
  <w:style w:type="character" w:customStyle="1" w:styleId="CommentTextChar">
    <w:name w:val="Comment Text Char"/>
    <w:link w:val="CommentText"/>
    <w:semiHidden/>
    <w:rsid w:val="004241C5"/>
    <w:rPr>
      <w:rFonts w:ascii="Times New Roman" w:eastAsia="MS Mincho" w:hAnsi="Times New Roman"/>
      <w:lang w:val="en-GB"/>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uiPriority w:val="35"/>
    <w:qFormat/>
    <w:rsid w:val="005831DD"/>
    <w:pPr>
      <w:spacing w:before="120" w:after="120"/>
    </w:pPr>
    <w:rPr>
      <w:b/>
      <w:lang w:val="x-none" w:eastAsia="x-none"/>
    </w:rPr>
  </w:style>
  <w:style w:type="character" w:customStyle="1" w:styleId="CaptionChar1">
    <w:name w:val="Caption Char1"/>
    <w:aliases w:val="cap Char1,cap Char Char,Caption Char Char,Caption Char1 Char Char,cap Char Char1 Char,Caption Char Char1 Char Char,cap Char2 Char,题注 Char"/>
    <w:link w:val="Caption"/>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val="x-none"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ListParagraphChar">
    <w:name w:val="List Paragraph Char"/>
    <w:aliases w:val="- Bullets Char,목록 단락 Char,リスト段落 Char,列出段落 Char,?? ?? Char,????? Char,???? Char"/>
    <w:link w:val="ListParagraph"/>
    <w:uiPriority w:val="34"/>
    <w:qFormat/>
    <w:locked/>
    <w:rsid w:val="00142DE2"/>
    <w:rPr>
      <w:rFonts w:ascii="Times New Roman" w:hAnsi="Times New Roman"/>
      <w:sz w:val="24"/>
      <w:szCs w:val="24"/>
      <w:lang w:val="fi-FI" w:eastAsia="zh-CN"/>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rPr>
      <w:lang w:eastAsia="x-none"/>
    </w:rPr>
  </w:style>
  <w:style w:type="character" w:customStyle="1" w:styleId="BodyTextChar">
    <w:name w:val="Body Text Char"/>
    <w:link w:val="BodyText"/>
    <w:rsid w:val="00C72E18"/>
    <w:rPr>
      <w:rFonts w:ascii="Times New Roman" w:hAnsi="Times New Roman"/>
      <w:lang w:val="en-GB"/>
    </w:rPr>
  </w:style>
  <w:style w:type="character" w:styleId="FollowedHyperlink">
    <w:name w:val="FollowedHyperlink"/>
    <w:uiPriority w:val="99"/>
    <w:semiHidden/>
    <w:unhideWhenUsed/>
    <w:rsid w:val="00B3377E"/>
    <w:rPr>
      <w:color w:val="800080"/>
      <w:u w:val="single"/>
    </w:rPr>
  </w:style>
  <w:style w:type="table" w:styleId="TableGrid">
    <w:name w:val="Table Grid"/>
    <w:basedOn w:val="TableNormal"/>
    <w:uiPriority w:val="59"/>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semiHidden/>
    <w:unhideWhenUsed/>
    <w:rsid w:val="00F265F7"/>
    <w:pPr>
      <w:overflowPunct/>
      <w:autoSpaceDE/>
      <w:autoSpaceDN/>
      <w:adjustRightInd/>
      <w:spacing w:before="100" w:beforeAutospacing="1" w:after="100" w:afterAutospacing="1"/>
      <w:textAlignment w:val="auto"/>
    </w:pPr>
    <w:rPr>
      <w:sz w:val="24"/>
      <w:szCs w:val="24"/>
      <w:lang w:val="en-US"/>
    </w:rPr>
  </w:style>
  <w:style w:type="character" w:styleId="PlaceholderText">
    <w:name w:val="Placeholder Text"/>
    <w:basedOn w:val="DefaultParagraphFont"/>
    <w:uiPriority w:val="99"/>
    <w:semiHidden/>
    <w:rsid w:val="004D4FBD"/>
    <w:rPr>
      <w:color w:val="808080"/>
    </w:rPr>
  </w:style>
  <w:style w:type="character" w:customStyle="1" w:styleId="B10">
    <w:name w:val="B1 (文字)"/>
    <w:uiPriority w:val="99"/>
    <w:locked/>
    <w:rsid w:val="00127EE6"/>
    <w:rPr>
      <w:lang w:val="en-GB"/>
    </w:rPr>
  </w:style>
  <w:style w:type="paragraph" w:customStyle="1" w:styleId="msonormal0">
    <w:name w:val="msonormal"/>
    <w:basedOn w:val="Normal"/>
    <w:rsid w:val="00A06450"/>
    <w:pPr>
      <w:overflowPunct/>
      <w:autoSpaceDE/>
      <w:autoSpaceDN/>
      <w:adjustRightInd/>
      <w:spacing w:before="100" w:beforeAutospacing="1" w:after="100" w:afterAutospacing="1"/>
      <w:textAlignment w:val="auto"/>
    </w:pPr>
    <w:rPr>
      <w:rFonts w:eastAsia="Times New Roman"/>
      <w:sz w:val="24"/>
      <w:szCs w:val="24"/>
      <w:lang w:val="en-US"/>
    </w:rPr>
  </w:style>
  <w:style w:type="paragraph" w:customStyle="1" w:styleId="font5">
    <w:name w:val="font5"/>
    <w:basedOn w:val="Normal"/>
    <w:rsid w:val="00A06450"/>
    <w:pPr>
      <w:overflowPunct/>
      <w:autoSpaceDE/>
      <w:autoSpaceDN/>
      <w:adjustRightInd/>
      <w:spacing w:before="100" w:beforeAutospacing="1" w:after="100" w:afterAutospacing="1"/>
      <w:textAlignment w:val="auto"/>
    </w:pPr>
    <w:rPr>
      <w:rFonts w:ascii="Calibri" w:eastAsia="Times New Roman" w:hAnsi="Calibri" w:cs="Calibri"/>
      <w:sz w:val="22"/>
      <w:szCs w:val="22"/>
      <w:lang w:val="en-US"/>
    </w:rPr>
  </w:style>
  <w:style w:type="paragraph" w:customStyle="1" w:styleId="font6">
    <w:name w:val="font6"/>
    <w:basedOn w:val="Normal"/>
    <w:rsid w:val="00A06450"/>
    <w:pPr>
      <w:overflowPunct/>
      <w:autoSpaceDE/>
      <w:autoSpaceDN/>
      <w:adjustRightInd/>
      <w:spacing w:before="100" w:beforeAutospacing="1" w:after="100" w:afterAutospacing="1"/>
      <w:textAlignment w:val="auto"/>
    </w:pPr>
    <w:rPr>
      <w:rFonts w:ascii="Arial" w:eastAsia="Times New Roman" w:hAnsi="Arial" w:cs="Arial"/>
      <w:sz w:val="18"/>
      <w:szCs w:val="18"/>
      <w:lang w:val="en-US"/>
    </w:rPr>
  </w:style>
  <w:style w:type="paragraph" w:customStyle="1" w:styleId="font7">
    <w:name w:val="font7"/>
    <w:basedOn w:val="Normal"/>
    <w:rsid w:val="00A06450"/>
    <w:pPr>
      <w:overflowPunct/>
      <w:autoSpaceDE/>
      <w:autoSpaceDN/>
      <w:adjustRightInd/>
      <w:spacing w:before="100" w:beforeAutospacing="1" w:after="100" w:afterAutospacing="1"/>
      <w:textAlignment w:val="auto"/>
    </w:pPr>
    <w:rPr>
      <w:rFonts w:ascii="Arial" w:eastAsia="Times New Roman" w:hAnsi="Arial" w:cs="Arial"/>
      <w:sz w:val="18"/>
      <w:szCs w:val="18"/>
      <w:lang w:val="en-US"/>
    </w:rPr>
  </w:style>
  <w:style w:type="paragraph" w:customStyle="1" w:styleId="font8">
    <w:name w:val="font8"/>
    <w:basedOn w:val="Normal"/>
    <w:rsid w:val="00A06450"/>
    <w:pPr>
      <w:overflowPunct/>
      <w:autoSpaceDE/>
      <w:autoSpaceDN/>
      <w:adjustRightInd/>
      <w:spacing w:before="100" w:beforeAutospacing="1" w:after="100" w:afterAutospacing="1"/>
      <w:textAlignment w:val="auto"/>
    </w:pPr>
    <w:rPr>
      <w:rFonts w:ascii="Calibri" w:eastAsia="Times New Roman" w:hAnsi="Calibri" w:cs="Calibri"/>
      <w:sz w:val="22"/>
      <w:szCs w:val="22"/>
      <w:lang w:val="en-US"/>
    </w:rPr>
  </w:style>
  <w:style w:type="paragraph" w:customStyle="1" w:styleId="font9">
    <w:name w:val="font9"/>
    <w:basedOn w:val="Normal"/>
    <w:rsid w:val="00A06450"/>
    <w:pPr>
      <w:overflowPunct/>
      <w:autoSpaceDE/>
      <w:autoSpaceDN/>
      <w:adjustRightInd/>
      <w:spacing w:before="100" w:beforeAutospacing="1" w:after="100" w:afterAutospacing="1"/>
      <w:textAlignment w:val="auto"/>
    </w:pPr>
    <w:rPr>
      <w:rFonts w:ascii="Calibri" w:eastAsia="Times New Roman" w:hAnsi="Calibri" w:cs="Calibri"/>
      <w:b/>
      <w:bCs/>
      <w:sz w:val="16"/>
      <w:szCs w:val="16"/>
      <w:lang w:val="en-US"/>
    </w:rPr>
  </w:style>
  <w:style w:type="paragraph" w:customStyle="1" w:styleId="xl65">
    <w:name w:val="xl65"/>
    <w:basedOn w:val="Normal"/>
    <w:rsid w:val="00A06450"/>
    <w:pPr>
      <w:overflowPunct/>
      <w:autoSpaceDE/>
      <w:autoSpaceDN/>
      <w:adjustRightInd/>
      <w:spacing w:before="100" w:beforeAutospacing="1" w:after="100" w:afterAutospacing="1"/>
      <w:textAlignment w:val="auto"/>
    </w:pPr>
    <w:rPr>
      <w:rFonts w:eastAsia="Times New Roman"/>
      <w:sz w:val="24"/>
      <w:szCs w:val="24"/>
      <w:lang w:val="en-US"/>
    </w:rPr>
  </w:style>
  <w:style w:type="paragraph" w:customStyle="1" w:styleId="xl66">
    <w:name w:val="xl66"/>
    <w:basedOn w:val="Normal"/>
    <w:rsid w:val="00A0645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Times New Roman" w:hAnsi="Arial" w:cs="Arial"/>
      <w:b/>
      <w:bCs/>
      <w:sz w:val="16"/>
      <w:szCs w:val="16"/>
      <w:lang w:val="en-US"/>
    </w:rPr>
  </w:style>
  <w:style w:type="paragraph" w:customStyle="1" w:styleId="xl67">
    <w:name w:val="xl67"/>
    <w:basedOn w:val="Normal"/>
    <w:rsid w:val="00A06450"/>
    <w:pPr>
      <w:pBdr>
        <w:left w:val="single" w:sz="8" w:space="0" w:color="auto"/>
        <w:bottom w:val="single" w:sz="8" w:space="0" w:color="auto"/>
        <w:right w:val="single" w:sz="8" w:space="0" w:color="auto"/>
      </w:pBdr>
      <w:shd w:val="clear" w:color="000000" w:fill="FFFF00"/>
      <w:overflowPunct/>
      <w:autoSpaceDE/>
      <w:autoSpaceDN/>
      <w:adjustRightInd/>
      <w:spacing w:before="100" w:beforeAutospacing="1" w:after="100" w:afterAutospacing="1"/>
      <w:jc w:val="center"/>
      <w:textAlignment w:val="center"/>
    </w:pPr>
    <w:rPr>
      <w:rFonts w:eastAsia="Times New Roman"/>
      <w:sz w:val="24"/>
      <w:szCs w:val="24"/>
      <w:lang w:val="en-US"/>
    </w:rPr>
  </w:style>
  <w:style w:type="paragraph" w:customStyle="1" w:styleId="xl68">
    <w:name w:val="xl68"/>
    <w:basedOn w:val="Normal"/>
    <w:rsid w:val="00A06450"/>
    <w:pPr>
      <w:pBdr>
        <w:bottom w:val="single" w:sz="8" w:space="0" w:color="auto"/>
        <w:right w:val="single" w:sz="8" w:space="0" w:color="auto"/>
      </w:pBdr>
      <w:shd w:val="clear" w:color="000000" w:fill="FFFF00"/>
      <w:overflowPunct/>
      <w:autoSpaceDE/>
      <w:autoSpaceDN/>
      <w:adjustRightInd/>
      <w:spacing w:before="100" w:beforeAutospacing="1" w:after="100" w:afterAutospacing="1"/>
      <w:jc w:val="center"/>
      <w:textAlignment w:val="center"/>
    </w:pPr>
    <w:rPr>
      <w:rFonts w:eastAsia="Times New Roman"/>
      <w:sz w:val="24"/>
      <w:szCs w:val="24"/>
      <w:lang w:val="en-US"/>
    </w:rPr>
  </w:style>
  <w:style w:type="paragraph" w:customStyle="1" w:styleId="xl69">
    <w:name w:val="xl69"/>
    <w:basedOn w:val="Normal"/>
    <w:rsid w:val="00A06450"/>
    <w:pPr>
      <w:pBdr>
        <w:bottom w:val="single" w:sz="8" w:space="0" w:color="auto"/>
        <w:right w:val="single" w:sz="8" w:space="0" w:color="auto"/>
      </w:pBdr>
      <w:shd w:val="clear" w:color="000000" w:fill="FFFF00"/>
      <w:overflowPunct/>
      <w:autoSpaceDE/>
      <w:autoSpaceDN/>
      <w:adjustRightInd/>
      <w:spacing w:before="100" w:beforeAutospacing="1" w:after="100" w:afterAutospacing="1"/>
      <w:jc w:val="center"/>
      <w:textAlignment w:val="center"/>
    </w:pPr>
    <w:rPr>
      <w:rFonts w:eastAsia="Times New Roman"/>
      <w:b/>
      <w:bCs/>
      <w:sz w:val="16"/>
      <w:szCs w:val="16"/>
      <w:lang w:val="en-US"/>
    </w:rPr>
  </w:style>
  <w:style w:type="paragraph" w:customStyle="1" w:styleId="xl70">
    <w:name w:val="xl70"/>
    <w:basedOn w:val="Normal"/>
    <w:rsid w:val="00A06450"/>
    <w:pPr>
      <w:pBdr>
        <w:left w:val="single" w:sz="8" w:space="0" w:color="auto"/>
        <w:bottom w:val="single" w:sz="8" w:space="0" w:color="auto"/>
        <w:right w:val="single" w:sz="8" w:space="0" w:color="auto"/>
      </w:pBdr>
      <w:shd w:val="clear" w:color="000000" w:fill="00B050"/>
      <w:overflowPunct/>
      <w:autoSpaceDE/>
      <w:autoSpaceDN/>
      <w:adjustRightInd/>
      <w:spacing w:before="100" w:beforeAutospacing="1" w:after="100" w:afterAutospacing="1"/>
      <w:jc w:val="center"/>
      <w:textAlignment w:val="center"/>
    </w:pPr>
    <w:rPr>
      <w:rFonts w:eastAsia="Times New Roman"/>
      <w:sz w:val="24"/>
      <w:szCs w:val="24"/>
      <w:lang w:val="en-US"/>
    </w:rPr>
  </w:style>
  <w:style w:type="paragraph" w:customStyle="1" w:styleId="xl71">
    <w:name w:val="xl71"/>
    <w:basedOn w:val="Normal"/>
    <w:rsid w:val="00A06450"/>
    <w:pPr>
      <w:pBdr>
        <w:bottom w:val="single" w:sz="8" w:space="0" w:color="auto"/>
        <w:right w:val="single" w:sz="8" w:space="0" w:color="auto"/>
      </w:pBdr>
      <w:shd w:val="clear" w:color="000000" w:fill="00B050"/>
      <w:overflowPunct/>
      <w:autoSpaceDE/>
      <w:autoSpaceDN/>
      <w:adjustRightInd/>
      <w:spacing w:before="100" w:beforeAutospacing="1" w:after="100" w:afterAutospacing="1"/>
      <w:jc w:val="center"/>
      <w:textAlignment w:val="center"/>
    </w:pPr>
    <w:rPr>
      <w:rFonts w:eastAsia="Times New Roman"/>
      <w:sz w:val="24"/>
      <w:szCs w:val="24"/>
      <w:lang w:val="en-US"/>
    </w:rPr>
  </w:style>
  <w:style w:type="paragraph" w:customStyle="1" w:styleId="xl72">
    <w:name w:val="xl72"/>
    <w:basedOn w:val="Normal"/>
    <w:rsid w:val="00A06450"/>
    <w:pPr>
      <w:pBdr>
        <w:bottom w:val="single" w:sz="8" w:space="0" w:color="auto"/>
        <w:right w:val="single" w:sz="8" w:space="0" w:color="auto"/>
      </w:pBdr>
      <w:shd w:val="clear" w:color="000000" w:fill="00B050"/>
      <w:overflowPunct/>
      <w:autoSpaceDE/>
      <w:autoSpaceDN/>
      <w:adjustRightInd/>
      <w:spacing w:before="100" w:beforeAutospacing="1" w:after="100" w:afterAutospacing="1"/>
      <w:jc w:val="center"/>
      <w:textAlignment w:val="center"/>
    </w:pPr>
    <w:rPr>
      <w:rFonts w:eastAsia="Times New Roman"/>
      <w:b/>
      <w:bCs/>
      <w:sz w:val="16"/>
      <w:szCs w:val="16"/>
      <w:lang w:val="en-US"/>
    </w:rPr>
  </w:style>
  <w:style w:type="paragraph" w:customStyle="1" w:styleId="xl73">
    <w:name w:val="xl73"/>
    <w:basedOn w:val="Normal"/>
    <w:rsid w:val="00A06450"/>
    <w:pPr>
      <w:pBdr>
        <w:bottom w:val="single" w:sz="8" w:space="0" w:color="auto"/>
        <w:right w:val="single" w:sz="8" w:space="0" w:color="auto"/>
      </w:pBdr>
      <w:shd w:val="clear" w:color="000000" w:fill="00B050"/>
      <w:overflowPunct/>
      <w:autoSpaceDE/>
      <w:autoSpaceDN/>
      <w:adjustRightInd/>
      <w:spacing w:before="100" w:beforeAutospacing="1" w:after="100" w:afterAutospacing="1"/>
      <w:textAlignment w:val="center"/>
    </w:pPr>
    <w:rPr>
      <w:rFonts w:eastAsia="Times New Roman"/>
      <w:sz w:val="24"/>
      <w:szCs w:val="24"/>
      <w:lang w:val="en-US"/>
    </w:rPr>
  </w:style>
  <w:style w:type="paragraph" w:customStyle="1" w:styleId="xl74">
    <w:name w:val="xl74"/>
    <w:basedOn w:val="Normal"/>
    <w:rsid w:val="00A06450"/>
    <w:pPr>
      <w:pBdr>
        <w:bottom w:val="single" w:sz="8" w:space="0" w:color="auto"/>
        <w:right w:val="single" w:sz="8" w:space="0" w:color="auto"/>
      </w:pBdr>
      <w:shd w:val="clear" w:color="000000" w:fill="FFC000"/>
      <w:overflowPunct/>
      <w:autoSpaceDE/>
      <w:autoSpaceDN/>
      <w:adjustRightInd/>
      <w:spacing w:before="100" w:beforeAutospacing="1" w:after="100" w:afterAutospacing="1"/>
      <w:jc w:val="center"/>
      <w:textAlignment w:val="center"/>
    </w:pPr>
    <w:rPr>
      <w:rFonts w:eastAsia="Times New Roman"/>
      <w:sz w:val="24"/>
      <w:szCs w:val="24"/>
      <w:lang w:val="en-US"/>
    </w:rPr>
  </w:style>
  <w:style w:type="paragraph" w:customStyle="1" w:styleId="xl75">
    <w:name w:val="xl75"/>
    <w:basedOn w:val="Normal"/>
    <w:rsid w:val="00A06450"/>
    <w:pPr>
      <w:pBdr>
        <w:bottom w:val="single" w:sz="8" w:space="0" w:color="auto"/>
        <w:right w:val="single" w:sz="8" w:space="0" w:color="auto"/>
      </w:pBdr>
      <w:shd w:val="clear" w:color="000000" w:fill="FFC000"/>
      <w:overflowPunct/>
      <w:autoSpaceDE/>
      <w:autoSpaceDN/>
      <w:adjustRightInd/>
      <w:spacing w:before="100" w:beforeAutospacing="1" w:after="100" w:afterAutospacing="1"/>
      <w:jc w:val="center"/>
      <w:textAlignment w:val="center"/>
    </w:pPr>
    <w:rPr>
      <w:rFonts w:eastAsia="Times New Roman"/>
      <w:b/>
      <w:bCs/>
      <w:sz w:val="16"/>
      <w:szCs w:val="16"/>
      <w:lang w:val="en-US"/>
    </w:rPr>
  </w:style>
  <w:style w:type="paragraph" w:customStyle="1" w:styleId="xl76">
    <w:name w:val="xl76"/>
    <w:basedOn w:val="Normal"/>
    <w:rsid w:val="00A06450"/>
    <w:pPr>
      <w:pBdr>
        <w:left w:val="single" w:sz="8" w:space="0" w:color="auto"/>
        <w:bottom w:val="single" w:sz="8" w:space="0" w:color="auto"/>
        <w:right w:val="single" w:sz="8" w:space="0" w:color="auto"/>
      </w:pBdr>
      <w:shd w:val="clear" w:color="000000" w:fill="FFC000"/>
      <w:overflowPunct/>
      <w:autoSpaceDE/>
      <w:autoSpaceDN/>
      <w:adjustRightInd/>
      <w:spacing w:before="100" w:beforeAutospacing="1" w:after="100" w:afterAutospacing="1"/>
      <w:jc w:val="center"/>
      <w:textAlignment w:val="center"/>
    </w:pPr>
    <w:rPr>
      <w:rFonts w:eastAsia="Times New Roman"/>
      <w:sz w:val="24"/>
      <w:szCs w:val="24"/>
      <w:lang w:val="en-US"/>
    </w:rPr>
  </w:style>
  <w:style w:type="paragraph" w:customStyle="1" w:styleId="xl77">
    <w:name w:val="xl77"/>
    <w:basedOn w:val="Normal"/>
    <w:rsid w:val="00A06450"/>
    <w:pPr>
      <w:pBdr>
        <w:bottom w:val="single" w:sz="8" w:space="0" w:color="auto"/>
        <w:right w:val="single" w:sz="8" w:space="0" w:color="auto"/>
      </w:pBdr>
      <w:shd w:val="clear" w:color="000000" w:fill="FFC000"/>
      <w:overflowPunct/>
      <w:autoSpaceDE/>
      <w:autoSpaceDN/>
      <w:adjustRightInd/>
      <w:spacing w:before="100" w:beforeAutospacing="1" w:after="100" w:afterAutospacing="1"/>
      <w:jc w:val="center"/>
      <w:textAlignment w:val="center"/>
    </w:pPr>
    <w:rPr>
      <w:rFonts w:eastAsia="Times New Roman"/>
      <w:sz w:val="24"/>
      <w:szCs w:val="24"/>
      <w:lang w:val="en-US"/>
    </w:rPr>
  </w:style>
  <w:style w:type="paragraph" w:customStyle="1" w:styleId="xl78">
    <w:name w:val="xl78"/>
    <w:basedOn w:val="Normal"/>
    <w:rsid w:val="00A06450"/>
    <w:pPr>
      <w:pBdr>
        <w:bottom w:val="single" w:sz="8" w:space="0" w:color="auto"/>
        <w:right w:val="single" w:sz="8" w:space="0" w:color="auto"/>
      </w:pBdr>
      <w:shd w:val="clear" w:color="000000" w:fill="00B0F0"/>
      <w:overflowPunct/>
      <w:autoSpaceDE/>
      <w:autoSpaceDN/>
      <w:adjustRightInd/>
      <w:spacing w:before="100" w:beforeAutospacing="1" w:after="100" w:afterAutospacing="1"/>
      <w:jc w:val="center"/>
      <w:textAlignment w:val="center"/>
    </w:pPr>
    <w:rPr>
      <w:rFonts w:eastAsia="Times New Roman"/>
      <w:sz w:val="24"/>
      <w:szCs w:val="24"/>
      <w:lang w:val="en-US"/>
    </w:rPr>
  </w:style>
  <w:style w:type="paragraph" w:customStyle="1" w:styleId="xl79">
    <w:name w:val="xl79"/>
    <w:basedOn w:val="Normal"/>
    <w:rsid w:val="00A06450"/>
    <w:pPr>
      <w:pBdr>
        <w:bottom w:val="single" w:sz="8" w:space="0" w:color="auto"/>
        <w:right w:val="single" w:sz="8" w:space="0" w:color="auto"/>
      </w:pBdr>
      <w:shd w:val="clear" w:color="000000" w:fill="FFC000"/>
      <w:overflowPunct/>
      <w:autoSpaceDE/>
      <w:autoSpaceDN/>
      <w:adjustRightInd/>
      <w:spacing w:before="100" w:beforeAutospacing="1" w:after="100" w:afterAutospacing="1"/>
      <w:jc w:val="center"/>
      <w:textAlignment w:val="center"/>
    </w:pPr>
    <w:rPr>
      <w:rFonts w:ascii="Arial" w:eastAsia="Times New Roman" w:hAnsi="Arial" w:cs="Arial"/>
      <w:b/>
      <w:bCs/>
      <w:sz w:val="15"/>
      <w:szCs w:val="15"/>
      <w:lang w:val="en-US"/>
    </w:rPr>
  </w:style>
  <w:style w:type="paragraph" w:customStyle="1" w:styleId="xl80">
    <w:name w:val="xl80"/>
    <w:basedOn w:val="Normal"/>
    <w:rsid w:val="00A06450"/>
    <w:pPr>
      <w:pBdr>
        <w:left w:val="single" w:sz="8" w:space="0" w:color="auto"/>
        <w:bottom w:val="single" w:sz="8" w:space="0" w:color="auto"/>
        <w:right w:val="single" w:sz="8" w:space="0" w:color="auto"/>
      </w:pBdr>
      <w:shd w:val="clear" w:color="000000" w:fill="00B0F0"/>
      <w:overflowPunct/>
      <w:autoSpaceDE/>
      <w:autoSpaceDN/>
      <w:adjustRightInd/>
      <w:spacing w:before="100" w:beforeAutospacing="1" w:after="100" w:afterAutospacing="1"/>
      <w:jc w:val="center"/>
      <w:textAlignment w:val="center"/>
    </w:pPr>
    <w:rPr>
      <w:rFonts w:eastAsia="Times New Roman"/>
      <w:sz w:val="24"/>
      <w:szCs w:val="24"/>
      <w:lang w:val="en-US"/>
    </w:rPr>
  </w:style>
  <w:style w:type="paragraph" w:customStyle="1" w:styleId="xl81">
    <w:name w:val="xl81"/>
    <w:basedOn w:val="Normal"/>
    <w:rsid w:val="00A06450"/>
    <w:pPr>
      <w:pBdr>
        <w:bottom w:val="single" w:sz="8" w:space="0" w:color="auto"/>
        <w:right w:val="single" w:sz="8" w:space="0" w:color="auto"/>
      </w:pBdr>
      <w:shd w:val="clear" w:color="000000" w:fill="00B0F0"/>
      <w:overflowPunct/>
      <w:autoSpaceDE/>
      <w:autoSpaceDN/>
      <w:adjustRightInd/>
      <w:spacing w:before="100" w:beforeAutospacing="1" w:after="100" w:afterAutospacing="1"/>
      <w:jc w:val="center"/>
      <w:textAlignment w:val="center"/>
    </w:pPr>
    <w:rPr>
      <w:rFonts w:ascii="Arial" w:eastAsia="Times New Roman" w:hAnsi="Arial" w:cs="Arial"/>
      <w:b/>
      <w:bCs/>
      <w:sz w:val="15"/>
      <w:szCs w:val="15"/>
      <w:lang w:val="en-US"/>
    </w:rPr>
  </w:style>
  <w:style w:type="paragraph" w:customStyle="1" w:styleId="xl82">
    <w:name w:val="xl82"/>
    <w:basedOn w:val="Normal"/>
    <w:rsid w:val="00A06450"/>
    <w:pPr>
      <w:pBdr>
        <w:top w:val="single" w:sz="8" w:space="0" w:color="auto"/>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Times New Roman" w:hAnsi="Arial" w:cs="Arial"/>
      <w:sz w:val="18"/>
      <w:szCs w:val="18"/>
      <w:lang w:val="en-US"/>
    </w:rPr>
  </w:style>
  <w:style w:type="paragraph" w:customStyle="1" w:styleId="xl83">
    <w:name w:val="xl83"/>
    <w:basedOn w:val="Normal"/>
    <w:rsid w:val="00A0645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Times New Roman" w:hAnsi="Arial" w:cs="Arial"/>
      <w:sz w:val="18"/>
      <w:szCs w:val="18"/>
      <w:lang w:val="en-US"/>
    </w:rPr>
  </w:style>
  <w:style w:type="paragraph" w:customStyle="1" w:styleId="xl84">
    <w:name w:val="xl84"/>
    <w:basedOn w:val="Normal"/>
    <w:rsid w:val="00A0645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Times New Roman" w:hAnsi="Arial" w:cs="Arial"/>
      <w:sz w:val="18"/>
      <w:szCs w:val="18"/>
      <w:lang w:val="en-US"/>
    </w:rPr>
  </w:style>
  <w:style w:type="paragraph" w:customStyle="1" w:styleId="xl85">
    <w:name w:val="xl85"/>
    <w:basedOn w:val="Normal"/>
    <w:rsid w:val="00A0645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Times New Roman" w:hAnsi="Arial" w:cs="Arial"/>
      <w:sz w:val="18"/>
      <w:szCs w:val="18"/>
      <w:lang w:val="en-US"/>
    </w:rPr>
  </w:style>
  <w:style w:type="paragraph" w:customStyle="1" w:styleId="xl86">
    <w:name w:val="xl86"/>
    <w:basedOn w:val="Normal"/>
    <w:rsid w:val="00A0645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Times New Roman" w:hAnsi="Arial" w:cs="Arial"/>
      <w:sz w:val="18"/>
      <w:szCs w:val="18"/>
      <w:lang w:val="en-US"/>
    </w:rPr>
  </w:style>
  <w:style w:type="paragraph" w:customStyle="1" w:styleId="xl87">
    <w:name w:val="xl87"/>
    <w:basedOn w:val="Normal"/>
    <w:rsid w:val="00A0645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Times New Roman" w:hAnsi="Arial" w:cs="Arial"/>
      <w:sz w:val="18"/>
      <w:szCs w:val="18"/>
      <w:lang w:val="en-US"/>
    </w:rPr>
  </w:style>
  <w:style w:type="numbering" w:customStyle="1" w:styleId="NoList1">
    <w:name w:val="No List1"/>
    <w:next w:val="NoList"/>
    <w:uiPriority w:val="99"/>
    <w:semiHidden/>
    <w:unhideWhenUsed/>
    <w:rsid w:val="00A0645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3612661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102964303">
      <w:bodyDiv w:val="1"/>
      <w:marLeft w:val="0"/>
      <w:marRight w:val="0"/>
      <w:marTop w:val="0"/>
      <w:marBottom w:val="0"/>
      <w:divBdr>
        <w:top w:val="none" w:sz="0" w:space="0" w:color="auto"/>
        <w:left w:val="none" w:sz="0" w:space="0" w:color="auto"/>
        <w:bottom w:val="none" w:sz="0" w:space="0" w:color="auto"/>
        <w:right w:val="none" w:sz="0" w:space="0" w:color="auto"/>
      </w:divBdr>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218713947">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326591901">
      <w:bodyDiv w:val="1"/>
      <w:marLeft w:val="0"/>
      <w:marRight w:val="0"/>
      <w:marTop w:val="0"/>
      <w:marBottom w:val="0"/>
      <w:divBdr>
        <w:top w:val="none" w:sz="0" w:space="0" w:color="auto"/>
        <w:left w:val="none" w:sz="0" w:space="0" w:color="auto"/>
        <w:bottom w:val="none" w:sz="0" w:space="0" w:color="auto"/>
        <w:right w:val="none" w:sz="0" w:space="0" w:color="auto"/>
      </w:divBdr>
    </w:div>
    <w:div w:id="339935461">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393620913">
      <w:bodyDiv w:val="1"/>
      <w:marLeft w:val="0"/>
      <w:marRight w:val="0"/>
      <w:marTop w:val="0"/>
      <w:marBottom w:val="0"/>
      <w:divBdr>
        <w:top w:val="none" w:sz="0" w:space="0" w:color="auto"/>
        <w:left w:val="none" w:sz="0" w:space="0" w:color="auto"/>
        <w:bottom w:val="none" w:sz="0" w:space="0" w:color="auto"/>
        <w:right w:val="none" w:sz="0" w:space="0" w:color="auto"/>
      </w:divBdr>
    </w:div>
    <w:div w:id="398868592">
      <w:bodyDiv w:val="1"/>
      <w:marLeft w:val="0"/>
      <w:marRight w:val="0"/>
      <w:marTop w:val="0"/>
      <w:marBottom w:val="0"/>
      <w:divBdr>
        <w:top w:val="none" w:sz="0" w:space="0" w:color="auto"/>
        <w:left w:val="none" w:sz="0" w:space="0" w:color="auto"/>
        <w:bottom w:val="none" w:sz="0" w:space="0" w:color="auto"/>
        <w:right w:val="none" w:sz="0" w:space="0" w:color="auto"/>
      </w:divBdr>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20956971">
      <w:bodyDiv w:val="1"/>
      <w:marLeft w:val="0"/>
      <w:marRight w:val="0"/>
      <w:marTop w:val="0"/>
      <w:marBottom w:val="0"/>
      <w:divBdr>
        <w:top w:val="none" w:sz="0" w:space="0" w:color="auto"/>
        <w:left w:val="none" w:sz="0" w:space="0" w:color="auto"/>
        <w:bottom w:val="none" w:sz="0" w:space="0" w:color="auto"/>
        <w:right w:val="none" w:sz="0" w:space="0" w:color="auto"/>
      </w:divBdr>
    </w:div>
    <w:div w:id="474957933">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67233918">
      <w:bodyDiv w:val="1"/>
      <w:marLeft w:val="0"/>
      <w:marRight w:val="0"/>
      <w:marTop w:val="0"/>
      <w:marBottom w:val="0"/>
      <w:divBdr>
        <w:top w:val="none" w:sz="0" w:space="0" w:color="auto"/>
        <w:left w:val="none" w:sz="0" w:space="0" w:color="auto"/>
        <w:bottom w:val="none" w:sz="0" w:space="0" w:color="auto"/>
        <w:right w:val="none" w:sz="0" w:space="0" w:color="auto"/>
      </w:divBdr>
    </w:div>
    <w:div w:id="569075922">
      <w:bodyDiv w:val="1"/>
      <w:marLeft w:val="0"/>
      <w:marRight w:val="0"/>
      <w:marTop w:val="0"/>
      <w:marBottom w:val="0"/>
      <w:divBdr>
        <w:top w:val="none" w:sz="0" w:space="0" w:color="auto"/>
        <w:left w:val="none" w:sz="0" w:space="0" w:color="auto"/>
        <w:bottom w:val="none" w:sz="0" w:space="0" w:color="auto"/>
        <w:right w:val="none" w:sz="0" w:space="0" w:color="auto"/>
      </w:divBdr>
    </w:div>
    <w:div w:id="644551252">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781076507">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20468538">
      <w:bodyDiv w:val="1"/>
      <w:marLeft w:val="0"/>
      <w:marRight w:val="0"/>
      <w:marTop w:val="0"/>
      <w:marBottom w:val="0"/>
      <w:divBdr>
        <w:top w:val="none" w:sz="0" w:space="0" w:color="auto"/>
        <w:left w:val="none" w:sz="0" w:space="0" w:color="auto"/>
        <w:bottom w:val="none" w:sz="0" w:space="0" w:color="auto"/>
        <w:right w:val="none" w:sz="0" w:space="0" w:color="auto"/>
      </w:divBdr>
    </w:div>
    <w:div w:id="870805318">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60067550">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59717256">
      <w:bodyDiv w:val="1"/>
      <w:marLeft w:val="0"/>
      <w:marRight w:val="0"/>
      <w:marTop w:val="0"/>
      <w:marBottom w:val="0"/>
      <w:divBdr>
        <w:top w:val="none" w:sz="0" w:space="0" w:color="auto"/>
        <w:left w:val="none" w:sz="0" w:space="0" w:color="auto"/>
        <w:bottom w:val="none" w:sz="0" w:space="0" w:color="auto"/>
        <w:right w:val="none" w:sz="0" w:space="0" w:color="auto"/>
      </w:divBdr>
    </w:div>
    <w:div w:id="1110200231">
      <w:bodyDiv w:val="1"/>
      <w:marLeft w:val="0"/>
      <w:marRight w:val="0"/>
      <w:marTop w:val="0"/>
      <w:marBottom w:val="0"/>
      <w:divBdr>
        <w:top w:val="none" w:sz="0" w:space="0" w:color="auto"/>
        <w:left w:val="none" w:sz="0" w:space="0" w:color="auto"/>
        <w:bottom w:val="none" w:sz="0" w:space="0" w:color="auto"/>
        <w:right w:val="none" w:sz="0" w:space="0" w:color="auto"/>
      </w:divBdr>
    </w:div>
    <w:div w:id="1115445629">
      <w:bodyDiv w:val="1"/>
      <w:marLeft w:val="0"/>
      <w:marRight w:val="0"/>
      <w:marTop w:val="0"/>
      <w:marBottom w:val="0"/>
      <w:divBdr>
        <w:top w:val="none" w:sz="0" w:space="0" w:color="auto"/>
        <w:left w:val="none" w:sz="0" w:space="0" w:color="auto"/>
        <w:bottom w:val="none" w:sz="0" w:space="0" w:color="auto"/>
        <w:right w:val="none" w:sz="0" w:space="0" w:color="auto"/>
      </w:divBdr>
    </w:div>
    <w:div w:id="1124076903">
      <w:bodyDiv w:val="1"/>
      <w:marLeft w:val="0"/>
      <w:marRight w:val="0"/>
      <w:marTop w:val="0"/>
      <w:marBottom w:val="0"/>
      <w:divBdr>
        <w:top w:val="none" w:sz="0" w:space="0" w:color="auto"/>
        <w:left w:val="none" w:sz="0" w:space="0" w:color="auto"/>
        <w:bottom w:val="none" w:sz="0" w:space="0" w:color="auto"/>
        <w:right w:val="none" w:sz="0" w:space="0" w:color="auto"/>
      </w:divBdr>
    </w:div>
    <w:div w:id="1146704947">
      <w:bodyDiv w:val="1"/>
      <w:marLeft w:val="0"/>
      <w:marRight w:val="0"/>
      <w:marTop w:val="0"/>
      <w:marBottom w:val="0"/>
      <w:divBdr>
        <w:top w:val="none" w:sz="0" w:space="0" w:color="auto"/>
        <w:left w:val="none" w:sz="0" w:space="0" w:color="auto"/>
        <w:bottom w:val="none" w:sz="0" w:space="0" w:color="auto"/>
        <w:right w:val="none" w:sz="0" w:space="0" w:color="auto"/>
      </w:divBdr>
    </w:div>
    <w:div w:id="1219248031">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70236508">
      <w:bodyDiv w:val="1"/>
      <w:marLeft w:val="0"/>
      <w:marRight w:val="0"/>
      <w:marTop w:val="0"/>
      <w:marBottom w:val="0"/>
      <w:divBdr>
        <w:top w:val="none" w:sz="0" w:space="0" w:color="auto"/>
        <w:left w:val="none" w:sz="0" w:space="0" w:color="auto"/>
        <w:bottom w:val="none" w:sz="0" w:space="0" w:color="auto"/>
        <w:right w:val="none" w:sz="0" w:space="0" w:color="auto"/>
      </w:divBdr>
    </w:div>
    <w:div w:id="1297373364">
      <w:bodyDiv w:val="1"/>
      <w:marLeft w:val="0"/>
      <w:marRight w:val="0"/>
      <w:marTop w:val="0"/>
      <w:marBottom w:val="0"/>
      <w:divBdr>
        <w:top w:val="none" w:sz="0" w:space="0" w:color="auto"/>
        <w:left w:val="none" w:sz="0" w:space="0" w:color="auto"/>
        <w:bottom w:val="none" w:sz="0" w:space="0" w:color="auto"/>
        <w:right w:val="none" w:sz="0" w:space="0" w:color="auto"/>
      </w:divBdr>
    </w:div>
    <w:div w:id="1304579485">
      <w:bodyDiv w:val="1"/>
      <w:marLeft w:val="0"/>
      <w:marRight w:val="0"/>
      <w:marTop w:val="0"/>
      <w:marBottom w:val="0"/>
      <w:divBdr>
        <w:top w:val="none" w:sz="0" w:space="0" w:color="auto"/>
        <w:left w:val="none" w:sz="0" w:space="0" w:color="auto"/>
        <w:bottom w:val="none" w:sz="0" w:space="0" w:color="auto"/>
        <w:right w:val="none" w:sz="0" w:space="0" w:color="auto"/>
      </w:divBdr>
    </w:div>
    <w:div w:id="1400324123">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6481749">
      <w:bodyDiv w:val="1"/>
      <w:marLeft w:val="0"/>
      <w:marRight w:val="0"/>
      <w:marTop w:val="0"/>
      <w:marBottom w:val="0"/>
      <w:divBdr>
        <w:top w:val="none" w:sz="0" w:space="0" w:color="auto"/>
        <w:left w:val="none" w:sz="0" w:space="0" w:color="auto"/>
        <w:bottom w:val="none" w:sz="0" w:space="0" w:color="auto"/>
        <w:right w:val="none" w:sz="0" w:space="0" w:color="auto"/>
      </w:divBdr>
    </w:div>
    <w:div w:id="1477453152">
      <w:bodyDiv w:val="1"/>
      <w:marLeft w:val="0"/>
      <w:marRight w:val="0"/>
      <w:marTop w:val="0"/>
      <w:marBottom w:val="0"/>
      <w:divBdr>
        <w:top w:val="none" w:sz="0" w:space="0" w:color="auto"/>
        <w:left w:val="none" w:sz="0" w:space="0" w:color="auto"/>
        <w:bottom w:val="none" w:sz="0" w:space="0" w:color="auto"/>
        <w:right w:val="none" w:sz="0" w:space="0" w:color="auto"/>
      </w:divBdr>
    </w:div>
    <w:div w:id="1477454605">
      <w:bodyDiv w:val="1"/>
      <w:marLeft w:val="0"/>
      <w:marRight w:val="0"/>
      <w:marTop w:val="0"/>
      <w:marBottom w:val="0"/>
      <w:divBdr>
        <w:top w:val="none" w:sz="0" w:space="0" w:color="auto"/>
        <w:left w:val="none" w:sz="0" w:space="0" w:color="auto"/>
        <w:bottom w:val="none" w:sz="0" w:space="0" w:color="auto"/>
        <w:right w:val="none" w:sz="0" w:space="0" w:color="auto"/>
      </w:divBdr>
    </w:div>
    <w:div w:id="1505626969">
      <w:bodyDiv w:val="1"/>
      <w:marLeft w:val="0"/>
      <w:marRight w:val="0"/>
      <w:marTop w:val="0"/>
      <w:marBottom w:val="0"/>
      <w:divBdr>
        <w:top w:val="none" w:sz="0" w:space="0" w:color="auto"/>
        <w:left w:val="none" w:sz="0" w:space="0" w:color="auto"/>
        <w:bottom w:val="none" w:sz="0" w:space="0" w:color="auto"/>
        <w:right w:val="none" w:sz="0" w:space="0" w:color="auto"/>
      </w:divBdr>
    </w:div>
    <w:div w:id="1517696758">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73389046">
      <w:bodyDiv w:val="1"/>
      <w:marLeft w:val="0"/>
      <w:marRight w:val="0"/>
      <w:marTop w:val="0"/>
      <w:marBottom w:val="0"/>
      <w:divBdr>
        <w:top w:val="none" w:sz="0" w:space="0" w:color="auto"/>
        <w:left w:val="none" w:sz="0" w:space="0" w:color="auto"/>
        <w:bottom w:val="none" w:sz="0" w:space="0" w:color="auto"/>
        <w:right w:val="none" w:sz="0" w:space="0" w:color="auto"/>
      </w:divBdr>
    </w:div>
    <w:div w:id="1617172740">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01123986">
      <w:bodyDiv w:val="1"/>
      <w:marLeft w:val="0"/>
      <w:marRight w:val="0"/>
      <w:marTop w:val="0"/>
      <w:marBottom w:val="0"/>
      <w:divBdr>
        <w:top w:val="none" w:sz="0" w:space="0" w:color="auto"/>
        <w:left w:val="none" w:sz="0" w:space="0" w:color="auto"/>
        <w:bottom w:val="none" w:sz="0" w:space="0" w:color="auto"/>
        <w:right w:val="none" w:sz="0" w:space="0" w:color="auto"/>
      </w:divBdr>
    </w:div>
    <w:div w:id="1762291989">
      <w:bodyDiv w:val="1"/>
      <w:marLeft w:val="0"/>
      <w:marRight w:val="0"/>
      <w:marTop w:val="0"/>
      <w:marBottom w:val="0"/>
      <w:divBdr>
        <w:top w:val="none" w:sz="0" w:space="0" w:color="auto"/>
        <w:left w:val="none" w:sz="0" w:space="0" w:color="auto"/>
        <w:bottom w:val="none" w:sz="0" w:space="0" w:color="auto"/>
        <w:right w:val="none" w:sz="0" w:space="0" w:color="auto"/>
      </w:divBdr>
    </w:div>
    <w:div w:id="1790272552">
      <w:bodyDiv w:val="1"/>
      <w:marLeft w:val="0"/>
      <w:marRight w:val="0"/>
      <w:marTop w:val="0"/>
      <w:marBottom w:val="0"/>
      <w:divBdr>
        <w:top w:val="none" w:sz="0" w:space="0" w:color="auto"/>
        <w:left w:val="none" w:sz="0" w:space="0" w:color="auto"/>
        <w:bottom w:val="none" w:sz="0" w:space="0" w:color="auto"/>
        <w:right w:val="none" w:sz="0" w:space="0" w:color="auto"/>
      </w:divBdr>
    </w:div>
    <w:div w:id="1809543044">
      <w:bodyDiv w:val="1"/>
      <w:marLeft w:val="0"/>
      <w:marRight w:val="0"/>
      <w:marTop w:val="0"/>
      <w:marBottom w:val="0"/>
      <w:divBdr>
        <w:top w:val="none" w:sz="0" w:space="0" w:color="auto"/>
        <w:left w:val="none" w:sz="0" w:space="0" w:color="auto"/>
        <w:bottom w:val="none" w:sz="0" w:space="0" w:color="auto"/>
        <w:right w:val="none" w:sz="0" w:space="0" w:color="auto"/>
      </w:divBdr>
    </w:div>
    <w:div w:id="2088259864">
      <w:bodyDiv w:val="1"/>
      <w:marLeft w:val="0"/>
      <w:marRight w:val="0"/>
      <w:marTop w:val="0"/>
      <w:marBottom w:val="0"/>
      <w:divBdr>
        <w:top w:val="none" w:sz="0" w:space="0" w:color="auto"/>
        <w:left w:val="none" w:sz="0" w:space="0" w:color="auto"/>
        <w:bottom w:val="none" w:sz="0" w:space="0" w:color="auto"/>
        <w:right w:val="none" w:sz="0" w:space="0" w:color="auto"/>
      </w:divBdr>
    </w:div>
    <w:div w:id="2109963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image" Target="media/image4.emf"/><Relationship Id="rId26" Type="http://schemas.openxmlformats.org/officeDocument/2006/relationships/oleObject" Target="embeddings/oleObject9.bin"/><Relationship Id="rId3" Type="http://schemas.openxmlformats.org/officeDocument/2006/relationships/customXml" Target="../customXml/item3.xml"/><Relationship Id="rId21" Type="http://schemas.openxmlformats.org/officeDocument/2006/relationships/oleObject" Target="embeddings/oleObject5.bin"/><Relationship Id="rId34"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oleObject" Target="embeddings/oleObject3.bin"/><Relationship Id="rId25" Type="http://schemas.openxmlformats.org/officeDocument/2006/relationships/oleObject" Target="embeddings/oleObject8.bin"/><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oleObject" Target="embeddings/oleObject12.bin"/><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oleObject" Target="embeddings/oleObject7.bin"/><Relationship Id="rId32" Type="http://schemas.openxmlformats.org/officeDocument/2006/relationships/image" Target="media/image8.png"/><Relationship Id="rId5" Type="http://schemas.openxmlformats.org/officeDocument/2006/relationships/customXml" Target="../customXml/item5.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oleObject" Target="embeddings/oleObject11.bin"/><Relationship Id="rId10" Type="http://schemas.openxmlformats.org/officeDocument/2006/relationships/footnotes" Target="footnotes.xml"/><Relationship Id="rId19" Type="http://schemas.openxmlformats.org/officeDocument/2006/relationships/oleObject" Target="embeddings/oleObject4.bin"/><Relationship Id="rId31"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6.wmf"/><Relationship Id="rId27" Type="http://schemas.openxmlformats.org/officeDocument/2006/relationships/oleObject" Target="embeddings/oleObject10.bin"/><Relationship Id="rId30" Type="http://schemas.openxmlformats.org/officeDocument/2006/relationships/oleObject" Target="embeddings/oleObject1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6" ma:contentTypeDescription="Create a new document." ma:contentTypeScope="" ma:versionID="2512cfc52e0dee5c26c659aab5bd17af">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bf5417f0a76b3d38cd954be05541786d"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3:Associated_x0020_Task" minOccurs="0"/>
                <xsd:element ref="ns3:Information" minOccurs="0"/>
                <xsd:element ref="ns4:SharedWithUsers" minOccurs="0"/>
                <xsd:element ref="ns4:SharedWithDetails" minOccurs="0"/>
                <xsd:element ref="ns5:MediaServiceMetadata" minOccurs="0"/>
                <xsd:element ref="ns5: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Associated_x0020_Task" ma:index="11"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Associated_x0020_Task xmlns="3b34c8f0-1ef5-4d1e-bb66-517ce7fe7356"/>
    <_dlc_DocId xmlns="71c5aaf6-e6ce-465b-b873-5148d2a4c105">5AIRPNAIUNRU-1830940522-1780</_dlc_DocId>
    <_dlc_DocIdUrl xmlns="71c5aaf6-e6ce-465b-b873-5148d2a4c105">
      <Url>https://nokia.sharepoint.com/sites/c5g/5gradio/_layouts/15/DocIdRedir.aspx?ID=5AIRPNAIUNRU-1830940522-1780</Url>
      <Description>5AIRPNAIUNRU-1830940522-1780</Description>
    </_dlc_DocIdUrl>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2.xml><?xml version="1.0" encoding="utf-8"?>
<ds:datastoreItem xmlns:ds="http://schemas.openxmlformats.org/officeDocument/2006/customXml" ds:itemID="{4CB4709C-30CC-4982-B79C-0DD6F623550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4.xml><?xml version="1.0" encoding="utf-8"?>
<ds:datastoreItem xmlns:ds="http://schemas.openxmlformats.org/officeDocument/2006/customXml" ds:itemID="{2ACFAD08-3718-4AB6-A172-AF769C7D9F32}">
  <ds:schemaRefs>
    <ds:schemaRef ds:uri="http://schemas.microsoft.com/sharepoint/events"/>
  </ds:schemaRefs>
</ds:datastoreItem>
</file>

<file path=customXml/itemProps5.xml><?xml version="1.0" encoding="utf-8"?>
<ds:datastoreItem xmlns:ds="http://schemas.openxmlformats.org/officeDocument/2006/customXml" ds:itemID="{E7DC4B9D-0008-43DE-B291-25053FACBB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TDoc.dot</Template>
  <TotalTime>662</TotalTime>
  <Pages>17</Pages>
  <Words>5059</Words>
  <Characters>28840</Characters>
  <Application>Microsoft Office Word</Application>
  <DocSecurity>0</DocSecurity>
  <Lines>240</Lines>
  <Paragraphs>67</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33832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Farag, Emad (Nokia - US/Murray Hill)</cp:lastModifiedBy>
  <cp:revision>46</cp:revision>
  <cp:lastPrinted>2018-01-11T22:19:00Z</cp:lastPrinted>
  <dcterms:created xsi:type="dcterms:W3CDTF">2018-02-16T12:39:00Z</dcterms:created>
  <dcterms:modified xsi:type="dcterms:W3CDTF">2018-04-06T23:07:00Z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ContentTypeId">
    <vt:lpwstr>0x010100F72F5225BF40E546BD513D0BB4BDDD33</vt:lpwstr>
  </property>
  <property fmtid="{D5CDD505-2E9C-101B-9397-08002B2CF9AE}" pid="5" name="TaxKeyword">
    <vt:lpwstr/>
  </property>
  <property fmtid="{D5CDD505-2E9C-101B-9397-08002B2CF9AE}" pid="6" name="AverageRating">
    <vt:lpwstr/>
  </property>
  <property fmtid="{D5CDD505-2E9C-101B-9397-08002B2CF9AE}" pid="7" name="_dlc_DocIdItemGuid">
    <vt:lpwstr>c8c01ac6-feb1-4dd2-9131-71dffd60cfb9</vt:lpwstr>
  </property>
</Properties>
</file>